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AFB6" w14:textId="74860768" w:rsidR="003F714D" w:rsidRPr="00D06DB8" w:rsidRDefault="003F714D" w:rsidP="000B78C8">
      <w:pPr>
        <w:jc w:val="center"/>
        <w:rPr>
          <w:rFonts w:cs="Times New Roman"/>
          <w:sz w:val="26"/>
          <w:szCs w:val="26"/>
        </w:rPr>
      </w:pPr>
      <w:r w:rsidRPr="00D06DB8">
        <w:rPr>
          <w:rFonts w:cs="Times New Roman"/>
          <w:sz w:val="26"/>
          <w:szCs w:val="26"/>
        </w:rPr>
        <w:t>ЗАКЛЮЧЕНИЕ</w:t>
      </w:r>
    </w:p>
    <w:p w14:paraId="5BE8D2A6" w14:textId="54D70EC6" w:rsidR="003F714D" w:rsidRPr="00D06DB8" w:rsidRDefault="003F714D" w:rsidP="000B78C8">
      <w:pPr>
        <w:spacing w:after="0"/>
        <w:jc w:val="center"/>
        <w:rPr>
          <w:b/>
          <w:bCs/>
          <w:sz w:val="26"/>
          <w:szCs w:val="26"/>
        </w:rPr>
      </w:pPr>
      <w:r w:rsidRPr="00D06DB8">
        <w:rPr>
          <w:b/>
          <w:bCs/>
          <w:sz w:val="26"/>
          <w:szCs w:val="26"/>
        </w:rPr>
        <w:t>комиссии по подготовке Правил землепользования и застройки</w:t>
      </w:r>
    </w:p>
    <w:p w14:paraId="0DE61BF9" w14:textId="595EB4A5" w:rsidR="003F714D" w:rsidRPr="00D06DB8" w:rsidRDefault="003F714D" w:rsidP="000B78C8">
      <w:pPr>
        <w:spacing w:after="0"/>
        <w:jc w:val="center"/>
        <w:rPr>
          <w:b/>
          <w:bCs/>
          <w:sz w:val="26"/>
          <w:szCs w:val="26"/>
        </w:rPr>
      </w:pPr>
      <w:r w:rsidRPr="00D06DB8">
        <w:rPr>
          <w:b/>
          <w:bCs/>
          <w:sz w:val="26"/>
          <w:szCs w:val="26"/>
        </w:rPr>
        <w:t>города Назарово</w:t>
      </w:r>
    </w:p>
    <w:p w14:paraId="4FCBE7FD" w14:textId="27087695" w:rsidR="003F714D" w:rsidRPr="007E748C" w:rsidRDefault="00D132E7" w:rsidP="003F714D">
      <w:pPr>
        <w:jc w:val="right"/>
        <w:rPr>
          <w:sz w:val="26"/>
          <w:szCs w:val="26"/>
        </w:rPr>
      </w:pPr>
      <w:r>
        <w:rPr>
          <w:bCs/>
          <w:sz w:val="26"/>
          <w:szCs w:val="26"/>
        </w:rPr>
        <w:t>24.07</w:t>
      </w:r>
      <w:r w:rsidR="00951FF3" w:rsidRPr="007E748C">
        <w:rPr>
          <w:bCs/>
          <w:sz w:val="26"/>
          <w:szCs w:val="26"/>
        </w:rPr>
        <w:t>.202</w:t>
      </w:r>
      <w:r w:rsidR="00BE14B6" w:rsidRPr="007E748C">
        <w:rPr>
          <w:bCs/>
          <w:sz w:val="26"/>
          <w:szCs w:val="26"/>
        </w:rPr>
        <w:t>5</w:t>
      </w:r>
    </w:p>
    <w:p w14:paraId="0E32D8CE" w14:textId="71B50FDC" w:rsidR="003F714D" w:rsidRPr="00D06DB8" w:rsidRDefault="003F714D" w:rsidP="003F714D">
      <w:pPr>
        <w:pStyle w:val="a8"/>
        <w:ind w:left="0"/>
        <w:rPr>
          <w:sz w:val="26"/>
          <w:szCs w:val="26"/>
        </w:rPr>
      </w:pPr>
      <w:r w:rsidRPr="00D06DB8">
        <w:rPr>
          <w:sz w:val="26"/>
          <w:szCs w:val="26"/>
        </w:rPr>
        <w:tab/>
        <w:t>Комиссия по подготовке Правил землепользования и застройки города Назарово в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6"/>
        <w:gridCol w:w="5195"/>
      </w:tblGrid>
      <w:tr w:rsidR="003F714D" w:rsidRPr="00D06DB8" w14:paraId="289A2191" w14:textId="77777777" w:rsidTr="00316100">
        <w:tc>
          <w:tcPr>
            <w:tcW w:w="4586" w:type="dxa"/>
          </w:tcPr>
          <w:p w14:paraId="4FB41B3F" w14:textId="77777777" w:rsidR="003F714D" w:rsidRPr="00D06DB8" w:rsidRDefault="003F714D" w:rsidP="00316100">
            <w:pPr>
              <w:spacing w:after="0"/>
              <w:rPr>
                <w:b/>
                <w:sz w:val="26"/>
                <w:szCs w:val="26"/>
              </w:rPr>
            </w:pPr>
          </w:p>
          <w:p w14:paraId="4B861382" w14:textId="77777777" w:rsidR="00BB6D92" w:rsidRPr="00D06DB8" w:rsidRDefault="00BB6D92" w:rsidP="00316100">
            <w:pPr>
              <w:spacing w:after="0"/>
              <w:rPr>
                <w:b/>
                <w:sz w:val="26"/>
                <w:szCs w:val="26"/>
              </w:rPr>
            </w:pPr>
            <w:r w:rsidRPr="00D06DB8">
              <w:rPr>
                <w:b/>
                <w:sz w:val="26"/>
                <w:szCs w:val="26"/>
              </w:rPr>
              <w:t>Председателя комиссии</w:t>
            </w:r>
          </w:p>
          <w:p w14:paraId="71A730F9" w14:textId="77777777" w:rsidR="00BB6D92" w:rsidRPr="00D06DB8" w:rsidRDefault="00BB6D92" w:rsidP="006A6EA8">
            <w:pPr>
              <w:rPr>
                <w:sz w:val="26"/>
                <w:szCs w:val="26"/>
              </w:rPr>
            </w:pPr>
            <w:proofErr w:type="spellStart"/>
            <w:r w:rsidRPr="00D06DB8">
              <w:rPr>
                <w:sz w:val="26"/>
                <w:szCs w:val="26"/>
              </w:rPr>
              <w:t>Гейнрих</w:t>
            </w:r>
            <w:proofErr w:type="spellEnd"/>
            <w:r w:rsidRPr="00D06DB8">
              <w:rPr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5195" w:type="dxa"/>
          </w:tcPr>
          <w:p w14:paraId="360EBCFD" w14:textId="77777777" w:rsidR="003F714D" w:rsidRPr="00D06DB8" w:rsidRDefault="003F714D" w:rsidP="0031610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14:paraId="6E750B8D" w14:textId="77777777" w:rsidR="00BB6D92" w:rsidRPr="00D06DB8" w:rsidRDefault="00BB6D92" w:rsidP="0031610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14:paraId="5D3780E5" w14:textId="77777777" w:rsidR="00BB6D92" w:rsidRPr="00D06DB8" w:rsidRDefault="00BB6D92" w:rsidP="0031610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06DB8">
              <w:rPr>
                <w:rFonts w:ascii="Times New Roman" w:hAnsi="Times New Roman"/>
                <w:sz w:val="26"/>
                <w:szCs w:val="26"/>
              </w:rPr>
              <w:t>Первый заместитель главы города</w:t>
            </w:r>
          </w:p>
          <w:p w14:paraId="3558BEBD" w14:textId="77777777" w:rsidR="00BB6D92" w:rsidRPr="00D06DB8" w:rsidRDefault="00BB6D92" w:rsidP="0031610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714D" w:rsidRPr="00D06DB8" w14:paraId="4EC56A46" w14:textId="77777777" w:rsidTr="00316100">
        <w:tc>
          <w:tcPr>
            <w:tcW w:w="4586" w:type="dxa"/>
          </w:tcPr>
          <w:p w14:paraId="3C068766" w14:textId="77777777" w:rsidR="003F714D" w:rsidRPr="00D06DB8" w:rsidRDefault="003F714D" w:rsidP="00316100">
            <w:pPr>
              <w:spacing w:after="0"/>
              <w:rPr>
                <w:b/>
                <w:sz w:val="26"/>
                <w:szCs w:val="26"/>
              </w:rPr>
            </w:pPr>
            <w:r w:rsidRPr="00D06DB8">
              <w:rPr>
                <w:b/>
                <w:sz w:val="26"/>
                <w:szCs w:val="26"/>
              </w:rPr>
              <w:t>Зам. председателя комиссии:</w:t>
            </w:r>
          </w:p>
        </w:tc>
        <w:tc>
          <w:tcPr>
            <w:tcW w:w="5195" w:type="dxa"/>
          </w:tcPr>
          <w:p w14:paraId="61853815" w14:textId="77777777" w:rsidR="003F714D" w:rsidRPr="00D06DB8" w:rsidRDefault="003F714D" w:rsidP="0031610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714D" w:rsidRPr="00D06DB8" w14:paraId="001853D8" w14:textId="77777777" w:rsidTr="00316100">
        <w:tc>
          <w:tcPr>
            <w:tcW w:w="4586" w:type="dxa"/>
          </w:tcPr>
          <w:p w14:paraId="068AE7CF" w14:textId="77777777" w:rsidR="003F714D" w:rsidRPr="00D06DB8" w:rsidRDefault="00BB6D92" w:rsidP="00316100">
            <w:pPr>
              <w:spacing w:after="0"/>
              <w:rPr>
                <w:sz w:val="26"/>
                <w:szCs w:val="26"/>
              </w:rPr>
            </w:pPr>
            <w:r w:rsidRPr="00D06DB8">
              <w:rPr>
                <w:sz w:val="26"/>
                <w:szCs w:val="26"/>
              </w:rPr>
              <w:t>Гаврилова Нина Павловна</w:t>
            </w:r>
          </w:p>
        </w:tc>
        <w:tc>
          <w:tcPr>
            <w:tcW w:w="5195" w:type="dxa"/>
          </w:tcPr>
          <w:p w14:paraId="19EBA4A7" w14:textId="1EBE6253" w:rsidR="003F714D" w:rsidRPr="00D06DB8" w:rsidRDefault="00951FF3" w:rsidP="0031610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06DB8">
              <w:rPr>
                <w:rFonts w:ascii="Times New Roman" w:hAnsi="Times New Roman"/>
                <w:sz w:val="26"/>
                <w:szCs w:val="26"/>
              </w:rPr>
              <w:t>Н</w:t>
            </w:r>
            <w:r w:rsidR="003F714D" w:rsidRPr="00D06DB8">
              <w:rPr>
                <w:rFonts w:ascii="Times New Roman" w:hAnsi="Times New Roman"/>
                <w:sz w:val="26"/>
                <w:szCs w:val="26"/>
              </w:rPr>
              <w:t>ачальник отдела градостроительства администрации города</w:t>
            </w:r>
          </w:p>
        </w:tc>
      </w:tr>
      <w:tr w:rsidR="003F714D" w:rsidRPr="00D06DB8" w14:paraId="72DA875E" w14:textId="77777777" w:rsidTr="00316100">
        <w:tc>
          <w:tcPr>
            <w:tcW w:w="4586" w:type="dxa"/>
            <w:hideMark/>
          </w:tcPr>
          <w:p w14:paraId="40552949" w14:textId="77777777" w:rsidR="003F714D" w:rsidRPr="00D06DB8" w:rsidRDefault="003F714D" w:rsidP="00316100">
            <w:pPr>
              <w:spacing w:after="0"/>
              <w:rPr>
                <w:b/>
                <w:sz w:val="26"/>
                <w:szCs w:val="26"/>
              </w:rPr>
            </w:pPr>
            <w:r w:rsidRPr="00D06DB8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5195" w:type="dxa"/>
          </w:tcPr>
          <w:p w14:paraId="1E1DA89E" w14:textId="77777777" w:rsidR="003F714D" w:rsidRPr="00D06DB8" w:rsidRDefault="003F714D" w:rsidP="0031610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714D" w:rsidRPr="00D06DB8" w14:paraId="6556AA5F" w14:textId="77777777" w:rsidTr="00316100">
        <w:tc>
          <w:tcPr>
            <w:tcW w:w="4586" w:type="dxa"/>
            <w:hideMark/>
          </w:tcPr>
          <w:p w14:paraId="44881669" w14:textId="5752AE68" w:rsidR="003F714D" w:rsidRPr="00D06DB8" w:rsidRDefault="00951FF3" w:rsidP="00316100">
            <w:pPr>
              <w:spacing w:after="0"/>
              <w:rPr>
                <w:sz w:val="26"/>
                <w:szCs w:val="26"/>
              </w:rPr>
            </w:pPr>
            <w:proofErr w:type="spellStart"/>
            <w:r w:rsidRPr="00D06DB8">
              <w:rPr>
                <w:sz w:val="26"/>
                <w:szCs w:val="26"/>
              </w:rPr>
              <w:t>Дамм</w:t>
            </w:r>
            <w:proofErr w:type="spellEnd"/>
            <w:r w:rsidRPr="00D06DB8">
              <w:rPr>
                <w:sz w:val="26"/>
                <w:szCs w:val="26"/>
              </w:rPr>
              <w:t xml:space="preserve"> Елена Владимировна</w:t>
            </w:r>
            <w:r w:rsidR="003F714D" w:rsidRPr="00D06DB8">
              <w:rPr>
                <w:sz w:val="26"/>
                <w:szCs w:val="26"/>
              </w:rPr>
              <w:t xml:space="preserve">                                          </w:t>
            </w:r>
          </w:p>
        </w:tc>
        <w:tc>
          <w:tcPr>
            <w:tcW w:w="5195" w:type="dxa"/>
            <w:hideMark/>
          </w:tcPr>
          <w:p w14:paraId="33D09E53" w14:textId="1D8257B7" w:rsidR="003F714D" w:rsidRPr="00D06DB8" w:rsidRDefault="00951FF3" w:rsidP="0031610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06DB8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</w:t>
            </w:r>
            <w:r w:rsidR="003F714D" w:rsidRPr="00D06DB8">
              <w:rPr>
                <w:rFonts w:ascii="Times New Roman" w:hAnsi="Times New Roman"/>
                <w:sz w:val="26"/>
                <w:szCs w:val="26"/>
              </w:rPr>
              <w:t xml:space="preserve">отдела градостроительства администрации города                                                                 </w:t>
            </w:r>
          </w:p>
        </w:tc>
      </w:tr>
      <w:tr w:rsidR="003F714D" w:rsidRPr="00D06DB8" w14:paraId="095B9C5B" w14:textId="77777777" w:rsidTr="00316100">
        <w:tc>
          <w:tcPr>
            <w:tcW w:w="4586" w:type="dxa"/>
            <w:hideMark/>
          </w:tcPr>
          <w:p w14:paraId="48D2DEA5" w14:textId="77777777" w:rsidR="003F714D" w:rsidRPr="00D06DB8" w:rsidRDefault="003F714D" w:rsidP="00316100">
            <w:pPr>
              <w:spacing w:after="0"/>
              <w:rPr>
                <w:b/>
                <w:sz w:val="26"/>
                <w:szCs w:val="26"/>
              </w:rPr>
            </w:pPr>
            <w:r w:rsidRPr="00D06DB8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5195" w:type="dxa"/>
          </w:tcPr>
          <w:p w14:paraId="5CB43B81" w14:textId="77777777" w:rsidR="003F714D" w:rsidRPr="00D06DB8" w:rsidRDefault="003F714D" w:rsidP="0031610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100" w:rsidRPr="00D06DB8" w14:paraId="1C247055" w14:textId="77777777" w:rsidTr="003E1387">
        <w:trPr>
          <w:trHeight w:val="420"/>
        </w:trPr>
        <w:tc>
          <w:tcPr>
            <w:tcW w:w="4586" w:type="dxa"/>
          </w:tcPr>
          <w:p w14:paraId="482A4C77" w14:textId="112D4317" w:rsidR="00316100" w:rsidRPr="00D06DB8" w:rsidRDefault="00316100" w:rsidP="0031610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195" w:type="dxa"/>
          </w:tcPr>
          <w:p w14:paraId="19C45603" w14:textId="4117BAE2" w:rsidR="00316100" w:rsidRPr="00D06DB8" w:rsidRDefault="00316100" w:rsidP="0031610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100" w:rsidRPr="00D06DB8" w14:paraId="442582A8" w14:textId="77777777" w:rsidTr="00316100">
        <w:trPr>
          <w:trHeight w:val="291"/>
        </w:trPr>
        <w:tc>
          <w:tcPr>
            <w:tcW w:w="4586" w:type="dxa"/>
          </w:tcPr>
          <w:p w14:paraId="41C4D502" w14:textId="359F2141" w:rsidR="00316100" w:rsidRPr="00D06DB8" w:rsidRDefault="00CD6123" w:rsidP="003161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Лукьянов Евгений Петрович</w:t>
            </w:r>
          </w:p>
        </w:tc>
        <w:tc>
          <w:tcPr>
            <w:tcW w:w="5195" w:type="dxa"/>
          </w:tcPr>
          <w:p w14:paraId="57C9CC58" w14:textId="0AB9F4E5" w:rsidR="00316100" w:rsidRDefault="00CD6123" w:rsidP="0031610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316100" w:rsidRPr="00476EB2">
              <w:rPr>
                <w:rFonts w:ascii="Times New Roman" w:hAnsi="Times New Roman"/>
                <w:sz w:val="26"/>
                <w:szCs w:val="26"/>
              </w:rPr>
              <w:t>председател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316100" w:rsidRPr="00476EB2">
              <w:rPr>
                <w:rFonts w:ascii="Times New Roman" w:hAnsi="Times New Roman"/>
                <w:sz w:val="26"/>
                <w:szCs w:val="26"/>
              </w:rPr>
              <w:t xml:space="preserve"> постоянной комиссии по </w:t>
            </w:r>
            <w:r>
              <w:rPr>
                <w:rFonts w:ascii="Times New Roman" w:hAnsi="Times New Roman"/>
                <w:sz w:val="26"/>
                <w:szCs w:val="26"/>
              </w:rPr>
              <w:t>законности и защите прав граждан</w:t>
            </w:r>
            <w:r w:rsidR="00D132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16100" w:rsidRPr="00476EB2">
              <w:rPr>
                <w:rFonts w:ascii="Times New Roman" w:hAnsi="Times New Roman"/>
                <w:sz w:val="26"/>
                <w:szCs w:val="26"/>
              </w:rPr>
              <w:t>Назаровского городского Совета депутатов (по согласованию)</w:t>
            </w:r>
          </w:p>
          <w:p w14:paraId="372C938E" w14:textId="635A58E6" w:rsidR="00316100" w:rsidRPr="00D06DB8" w:rsidRDefault="00316100" w:rsidP="0031610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100" w:rsidRPr="00D06DB8" w14:paraId="09B91F00" w14:textId="77777777" w:rsidTr="00316100">
        <w:trPr>
          <w:trHeight w:val="291"/>
        </w:trPr>
        <w:tc>
          <w:tcPr>
            <w:tcW w:w="4586" w:type="dxa"/>
          </w:tcPr>
          <w:p w14:paraId="5A9BC346" w14:textId="107390D7" w:rsidR="00316100" w:rsidRPr="00D06DB8" w:rsidRDefault="00316100" w:rsidP="0031610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195" w:type="dxa"/>
          </w:tcPr>
          <w:p w14:paraId="249F2E1F" w14:textId="268FBDA3" w:rsidR="00316100" w:rsidRPr="00316100" w:rsidRDefault="00316100" w:rsidP="00316100">
            <w:pPr>
              <w:spacing w:after="0"/>
              <w:rPr>
                <w:sz w:val="16"/>
                <w:szCs w:val="16"/>
              </w:rPr>
            </w:pPr>
          </w:p>
        </w:tc>
      </w:tr>
      <w:tr w:rsidR="00316100" w:rsidRPr="00D06DB8" w14:paraId="67C5294A" w14:textId="77777777" w:rsidTr="00316100">
        <w:trPr>
          <w:trHeight w:val="291"/>
        </w:trPr>
        <w:tc>
          <w:tcPr>
            <w:tcW w:w="4586" w:type="dxa"/>
          </w:tcPr>
          <w:p w14:paraId="1DE6FE45" w14:textId="29EC2B35" w:rsidR="00316100" w:rsidRPr="00D06DB8" w:rsidRDefault="00316100" w:rsidP="00316100">
            <w:pPr>
              <w:spacing w:after="0"/>
              <w:rPr>
                <w:sz w:val="26"/>
                <w:szCs w:val="26"/>
              </w:rPr>
            </w:pPr>
            <w:r w:rsidRPr="00476EB2">
              <w:rPr>
                <w:sz w:val="26"/>
                <w:szCs w:val="26"/>
              </w:rPr>
              <w:t>Дьяков</w:t>
            </w:r>
            <w:r>
              <w:rPr>
                <w:sz w:val="26"/>
                <w:szCs w:val="26"/>
              </w:rPr>
              <w:t xml:space="preserve"> Андрей Юрьевич</w:t>
            </w:r>
          </w:p>
        </w:tc>
        <w:tc>
          <w:tcPr>
            <w:tcW w:w="5195" w:type="dxa"/>
          </w:tcPr>
          <w:p w14:paraId="2C0D3D88" w14:textId="77777777" w:rsidR="00316100" w:rsidRPr="00476EB2" w:rsidRDefault="00316100" w:rsidP="0031610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76EB2">
              <w:rPr>
                <w:rFonts w:ascii="Times New Roman" w:hAnsi="Times New Roman"/>
                <w:sz w:val="26"/>
                <w:szCs w:val="26"/>
              </w:rPr>
              <w:t>правообладатель земельного участка, инициативный житель города Назарово</w:t>
            </w:r>
          </w:p>
          <w:p w14:paraId="41B56A8B" w14:textId="77777777" w:rsidR="00316100" w:rsidRPr="00316100" w:rsidRDefault="00316100" w:rsidP="0031610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6100" w:rsidRPr="00D06DB8" w14:paraId="337E8B59" w14:textId="77777777" w:rsidTr="00316100">
        <w:trPr>
          <w:trHeight w:val="291"/>
        </w:trPr>
        <w:tc>
          <w:tcPr>
            <w:tcW w:w="4586" w:type="dxa"/>
          </w:tcPr>
          <w:p w14:paraId="2B3B40AF" w14:textId="24E3683E" w:rsidR="00316100" w:rsidRPr="00476EB2" w:rsidRDefault="00316100" w:rsidP="00316100">
            <w:pPr>
              <w:spacing w:after="0"/>
              <w:rPr>
                <w:sz w:val="26"/>
                <w:szCs w:val="26"/>
              </w:rPr>
            </w:pPr>
            <w:r w:rsidRPr="00476EB2">
              <w:rPr>
                <w:sz w:val="26"/>
                <w:szCs w:val="26"/>
              </w:rPr>
              <w:t>Витрук</w:t>
            </w:r>
            <w:r>
              <w:rPr>
                <w:sz w:val="26"/>
                <w:szCs w:val="26"/>
              </w:rPr>
              <w:t xml:space="preserve"> Виктор Григорьевич</w:t>
            </w:r>
          </w:p>
        </w:tc>
        <w:tc>
          <w:tcPr>
            <w:tcW w:w="5195" w:type="dxa"/>
          </w:tcPr>
          <w:p w14:paraId="63558353" w14:textId="77777777" w:rsidR="00316100" w:rsidRPr="00476EB2" w:rsidRDefault="00316100" w:rsidP="0031610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76EB2">
              <w:rPr>
                <w:rFonts w:ascii="Times New Roman" w:hAnsi="Times New Roman"/>
                <w:sz w:val="26"/>
                <w:szCs w:val="26"/>
              </w:rPr>
              <w:t>правообладатель земельного участка, инициативный житель города Назарово</w:t>
            </w:r>
          </w:p>
          <w:p w14:paraId="1B2D4A0D" w14:textId="77777777" w:rsidR="00316100" w:rsidRPr="00316100" w:rsidRDefault="00316100" w:rsidP="00316100">
            <w:pPr>
              <w:spacing w:after="0"/>
              <w:rPr>
                <w:sz w:val="16"/>
                <w:szCs w:val="16"/>
              </w:rPr>
            </w:pPr>
          </w:p>
        </w:tc>
      </w:tr>
      <w:tr w:rsidR="00316100" w:rsidRPr="00D06DB8" w14:paraId="346B755C" w14:textId="77777777" w:rsidTr="00316100">
        <w:trPr>
          <w:trHeight w:val="291"/>
        </w:trPr>
        <w:tc>
          <w:tcPr>
            <w:tcW w:w="4586" w:type="dxa"/>
          </w:tcPr>
          <w:p w14:paraId="5BF67A4A" w14:textId="3C884685" w:rsidR="00316100" w:rsidRPr="00476EB2" w:rsidRDefault="00316100" w:rsidP="0031610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195" w:type="dxa"/>
          </w:tcPr>
          <w:p w14:paraId="19BE4BB7" w14:textId="77777777" w:rsidR="00316100" w:rsidRPr="00316100" w:rsidRDefault="00316100" w:rsidP="00316100">
            <w:pPr>
              <w:spacing w:after="0"/>
              <w:rPr>
                <w:sz w:val="16"/>
                <w:szCs w:val="16"/>
              </w:rPr>
            </w:pPr>
          </w:p>
        </w:tc>
      </w:tr>
      <w:tr w:rsidR="00316100" w:rsidRPr="00D06DB8" w14:paraId="2BDB8A83" w14:textId="77777777" w:rsidTr="00316100">
        <w:trPr>
          <w:trHeight w:val="291"/>
        </w:trPr>
        <w:tc>
          <w:tcPr>
            <w:tcW w:w="4586" w:type="dxa"/>
          </w:tcPr>
          <w:p w14:paraId="0D74EEDA" w14:textId="0307F943" w:rsidR="00316100" w:rsidRPr="00476EB2" w:rsidRDefault="00316100" w:rsidP="00316100">
            <w:pPr>
              <w:spacing w:after="0"/>
              <w:rPr>
                <w:sz w:val="26"/>
                <w:szCs w:val="26"/>
              </w:rPr>
            </w:pPr>
            <w:r w:rsidRPr="00476EB2">
              <w:rPr>
                <w:sz w:val="26"/>
                <w:szCs w:val="26"/>
              </w:rPr>
              <w:t>Беседа</w:t>
            </w:r>
            <w:r>
              <w:rPr>
                <w:sz w:val="26"/>
                <w:szCs w:val="26"/>
              </w:rPr>
              <w:t xml:space="preserve"> Евгения Сергеевна</w:t>
            </w:r>
          </w:p>
        </w:tc>
        <w:tc>
          <w:tcPr>
            <w:tcW w:w="5195" w:type="dxa"/>
          </w:tcPr>
          <w:p w14:paraId="41EBFC74" w14:textId="56B50182" w:rsidR="00316100" w:rsidRDefault="00316100" w:rsidP="0031610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476EB2">
              <w:rPr>
                <w:rFonts w:ascii="Times New Roman" w:hAnsi="Times New Roman"/>
                <w:sz w:val="26"/>
                <w:szCs w:val="26"/>
              </w:rPr>
              <w:t>инициативный житель города Назарово</w:t>
            </w:r>
          </w:p>
          <w:p w14:paraId="7907ADB7" w14:textId="36A04F59" w:rsidR="0017203C" w:rsidRDefault="0017203C" w:rsidP="0031610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14:paraId="3F10EB90" w14:textId="77777777" w:rsidR="0017203C" w:rsidRPr="00476EB2" w:rsidRDefault="0017203C" w:rsidP="0031610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14:paraId="59FBCC5A" w14:textId="77777777" w:rsidR="00316100" w:rsidRPr="00316100" w:rsidRDefault="00316100" w:rsidP="00316100">
            <w:pPr>
              <w:spacing w:after="0"/>
              <w:rPr>
                <w:sz w:val="16"/>
                <w:szCs w:val="16"/>
              </w:rPr>
            </w:pPr>
          </w:p>
        </w:tc>
      </w:tr>
      <w:tr w:rsidR="00316100" w:rsidRPr="00D06DB8" w14:paraId="3466C0C8" w14:textId="77777777" w:rsidTr="00316100">
        <w:trPr>
          <w:trHeight w:val="291"/>
        </w:trPr>
        <w:tc>
          <w:tcPr>
            <w:tcW w:w="4586" w:type="dxa"/>
          </w:tcPr>
          <w:p w14:paraId="41933BE6" w14:textId="18366995" w:rsidR="00316100" w:rsidRPr="00476EB2" w:rsidRDefault="00CD6123" w:rsidP="003161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Капитонов Александр Владимирович</w:t>
            </w:r>
          </w:p>
        </w:tc>
        <w:tc>
          <w:tcPr>
            <w:tcW w:w="5195" w:type="dxa"/>
          </w:tcPr>
          <w:p w14:paraId="486DB933" w14:textId="1141D21C" w:rsidR="00316100" w:rsidRPr="00476EB2" w:rsidRDefault="00316100" w:rsidP="00316100">
            <w:pPr>
              <w:rPr>
                <w:sz w:val="26"/>
                <w:szCs w:val="26"/>
              </w:rPr>
            </w:pPr>
            <w:r w:rsidRPr="00476EB2">
              <w:rPr>
                <w:sz w:val="26"/>
                <w:szCs w:val="26"/>
              </w:rPr>
              <w:t>инициативный житель города Назарово</w:t>
            </w:r>
          </w:p>
        </w:tc>
      </w:tr>
    </w:tbl>
    <w:p w14:paraId="321BB9E6" w14:textId="77777777" w:rsidR="003E1387" w:rsidRDefault="003E1387" w:rsidP="00316100">
      <w:pPr>
        <w:spacing w:line="240" w:lineRule="auto"/>
        <w:jc w:val="both"/>
        <w:rPr>
          <w:sz w:val="26"/>
          <w:szCs w:val="26"/>
        </w:rPr>
      </w:pPr>
    </w:p>
    <w:p w14:paraId="11CDF113" w14:textId="6ED5FFBA" w:rsidR="003F714D" w:rsidRPr="00D06DB8" w:rsidRDefault="003F714D" w:rsidP="00316100">
      <w:pPr>
        <w:spacing w:line="240" w:lineRule="auto"/>
        <w:jc w:val="both"/>
        <w:rPr>
          <w:sz w:val="26"/>
          <w:szCs w:val="26"/>
        </w:rPr>
      </w:pPr>
      <w:r w:rsidRPr="00D06DB8">
        <w:rPr>
          <w:sz w:val="26"/>
          <w:szCs w:val="26"/>
        </w:rPr>
        <w:t xml:space="preserve">рассмотрела </w:t>
      </w:r>
      <w:r w:rsidR="00BB6D92" w:rsidRPr="00D06DB8">
        <w:rPr>
          <w:sz w:val="26"/>
          <w:szCs w:val="26"/>
        </w:rPr>
        <w:t xml:space="preserve">предложения администрации города Назарово по </w:t>
      </w:r>
      <w:r w:rsidRPr="00D06DB8">
        <w:rPr>
          <w:sz w:val="26"/>
          <w:szCs w:val="26"/>
        </w:rPr>
        <w:t>проект</w:t>
      </w:r>
      <w:r w:rsidR="00BB6D92" w:rsidRPr="00D06DB8">
        <w:rPr>
          <w:sz w:val="26"/>
          <w:szCs w:val="26"/>
        </w:rPr>
        <w:t>у</w:t>
      </w:r>
      <w:r w:rsidRPr="00D06DB8">
        <w:rPr>
          <w:sz w:val="26"/>
          <w:szCs w:val="26"/>
        </w:rPr>
        <w:t xml:space="preserve"> внесения изменения в Правила землепользования и застройки города Назарово</w:t>
      </w:r>
      <w:r w:rsidR="000B78C8" w:rsidRPr="00D06DB8">
        <w:rPr>
          <w:sz w:val="26"/>
          <w:szCs w:val="26"/>
        </w:rPr>
        <w:t xml:space="preserve">, </w:t>
      </w:r>
      <w:r w:rsidR="00AD20B1" w:rsidRPr="00D06DB8">
        <w:rPr>
          <w:rFonts w:eastAsia="Times New Roman"/>
          <w:sz w:val="26"/>
          <w:szCs w:val="26"/>
        </w:rPr>
        <w:t xml:space="preserve">утвержденных </w:t>
      </w:r>
      <w:r w:rsidR="00AD20B1" w:rsidRPr="00D06DB8">
        <w:rPr>
          <w:sz w:val="26"/>
          <w:szCs w:val="26"/>
        </w:rPr>
        <w:t xml:space="preserve">решением Назаровского городского Совета депутатов от </w:t>
      </w:r>
      <w:r w:rsidR="000B78C8" w:rsidRPr="00D06DB8">
        <w:rPr>
          <w:sz w:val="26"/>
          <w:szCs w:val="26"/>
        </w:rPr>
        <w:t xml:space="preserve">14.06.2023 № 8-48 </w:t>
      </w:r>
      <w:r w:rsidR="000B78C8" w:rsidRPr="00BE14B6">
        <w:rPr>
          <w:sz w:val="26"/>
          <w:szCs w:val="26"/>
        </w:rPr>
        <w:t>(в ред. решени</w:t>
      </w:r>
      <w:r w:rsidR="00BE14B6" w:rsidRPr="00BE14B6">
        <w:rPr>
          <w:sz w:val="26"/>
          <w:szCs w:val="26"/>
        </w:rPr>
        <w:t>й</w:t>
      </w:r>
      <w:r w:rsidR="000B78C8" w:rsidRPr="00BE14B6">
        <w:rPr>
          <w:sz w:val="26"/>
          <w:szCs w:val="26"/>
        </w:rPr>
        <w:t xml:space="preserve"> от 06.12.2023 № 9-61</w:t>
      </w:r>
      <w:r w:rsidR="00BE14B6" w:rsidRPr="00BE14B6">
        <w:rPr>
          <w:sz w:val="26"/>
          <w:szCs w:val="26"/>
        </w:rPr>
        <w:t>, от 4.12.2024 № 15-130</w:t>
      </w:r>
      <w:r w:rsidR="000B78C8" w:rsidRPr="00BE14B6">
        <w:rPr>
          <w:sz w:val="26"/>
          <w:szCs w:val="26"/>
        </w:rPr>
        <w:t>):</w:t>
      </w:r>
    </w:p>
    <w:p w14:paraId="5D109E31" w14:textId="440B1506" w:rsidR="00D33247" w:rsidRDefault="00D33247" w:rsidP="002750F6">
      <w:pPr>
        <w:jc w:val="center"/>
        <w:rPr>
          <w:b/>
          <w:bCs/>
          <w:szCs w:val="24"/>
        </w:rPr>
      </w:pPr>
    </w:p>
    <w:p w14:paraId="78327133" w14:textId="422DB28E" w:rsidR="001E5704" w:rsidRDefault="001E5704" w:rsidP="002750F6">
      <w:pPr>
        <w:jc w:val="center"/>
        <w:rPr>
          <w:b/>
          <w:bCs/>
          <w:szCs w:val="24"/>
        </w:rPr>
      </w:pPr>
    </w:p>
    <w:p w14:paraId="6E27C355" w14:textId="0729D22D" w:rsidR="001E5704" w:rsidRDefault="001E5704" w:rsidP="002750F6">
      <w:pPr>
        <w:jc w:val="center"/>
        <w:rPr>
          <w:b/>
          <w:bCs/>
          <w:szCs w:val="24"/>
        </w:rPr>
      </w:pPr>
    </w:p>
    <w:p w14:paraId="6A70BA2C" w14:textId="01A3222C" w:rsidR="0017203C" w:rsidRDefault="0017203C" w:rsidP="002750F6">
      <w:pPr>
        <w:jc w:val="center"/>
        <w:rPr>
          <w:b/>
          <w:bCs/>
          <w:szCs w:val="24"/>
        </w:rPr>
      </w:pPr>
    </w:p>
    <w:p w14:paraId="6A62B2F2" w14:textId="77777777" w:rsidR="0017203C" w:rsidRDefault="0017203C" w:rsidP="002750F6">
      <w:pPr>
        <w:jc w:val="center"/>
        <w:rPr>
          <w:b/>
          <w:bCs/>
          <w:szCs w:val="24"/>
        </w:rPr>
      </w:pPr>
    </w:p>
    <w:p w14:paraId="15E1126B" w14:textId="77777777" w:rsidR="001E5704" w:rsidRDefault="001E5704" w:rsidP="002750F6">
      <w:pPr>
        <w:jc w:val="center"/>
        <w:rPr>
          <w:b/>
          <w:bCs/>
          <w:szCs w:val="24"/>
        </w:rPr>
      </w:pPr>
    </w:p>
    <w:p w14:paraId="25D036ED" w14:textId="6AC0B8FD" w:rsidR="00C5740D" w:rsidRDefault="00B665FC" w:rsidP="00717E7C">
      <w:pPr>
        <w:spacing w:after="0"/>
        <w:ind w:firstLine="708"/>
        <w:rPr>
          <w:b/>
          <w:bCs/>
          <w:szCs w:val="24"/>
        </w:rPr>
      </w:pPr>
      <w:r>
        <w:rPr>
          <w:b/>
          <w:bCs/>
          <w:szCs w:val="24"/>
        </w:rPr>
        <w:t>Предложение № 1</w:t>
      </w:r>
    </w:p>
    <w:p w14:paraId="1AC615FC" w14:textId="5787A62B" w:rsidR="00D132E7" w:rsidRPr="00D132E7" w:rsidRDefault="00D132E7" w:rsidP="00D132E7">
      <w:pPr>
        <w:widowControl w:val="0"/>
        <w:spacing w:after="0" w:line="240" w:lineRule="auto"/>
        <w:ind w:right="-2"/>
        <w:jc w:val="both"/>
        <w:rPr>
          <w:szCs w:val="24"/>
        </w:rPr>
      </w:pPr>
      <w:bookmarkStart w:id="0" w:name="_Hlk204261392"/>
      <w:bookmarkStart w:id="1" w:name="_Hlk204326049"/>
      <w:r w:rsidRPr="00D132E7">
        <w:rPr>
          <w:szCs w:val="24"/>
        </w:rPr>
        <w:t>В целях установления критериев определения соразмерности земельного участка и объекта недвижимости министерством строительства и жилищно-коммунального хозяйства Красноярского края рекомендуется дополнить градостроительные регламенты нормой о минимальном проценте застройки – не менее 10%.</w:t>
      </w:r>
    </w:p>
    <w:p w14:paraId="774824B3" w14:textId="5392E10C" w:rsidR="00D132E7" w:rsidRPr="00D132E7" w:rsidRDefault="00D132E7" w:rsidP="00D132E7">
      <w:pPr>
        <w:widowControl w:val="0"/>
        <w:spacing w:after="0" w:line="240" w:lineRule="auto"/>
        <w:ind w:right="-2"/>
        <w:jc w:val="both"/>
        <w:rPr>
          <w:szCs w:val="24"/>
        </w:rPr>
      </w:pPr>
      <w:r w:rsidRPr="00D132E7">
        <w:rPr>
          <w:szCs w:val="24"/>
        </w:rPr>
        <w:t xml:space="preserve">Предлагаем </w:t>
      </w:r>
      <w:r w:rsidRPr="00D132E7">
        <w:rPr>
          <w:szCs w:val="24"/>
        </w:rPr>
        <w:t xml:space="preserve">часть 4 статьи 20,  </w:t>
      </w:r>
      <w:bookmarkEnd w:id="1"/>
      <w:r w:rsidRPr="00D132E7">
        <w:rPr>
          <w:szCs w:val="24"/>
        </w:rPr>
        <w:t>часть 4 статьи 21,  часть 4 статьи 22,  часть 4 статьи 23,  часть 4 статьи 24, часть 4 статьи 25,  часть 4 статьи 26,  часть 4 статьи 27,  часть 4 статьи 28,   дополнить пунктом «5» следующего содержания:</w:t>
      </w:r>
      <w:bookmarkEnd w:id="0"/>
    </w:p>
    <w:p w14:paraId="25B4E642" w14:textId="5B34008B" w:rsidR="00D132E7" w:rsidRPr="00D132E7" w:rsidRDefault="00D132E7" w:rsidP="00D132E7">
      <w:pPr>
        <w:ind w:right="-2"/>
        <w:jc w:val="both"/>
        <w:rPr>
          <w:szCs w:val="24"/>
        </w:rPr>
      </w:pPr>
      <w:bookmarkStart w:id="2" w:name="_Hlk204584381"/>
      <w:r w:rsidRPr="00D132E7">
        <w:rPr>
          <w:szCs w:val="24"/>
        </w:rPr>
        <w:t>«5) минимальный процент застройки в границах земельного участка, определяемый как отношение суммарной площади земельного участка, которая должна быть застроена, ко всей площади земельного участка (без учета эксплуатируемой кровли подземных объектов), в том числе со встроенными или встроенно-пристроенными помещениями общественного назначения, помещениями общественного назначения и автостоянками, для объектов, размещение которых предусмотрено видом разрешенного использования: земельные участки (территории) общего пользования (код - 12.0) - не подлежит установлению, для иных объектов - не менее 10%.»</w:t>
      </w:r>
      <w:r w:rsidRPr="00D132E7">
        <w:rPr>
          <w:szCs w:val="24"/>
        </w:rPr>
        <w:t>.</w:t>
      </w:r>
    </w:p>
    <w:bookmarkEnd w:id="2"/>
    <w:p w14:paraId="7E85BE83" w14:textId="77777777" w:rsidR="00D132E7" w:rsidRPr="00D132E7" w:rsidRDefault="00D132E7" w:rsidP="00717E7C">
      <w:pPr>
        <w:spacing w:after="0"/>
        <w:ind w:firstLine="708"/>
        <w:rPr>
          <w:b/>
          <w:bCs/>
          <w:szCs w:val="24"/>
        </w:rPr>
      </w:pPr>
    </w:p>
    <w:p w14:paraId="47FA8BE5" w14:textId="77777777" w:rsidR="00A164BD" w:rsidRPr="00D132E7" w:rsidRDefault="00A164BD" w:rsidP="00A164BD">
      <w:pPr>
        <w:spacing w:after="0"/>
        <w:rPr>
          <w:b/>
          <w:bCs/>
          <w:szCs w:val="24"/>
        </w:rPr>
      </w:pPr>
    </w:p>
    <w:p w14:paraId="445CE664" w14:textId="77777777" w:rsidR="00E14490" w:rsidRPr="00D132E7" w:rsidRDefault="00E14490" w:rsidP="00C624C4">
      <w:pPr>
        <w:spacing w:after="0"/>
        <w:ind w:left="567"/>
        <w:jc w:val="center"/>
        <w:rPr>
          <w:b/>
          <w:bCs/>
          <w:szCs w:val="24"/>
        </w:rPr>
      </w:pPr>
    </w:p>
    <w:p w14:paraId="73A68780" w14:textId="213333F4" w:rsidR="00BE187C" w:rsidRPr="00D132E7" w:rsidRDefault="00BE187C" w:rsidP="00C624C4">
      <w:pPr>
        <w:spacing w:after="0"/>
        <w:ind w:left="567"/>
        <w:jc w:val="center"/>
        <w:rPr>
          <w:b/>
          <w:bCs/>
          <w:szCs w:val="24"/>
        </w:rPr>
      </w:pPr>
      <w:r w:rsidRPr="00D132E7">
        <w:rPr>
          <w:b/>
          <w:bCs/>
          <w:szCs w:val="24"/>
        </w:rPr>
        <w:t>Заключение комиссии:</w:t>
      </w:r>
    </w:p>
    <w:p w14:paraId="4706E87E" w14:textId="77777777" w:rsidR="00DC57F8" w:rsidRPr="00D132E7" w:rsidRDefault="00DC57F8" w:rsidP="00C624C4">
      <w:pPr>
        <w:spacing w:after="0"/>
        <w:ind w:left="567"/>
        <w:jc w:val="center"/>
        <w:rPr>
          <w:b/>
          <w:bCs/>
          <w:szCs w:val="24"/>
        </w:rPr>
      </w:pPr>
    </w:p>
    <w:p w14:paraId="424D1B28" w14:textId="0506DD33" w:rsidR="009810EF" w:rsidRPr="00D132E7" w:rsidRDefault="009810EF" w:rsidP="00C624C4">
      <w:pPr>
        <w:spacing w:after="0"/>
        <w:ind w:left="567" w:firstLine="141"/>
        <w:rPr>
          <w:b/>
          <w:bCs/>
          <w:szCs w:val="24"/>
        </w:rPr>
      </w:pPr>
      <w:bookmarkStart w:id="3" w:name="_Hlk195001750"/>
      <w:r w:rsidRPr="00D132E7">
        <w:rPr>
          <w:b/>
          <w:bCs/>
          <w:szCs w:val="24"/>
        </w:rPr>
        <w:t>По предложению № 1</w:t>
      </w:r>
    </w:p>
    <w:bookmarkEnd w:id="3"/>
    <w:p w14:paraId="1C6E9027" w14:textId="2B6CE36D" w:rsidR="00D132E7" w:rsidRPr="00D132E7" w:rsidRDefault="00D132E7" w:rsidP="00D132E7">
      <w:pPr>
        <w:widowControl w:val="0"/>
        <w:spacing w:after="0" w:line="240" w:lineRule="auto"/>
        <w:ind w:right="-2"/>
        <w:jc w:val="both"/>
        <w:rPr>
          <w:szCs w:val="24"/>
        </w:rPr>
      </w:pPr>
      <w:r w:rsidRPr="00D132E7">
        <w:rPr>
          <w:szCs w:val="24"/>
        </w:rPr>
        <w:t xml:space="preserve">Дополнить пунктом «5» </w:t>
      </w:r>
      <w:r w:rsidRPr="00D132E7">
        <w:rPr>
          <w:szCs w:val="24"/>
        </w:rPr>
        <w:t>часть 4 статьи 20,  часть 4 статьи 21,  часть 4 статьи 22,  часть 4 статьи 23,  часть 4 статьи 24, часть 4 статьи 25,  часть 4 статьи 26,  часть 4 статьи 27,  часть 4 статьи 28  следующего содержания:</w:t>
      </w:r>
    </w:p>
    <w:p w14:paraId="11E750AB" w14:textId="1DB9628F" w:rsidR="00D132E7" w:rsidRPr="00D132E7" w:rsidRDefault="00D132E7" w:rsidP="00D132E7">
      <w:pPr>
        <w:ind w:right="-2"/>
        <w:jc w:val="both"/>
        <w:rPr>
          <w:szCs w:val="24"/>
        </w:rPr>
      </w:pPr>
      <w:r w:rsidRPr="00D132E7">
        <w:rPr>
          <w:szCs w:val="24"/>
        </w:rPr>
        <w:t>«5) минимальный процент застройки в границах земельного участка, определяемый как отношение суммарной площади земельного участка, которая должна быть застроена, ко всей площади земельного участка (без учета эксплуатируемой кровли подземных объектов), в том числе со встроенными или встроенно-пристроенными помещениями общественного назначения, помещениями общественного назначения и автостоянками, для объектов, размещение которых предусмотрено видом разрешенного использования: земельные участки (территории) общего пользования (код - 12.0) - не подлежит установлению, для иных объектов - не менее 10%.»</w:t>
      </w:r>
      <w:r w:rsidRPr="00D132E7">
        <w:rPr>
          <w:szCs w:val="24"/>
        </w:rPr>
        <w:t>.</w:t>
      </w:r>
    </w:p>
    <w:p w14:paraId="20BD3A1A" w14:textId="77777777" w:rsidR="00717E7C" w:rsidRPr="00C624C4" w:rsidRDefault="00717E7C" w:rsidP="00C624C4">
      <w:pPr>
        <w:spacing w:after="0"/>
        <w:jc w:val="both"/>
        <w:rPr>
          <w:szCs w:val="24"/>
        </w:rPr>
      </w:pPr>
    </w:p>
    <w:p w14:paraId="702815F3" w14:textId="77777777" w:rsidR="00C624C4" w:rsidRDefault="00C624C4" w:rsidP="00D06DB8">
      <w:pPr>
        <w:keepNext/>
        <w:keepLines/>
        <w:spacing w:before="240" w:after="0"/>
        <w:outlineLvl w:val="0"/>
        <w:rPr>
          <w:rFonts w:eastAsiaTheme="majorEastAsia" w:cs="Times New Roman"/>
          <w:szCs w:val="24"/>
        </w:rPr>
      </w:pPr>
    </w:p>
    <w:p w14:paraId="706BA37F" w14:textId="41FF09CF" w:rsidR="00BE187C" w:rsidRDefault="00BE187C" w:rsidP="00D06DB8">
      <w:pPr>
        <w:keepNext/>
        <w:keepLines/>
        <w:spacing w:before="240" w:after="0"/>
        <w:outlineLvl w:val="0"/>
        <w:rPr>
          <w:rFonts w:eastAsiaTheme="majorEastAsia" w:cs="Times New Roman"/>
          <w:szCs w:val="24"/>
        </w:rPr>
      </w:pPr>
      <w:r>
        <w:rPr>
          <w:rFonts w:eastAsiaTheme="majorEastAsia" w:cs="Times New Roman"/>
          <w:szCs w:val="24"/>
        </w:rPr>
        <w:t xml:space="preserve">Председатель комиссии                    </w:t>
      </w:r>
      <w:r w:rsidRPr="003F714D">
        <w:rPr>
          <w:rFonts w:eastAsiaTheme="majorEastAsia" w:cs="Times New Roman"/>
          <w:szCs w:val="24"/>
        </w:rPr>
        <w:t xml:space="preserve">                                           </w:t>
      </w:r>
      <w:r w:rsidR="00D06DB8">
        <w:rPr>
          <w:rFonts w:eastAsiaTheme="majorEastAsia" w:cs="Times New Roman"/>
          <w:szCs w:val="24"/>
        </w:rPr>
        <w:t xml:space="preserve">                                   </w:t>
      </w:r>
      <w:r>
        <w:rPr>
          <w:rFonts w:eastAsiaTheme="majorEastAsia" w:cs="Times New Roman"/>
          <w:szCs w:val="24"/>
        </w:rPr>
        <w:t xml:space="preserve"> А.В. </w:t>
      </w:r>
      <w:proofErr w:type="spellStart"/>
      <w:r>
        <w:rPr>
          <w:rFonts w:eastAsiaTheme="majorEastAsia" w:cs="Times New Roman"/>
          <w:szCs w:val="24"/>
        </w:rPr>
        <w:t>Гейнрих</w:t>
      </w:r>
      <w:proofErr w:type="spellEnd"/>
      <w:r w:rsidRPr="003F714D">
        <w:rPr>
          <w:rFonts w:eastAsiaTheme="majorEastAsia" w:cs="Times New Roman"/>
          <w:szCs w:val="24"/>
        </w:rPr>
        <w:t xml:space="preserve"> </w:t>
      </w:r>
    </w:p>
    <w:p w14:paraId="11D7A2E2" w14:textId="77777777" w:rsidR="00D06DB8" w:rsidRDefault="00D06DB8" w:rsidP="00D06DB8">
      <w:pPr>
        <w:keepNext/>
        <w:keepLines/>
        <w:spacing w:before="240" w:after="0"/>
        <w:outlineLvl w:val="0"/>
        <w:rPr>
          <w:rFonts w:eastAsiaTheme="majorEastAsia" w:cs="Times New Roman"/>
          <w:szCs w:val="24"/>
        </w:rPr>
      </w:pPr>
    </w:p>
    <w:p w14:paraId="6C6C35D2" w14:textId="166BD959" w:rsidR="00BE187C" w:rsidRDefault="00BE187C" w:rsidP="00D06DB8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Cs w:val="24"/>
        </w:rPr>
      </w:pPr>
      <w:r>
        <w:rPr>
          <w:rFonts w:eastAsiaTheme="majorEastAsia" w:cs="Times New Roman"/>
          <w:szCs w:val="24"/>
        </w:rPr>
        <w:t xml:space="preserve">Зам. председателя комиссии                                                       </w:t>
      </w:r>
      <w:r w:rsidR="00D06DB8">
        <w:rPr>
          <w:rFonts w:eastAsiaTheme="majorEastAsia" w:cs="Times New Roman"/>
          <w:szCs w:val="24"/>
        </w:rPr>
        <w:t xml:space="preserve">                                </w:t>
      </w:r>
      <w:r>
        <w:rPr>
          <w:rFonts w:eastAsiaTheme="majorEastAsia" w:cs="Times New Roman"/>
          <w:szCs w:val="24"/>
        </w:rPr>
        <w:t xml:space="preserve"> Н.П. Гаврилова </w:t>
      </w:r>
    </w:p>
    <w:p w14:paraId="0E59AEB4" w14:textId="77777777" w:rsidR="00BE187C" w:rsidRPr="003F714D" w:rsidRDefault="00BE187C" w:rsidP="00BE187C">
      <w:pPr>
        <w:ind w:firstLine="567"/>
        <w:rPr>
          <w:szCs w:val="24"/>
        </w:rPr>
      </w:pPr>
    </w:p>
    <w:p w14:paraId="04E0549B" w14:textId="673A16EA" w:rsidR="00FA1F2A" w:rsidRDefault="00FA1F2A" w:rsidP="003F714D">
      <w:pPr>
        <w:widowControl w:val="0"/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9"/>
        <w:gridCol w:w="5182"/>
      </w:tblGrid>
      <w:tr w:rsidR="005271B7" w:rsidRPr="00F24A73" w14:paraId="46DBFD8A" w14:textId="77777777" w:rsidTr="00D06DB8">
        <w:tc>
          <w:tcPr>
            <w:tcW w:w="4599" w:type="dxa"/>
          </w:tcPr>
          <w:p w14:paraId="435D0949" w14:textId="77777777" w:rsidR="005271B7" w:rsidRPr="00F24A73" w:rsidRDefault="005271B7" w:rsidP="005271B7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5182" w:type="dxa"/>
          </w:tcPr>
          <w:p w14:paraId="633A18F3" w14:textId="77777777" w:rsidR="005271B7" w:rsidRPr="00F24A73" w:rsidRDefault="005271B7" w:rsidP="00240F9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9A7A1E" w14:textId="77777777" w:rsidR="003F714D" w:rsidRPr="003F714D" w:rsidRDefault="003F714D" w:rsidP="003F714D">
      <w:pPr>
        <w:ind w:firstLine="567"/>
        <w:rPr>
          <w:szCs w:val="24"/>
        </w:rPr>
      </w:pPr>
    </w:p>
    <w:p w14:paraId="414B825A" w14:textId="77777777" w:rsidR="003F714D" w:rsidRPr="003F714D" w:rsidRDefault="003F714D" w:rsidP="003F714D">
      <w:pPr>
        <w:widowControl w:val="0"/>
        <w:jc w:val="center"/>
        <w:rPr>
          <w:b/>
          <w:szCs w:val="24"/>
        </w:rPr>
      </w:pPr>
    </w:p>
    <w:sectPr w:rsidR="003F714D" w:rsidRPr="003F714D" w:rsidSect="00D132E7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C4F56"/>
    <w:multiLevelType w:val="hybridMultilevel"/>
    <w:tmpl w:val="F278816C"/>
    <w:lvl w:ilvl="0" w:tplc="85269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FE6425"/>
    <w:multiLevelType w:val="hybridMultilevel"/>
    <w:tmpl w:val="C61CDBA6"/>
    <w:lvl w:ilvl="0" w:tplc="2D440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5739F6"/>
    <w:multiLevelType w:val="hybridMultilevel"/>
    <w:tmpl w:val="F4E000A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349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F60C48"/>
    <w:multiLevelType w:val="hybridMultilevel"/>
    <w:tmpl w:val="2684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C7750"/>
    <w:multiLevelType w:val="hybridMultilevel"/>
    <w:tmpl w:val="C542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5B"/>
    <w:rsid w:val="00020BF3"/>
    <w:rsid w:val="00045353"/>
    <w:rsid w:val="00055FBB"/>
    <w:rsid w:val="00061437"/>
    <w:rsid w:val="000955BB"/>
    <w:rsid w:val="000B021A"/>
    <w:rsid w:val="000B7266"/>
    <w:rsid w:val="000B78C8"/>
    <w:rsid w:val="000C083B"/>
    <w:rsid w:val="000C11D3"/>
    <w:rsid w:val="001060EF"/>
    <w:rsid w:val="001114E1"/>
    <w:rsid w:val="00115BC7"/>
    <w:rsid w:val="00115C81"/>
    <w:rsid w:val="001172E0"/>
    <w:rsid w:val="0014141B"/>
    <w:rsid w:val="00162EC9"/>
    <w:rsid w:val="001716B4"/>
    <w:rsid w:val="0017203C"/>
    <w:rsid w:val="00185F4A"/>
    <w:rsid w:val="001A4447"/>
    <w:rsid w:val="001A7379"/>
    <w:rsid w:val="001B5CC1"/>
    <w:rsid w:val="001C778D"/>
    <w:rsid w:val="001E163A"/>
    <w:rsid w:val="001E3A6E"/>
    <w:rsid w:val="001E5704"/>
    <w:rsid w:val="001E635C"/>
    <w:rsid w:val="00206F22"/>
    <w:rsid w:val="00223F20"/>
    <w:rsid w:val="002330BF"/>
    <w:rsid w:val="00260839"/>
    <w:rsid w:val="002750F6"/>
    <w:rsid w:val="002E1BDD"/>
    <w:rsid w:val="002F211A"/>
    <w:rsid w:val="002F7271"/>
    <w:rsid w:val="00311DF6"/>
    <w:rsid w:val="00316100"/>
    <w:rsid w:val="00382D3A"/>
    <w:rsid w:val="003A2524"/>
    <w:rsid w:val="003A371B"/>
    <w:rsid w:val="003A460B"/>
    <w:rsid w:val="003B4223"/>
    <w:rsid w:val="003C04D5"/>
    <w:rsid w:val="003C25CB"/>
    <w:rsid w:val="003E1387"/>
    <w:rsid w:val="003E4960"/>
    <w:rsid w:val="003F714D"/>
    <w:rsid w:val="00415C48"/>
    <w:rsid w:val="00424920"/>
    <w:rsid w:val="00425CD2"/>
    <w:rsid w:val="00451426"/>
    <w:rsid w:val="00481F1A"/>
    <w:rsid w:val="004931F1"/>
    <w:rsid w:val="004A16B9"/>
    <w:rsid w:val="004A2A7F"/>
    <w:rsid w:val="004E0AA2"/>
    <w:rsid w:val="004E2837"/>
    <w:rsid w:val="004F52C6"/>
    <w:rsid w:val="005271B7"/>
    <w:rsid w:val="00532A19"/>
    <w:rsid w:val="0056550D"/>
    <w:rsid w:val="005710CB"/>
    <w:rsid w:val="00580D23"/>
    <w:rsid w:val="00581A38"/>
    <w:rsid w:val="005A56F1"/>
    <w:rsid w:val="005B14EF"/>
    <w:rsid w:val="005C052E"/>
    <w:rsid w:val="005C1166"/>
    <w:rsid w:val="005F0A1A"/>
    <w:rsid w:val="005F27E6"/>
    <w:rsid w:val="0064073F"/>
    <w:rsid w:val="006717A9"/>
    <w:rsid w:val="00677B02"/>
    <w:rsid w:val="006C7A92"/>
    <w:rsid w:val="006D7AD9"/>
    <w:rsid w:val="00706B87"/>
    <w:rsid w:val="00715992"/>
    <w:rsid w:val="00717E7C"/>
    <w:rsid w:val="00720E8D"/>
    <w:rsid w:val="00763730"/>
    <w:rsid w:val="0079626B"/>
    <w:rsid w:val="007C1AFF"/>
    <w:rsid w:val="007C512C"/>
    <w:rsid w:val="007D30CE"/>
    <w:rsid w:val="007E748C"/>
    <w:rsid w:val="008062EC"/>
    <w:rsid w:val="008217EA"/>
    <w:rsid w:val="00822FDB"/>
    <w:rsid w:val="00830159"/>
    <w:rsid w:val="00873B9A"/>
    <w:rsid w:val="00873EB2"/>
    <w:rsid w:val="008919B0"/>
    <w:rsid w:val="008B68F7"/>
    <w:rsid w:val="008C44EC"/>
    <w:rsid w:val="008D5184"/>
    <w:rsid w:val="008F16A5"/>
    <w:rsid w:val="008F5F01"/>
    <w:rsid w:val="009126E4"/>
    <w:rsid w:val="00951FF3"/>
    <w:rsid w:val="00953802"/>
    <w:rsid w:val="00963129"/>
    <w:rsid w:val="00971522"/>
    <w:rsid w:val="009810EF"/>
    <w:rsid w:val="00986A8A"/>
    <w:rsid w:val="009A795E"/>
    <w:rsid w:val="009C0324"/>
    <w:rsid w:val="00A1380A"/>
    <w:rsid w:val="00A164BD"/>
    <w:rsid w:val="00A60EBC"/>
    <w:rsid w:val="00A72417"/>
    <w:rsid w:val="00A748A4"/>
    <w:rsid w:val="00AC0A3F"/>
    <w:rsid w:val="00AD20B1"/>
    <w:rsid w:val="00AD3D82"/>
    <w:rsid w:val="00AF7A6C"/>
    <w:rsid w:val="00B11B0D"/>
    <w:rsid w:val="00B23242"/>
    <w:rsid w:val="00B31BEB"/>
    <w:rsid w:val="00B3575B"/>
    <w:rsid w:val="00B4216A"/>
    <w:rsid w:val="00B665FC"/>
    <w:rsid w:val="00B820B0"/>
    <w:rsid w:val="00BA68E7"/>
    <w:rsid w:val="00BB6D92"/>
    <w:rsid w:val="00BE123F"/>
    <w:rsid w:val="00BE14B6"/>
    <w:rsid w:val="00BE187C"/>
    <w:rsid w:val="00BE4471"/>
    <w:rsid w:val="00BF0E85"/>
    <w:rsid w:val="00BF4A5D"/>
    <w:rsid w:val="00C1664D"/>
    <w:rsid w:val="00C5740D"/>
    <w:rsid w:val="00C624C4"/>
    <w:rsid w:val="00C84EA5"/>
    <w:rsid w:val="00C85999"/>
    <w:rsid w:val="00C93B23"/>
    <w:rsid w:val="00CB44C5"/>
    <w:rsid w:val="00CC5178"/>
    <w:rsid w:val="00CD0E58"/>
    <w:rsid w:val="00CD6123"/>
    <w:rsid w:val="00CE51CE"/>
    <w:rsid w:val="00D06DB8"/>
    <w:rsid w:val="00D132E7"/>
    <w:rsid w:val="00D24949"/>
    <w:rsid w:val="00D25B0C"/>
    <w:rsid w:val="00D33247"/>
    <w:rsid w:val="00DC191A"/>
    <w:rsid w:val="00DC57F8"/>
    <w:rsid w:val="00DD69B7"/>
    <w:rsid w:val="00E14490"/>
    <w:rsid w:val="00E14E34"/>
    <w:rsid w:val="00E30496"/>
    <w:rsid w:val="00E43B8B"/>
    <w:rsid w:val="00E46886"/>
    <w:rsid w:val="00E573B1"/>
    <w:rsid w:val="00E84E1F"/>
    <w:rsid w:val="00EA6119"/>
    <w:rsid w:val="00ED01FB"/>
    <w:rsid w:val="00ED4680"/>
    <w:rsid w:val="00F07DE2"/>
    <w:rsid w:val="00F16F49"/>
    <w:rsid w:val="00F22344"/>
    <w:rsid w:val="00F35341"/>
    <w:rsid w:val="00F51DEF"/>
    <w:rsid w:val="00F66FF6"/>
    <w:rsid w:val="00F77670"/>
    <w:rsid w:val="00FA1F2A"/>
    <w:rsid w:val="00FA54C4"/>
    <w:rsid w:val="00FA66EF"/>
    <w:rsid w:val="00FC0805"/>
    <w:rsid w:val="00FC5576"/>
    <w:rsid w:val="00FD1B68"/>
    <w:rsid w:val="00FD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E26D"/>
  <w15:docId w15:val="{E25D184F-5653-4C62-A18E-3D993BB0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2E7"/>
  </w:style>
  <w:style w:type="paragraph" w:styleId="2">
    <w:name w:val="heading 2"/>
    <w:basedOn w:val="a"/>
    <w:next w:val="a"/>
    <w:link w:val="20"/>
    <w:uiPriority w:val="9"/>
    <w:qFormat/>
    <w:rsid w:val="00C1664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iCs/>
      <w:strike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1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23F"/>
    <w:rPr>
      <w:rFonts w:ascii="Segoe UI" w:hAnsi="Segoe UI" w:cs="Segoe UI"/>
      <w:sz w:val="18"/>
      <w:szCs w:val="18"/>
    </w:rPr>
  </w:style>
  <w:style w:type="paragraph" w:customStyle="1" w:styleId="1">
    <w:name w:val="основной 1"/>
    <w:basedOn w:val="a"/>
    <w:link w:val="10"/>
    <w:qFormat/>
    <w:rsid w:val="00E573B1"/>
    <w:pPr>
      <w:spacing w:before="80" w:after="40" w:line="240" w:lineRule="auto"/>
      <w:ind w:firstLine="567"/>
      <w:jc w:val="both"/>
    </w:pPr>
    <w:rPr>
      <w:rFonts w:eastAsia="Times New Roman" w:cs="Times New Roman"/>
      <w:bCs/>
      <w:strike/>
      <w:sz w:val="28"/>
      <w:lang w:eastAsia="ru-RU"/>
    </w:rPr>
  </w:style>
  <w:style w:type="character" w:customStyle="1" w:styleId="10">
    <w:name w:val="основной 1 Знак"/>
    <w:link w:val="1"/>
    <w:rsid w:val="00E573B1"/>
    <w:rPr>
      <w:rFonts w:eastAsia="Times New Roman" w:cs="Times New Roman"/>
      <w:bCs/>
      <w:strike/>
      <w:sz w:val="28"/>
      <w:lang w:eastAsia="ru-RU"/>
    </w:rPr>
  </w:style>
  <w:style w:type="paragraph" w:styleId="a6">
    <w:name w:val="No Spacing"/>
    <w:uiPriority w:val="1"/>
    <w:qFormat/>
    <w:rsid w:val="003F714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a7">
    <w:name w:val="Название Знак"/>
    <w:rsid w:val="003F714D"/>
    <w:rPr>
      <w:rFonts w:ascii="Times New Roman" w:eastAsia="Times New Roman" w:hAnsi="Times New Roman"/>
      <w:b/>
      <w:bCs/>
      <w:sz w:val="32"/>
    </w:rPr>
  </w:style>
  <w:style w:type="paragraph" w:styleId="a8">
    <w:name w:val="Body Text Indent"/>
    <w:basedOn w:val="a"/>
    <w:link w:val="a9"/>
    <w:semiHidden/>
    <w:rsid w:val="003F714D"/>
    <w:pPr>
      <w:spacing w:after="0" w:line="240" w:lineRule="auto"/>
      <w:ind w:left="-567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F714D"/>
    <w:rPr>
      <w:rFonts w:eastAsia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3F71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664D"/>
    <w:rPr>
      <w:rFonts w:ascii="Arial" w:eastAsia="Times New Roman" w:hAnsi="Arial" w:cs="Times New Roman"/>
      <w:b/>
      <w:i/>
      <w:iCs/>
      <w:strike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5EAEC-F597-4497-95CE-3A45953F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AS-113-1</dc:creator>
  <cp:lastModifiedBy>AS-111-2</cp:lastModifiedBy>
  <cp:revision>27</cp:revision>
  <cp:lastPrinted>2025-07-28T01:41:00Z</cp:lastPrinted>
  <dcterms:created xsi:type="dcterms:W3CDTF">2023-01-24T07:30:00Z</dcterms:created>
  <dcterms:modified xsi:type="dcterms:W3CDTF">2025-07-28T01:44:00Z</dcterms:modified>
</cp:coreProperties>
</file>