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79" w:rsidRPr="00F77279" w:rsidRDefault="00F77279" w:rsidP="00F77279">
      <w:pPr>
        <w:rPr>
          <w:sz w:val="28"/>
          <w:szCs w:val="28"/>
        </w:rPr>
      </w:pP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r w:rsidRPr="00D84807">
        <w:rPr>
          <w:b/>
          <w:sz w:val="32"/>
          <w:szCs w:val="32"/>
        </w:rPr>
        <w:t>Российская  Федерация</w:t>
      </w: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r w:rsidRPr="00D84807">
        <w:rPr>
          <w:b/>
          <w:sz w:val="32"/>
          <w:szCs w:val="32"/>
        </w:rPr>
        <w:t>Красноярский  край</w:t>
      </w:r>
    </w:p>
    <w:p w:rsidR="00F77279" w:rsidRPr="00D84807" w:rsidRDefault="00F77279" w:rsidP="00F77279"/>
    <w:p w:rsidR="00F77279" w:rsidRPr="00D84807" w:rsidRDefault="00F77279" w:rsidP="00F77279">
      <w:pPr>
        <w:jc w:val="center"/>
        <w:rPr>
          <w:b/>
        </w:rPr>
      </w:pPr>
      <w:r w:rsidRPr="00D84807">
        <w:rPr>
          <w:b/>
        </w:rPr>
        <w:t>АДМИНИСТРАЦИЯ ГОРОДА НАЗАРОВО</w:t>
      </w:r>
    </w:p>
    <w:p w:rsidR="00F77279" w:rsidRPr="00D84807" w:rsidRDefault="00F77279" w:rsidP="00F77279">
      <w:pPr>
        <w:jc w:val="center"/>
        <w:rPr>
          <w:sz w:val="28"/>
          <w:szCs w:val="28"/>
        </w:rPr>
      </w:pP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proofErr w:type="gramStart"/>
      <w:r w:rsidRPr="00D84807">
        <w:rPr>
          <w:b/>
          <w:sz w:val="32"/>
          <w:szCs w:val="32"/>
        </w:rPr>
        <w:t>П</w:t>
      </w:r>
      <w:proofErr w:type="gramEnd"/>
      <w:r w:rsidRPr="00D84807">
        <w:rPr>
          <w:b/>
          <w:sz w:val="32"/>
          <w:szCs w:val="32"/>
        </w:rPr>
        <w:t xml:space="preserve"> О С Т А Н О В Л Е Н И Е</w:t>
      </w:r>
    </w:p>
    <w:p w:rsidR="00F77279" w:rsidRPr="00D84807" w:rsidRDefault="00F77279" w:rsidP="00F77279">
      <w:pPr>
        <w:rPr>
          <w:sz w:val="28"/>
          <w:szCs w:val="28"/>
        </w:rPr>
      </w:pPr>
    </w:p>
    <w:p w:rsidR="00F77279" w:rsidRPr="00D84807" w:rsidRDefault="00C855B9" w:rsidP="00F77279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23.01.</w:t>
      </w:r>
      <w:r w:rsidR="00432E85">
        <w:rPr>
          <w:b/>
          <w:bCs/>
          <w:sz w:val="28"/>
          <w:szCs w:val="28"/>
        </w:rPr>
        <w:t>2012</w:t>
      </w:r>
      <w:r w:rsidR="00F77279" w:rsidRPr="00D84807">
        <w:rPr>
          <w:b/>
          <w:bCs/>
          <w:sz w:val="28"/>
          <w:szCs w:val="28"/>
        </w:rPr>
        <w:t xml:space="preserve">                           </w:t>
      </w:r>
      <w:r w:rsidR="00915DD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</w:t>
      </w:r>
      <w:r w:rsidR="00915DD8">
        <w:rPr>
          <w:b/>
          <w:bCs/>
          <w:sz w:val="28"/>
          <w:szCs w:val="28"/>
        </w:rPr>
        <w:t xml:space="preserve">   </w:t>
      </w:r>
      <w:r w:rsidR="00F77279" w:rsidRPr="00D84807">
        <w:rPr>
          <w:b/>
          <w:bCs/>
          <w:sz w:val="28"/>
          <w:szCs w:val="28"/>
        </w:rPr>
        <w:t xml:space="preserve">г. Назарово                                  </w:t>
      </w:r>
      <w:r w:rsidR="00915DD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№ 72-п</w:t>
      </w:r>
    </w:p>
    <w:p w:rsidR="00F77279" w:rsidRDefault="00F77279" w:rsidP="00F77279">
      <w:pPr>
        <w:rPr>
          <w:b/>
          <w:sz w:val="28"/>
          <w:szCs w:val="28"/>
        </w:rPr>
      </w:pPr>
    </w:p>
    <w:p w:rsidR="00AC6C45" w:rsidRDefault="00AC6C45" w:rsidP="00F77279">
      <w:pPr>
        <w:jc w:val="both"/>
        <w:rPr>
          <w:sz w:val="28"/>
          <w:szCs w:val="28"/>
        </w:rPr>
      </w:pPr>
    </w:p>
    <w:p w:rsidR="00F77279" w:rsidRDefault="00F77279" w:rsidP="00915D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CC39E5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от </w:t>
      </w:r>
      <w:r w:rsidR="00432E85">
        <w:rPr>
          <w:sz w:val="28"/>
          <w:szCs w:val="28"/>
        </w:rPr>
        <w:t>12.10.2011 № 1514</w:t>
      </w:r>
      <w:r>
        <w:rPr>
          <w:sz w:val="28"/>
          <w:szCs w:val="28"/>
        </w:rPr>
        <w:t>-п «Об утверждении</w:t>
      </w:r>
      <w:r w:rsidR="00915D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долгосрочной целевой программы «Обеспечение </w:t>
      </w:r>
      <w:r w:rsidR="00915DD8">
        <w:rPr>
          <w:sz w:val="28"/>
          <w:szCs w:val="28"/>
        </w:rPr>
        <w:t>жильем молодых семей</w:t>
      </w:r>
      <w:r w:rsidR="00432E85">
        <w:rPr>
          <w:sz w:val="28"/>
          <w:szCs w:val="28"/>
        </w:rPr>
        <w:t xml:space="preserve"> в г. Назарово» на 2012</w:t>
      </w:r>
      <w:r w:rsidR="00915DD8">
        <w:rPr>
          <w:sz w:val="28"/>
          <w:szCs w:val="28"/>
        </w:rPr>
        <w:t xml:space="preserve"> -</w:t>
      </w:r>
      <w:r w:rsidR="00432E85">
        <w:rPr>
          <w:sz w:val="28"/>
          <w:szCs w:val="28"/>
        </w:rPr>
        <w:t>2015 годы</w:t>
      </w:r>
    </w:p>
    <w:p w:rsidR="00517AE4" w:rsidRPr="00517AE4" w:rsidRDefault="00517AE4" w:rsidP="00517AE4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C6C45" w:rsidRDefault="00B703C1" w:rsidP="00F7727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</w:t>
      </w:r>
      <w:r w:rsidR="00915DD8">
        <w:rPr>
          <w:sz w:val="28"/>
        </w:rPr>
        <w:t>ст.</w:t>
      </w:r>
      <w:r w:rsidR="00EE48E9">
        <w:rPr>
          <w:sz w:val="28"/>
        </w:rPr>
        <w:t xml:space="preserve"> 179 Бюджетного</w:t>
      </w:r>
      <w:r w:rsidR="00F77279">
        <w:rPr>
          <w:sz w:val="28"/>
        </w:rPr>
        <w:t xml:space="preserve"> кодекса Российской Федерации, п</w:t>
      </w:r>
      <w:r w:rsidR="00EE48E9">
        <w:rPr>
          <w:sz w:val="28"/>
        </w:rPr>
        <w:t xml:space="preserve">остановлением Правительства Российской </w:t>
      </w:r>
      <w:r w:rsidR="00F77279">
        <w:rPr>
          <w:sz w:val="28"/>
        </w:rPr>
        <w:t>Федерации от 17.12.2010 № 1050</w:t>
      </w:r>
      <w:r w:rsidR="00EE48E9">
        <w:rPr>
          <w:sz w:val="28"/>
        </w:rPr>
        <w:t xml:space="preserve"> «О федеральной це</w:t>
      </w:r>
      <w:r w:rsidR="00F77279">
        <w:rPr>
          <w:sz w:val="28"/>
        </w:rPr>
        <w:t>левой программе «Жилище» на 2011-2015</w:t>
      </w:r>
      <w:r w:rsidR="00EE48E9">
        <w:rPr>
          <w:sz w:val="28"/>
        </w:rPr>
        <w:t xml:space="preserve"> годы», </w:t>
      </w:r>
      <w:r w:rsidR="00F77279">
        <w:rPr>
          <w:sz w:val="28"/>
          <w:szCs w:val="28"/>
        </w:rPr>
        <w:t xml:space="preserve">постановлением Правительства Красноярского края от </w:t>
      </w:r>
      <w:r w:rsidR="00432E85">
        <w:rPr>
          <w:sz w:val="28"/>
          <w:szCs w:val="28"/>
        </w:rPr>
        <w:t>13.10.2011 № 596</w:t>
      </w:r>
      <w:r w:rsidR="00F77279">
        <w:rPr>
          <w:sz w:val="28"/>
          <w:szCs w:val="28"/>
        </w:rPr>
        <w:t>-п «Об утверждении долгосрочной целевой программы «Обеспечение жильем молодых семей</w:t>
      </w:r>
      <w:r w:rsidR="00432E85">
        <w:rPr>
          <w:sz w:val="28"/>
          <w:szCs w:val="28"/>
        </w:rPr>
        <w:t xml:space="preserve"> в Красно</w:t>
      </w:r>
      <w:r w:rsidR="00EB40BB">
        <w:rPr>
          <w:sz w:val="28"/>
          <w:szCs w:val="28"/>
        </w:rPr>
        <w:t>ярском крае</w:t>
      </w:r>
      <w:r w:rsidR="00432E85">
        <w:rPr>
          <w:sz w:val="28"/>
          <w:szCs w:val="28"/>
        </w:rPr>
        <w:t>» на 2012 - 2015</w:t>
      </w:r>
      <w:r w:rsidR="00F77279">
        <w:rPr>
          <w:sz w:val="28"/>
          <w:szCs w:val="28"/>
        </w:rPr>
        <w:t xml:space="preserve"> годы»</w:t>
      </w:r>
      <w:r w:rsidR="00D1085C">
        <w:rPr>
          <w:sz w:val="28"/>
        </w:rPr>
        <w:t>,</w:t>
      </w:r>
      <w:r w:rsidR="00EE48E9">
        <w:rPr>
          <w:sz w:val="28"/>
        </w:rPr>
        <w:t xml:space="preserve"> </w:t>
      </w:r>
      <w:r w:rsidR="00EB40BB">
        <w:rPr>
          <w:sz w:val="28"/>
        </w:rPr>
        <w:t>Уставом</w:t>
      </w:r>
      <w:r w:rsidR="00AC6C45">
        <w:rPr>
          <w:sz w:val="28"/>
        </w:rPr>
        <w:t xml:space="preserve"> города Назарово</w:t>
      </w:r>
      <w:r>
        <w:rPr>
          <w:sz w:val="28"/>
        </w:rPr>
        <w:t xml:space="preserve">, </w:t>
      </w:r>
    </w:p>
    <w:p w:rsidR="00B703C1" w:rsidRDefault="00B703C1" w:rsidP="00AC6C45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ПОСТАНОВЛЯЮ:</w:t>
      </w:r>
    </w:p>
    <w:p w:rsidR="008F1421" w:rsidRDefault="00B703C1" w:rsidP="002A025B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862B69">
        <w:rPr>
          <w:sz w:val="28"/>
          <w:szCs w:val="28"/>
        </w:rPr>
        <w:t xml:space="preserve">Внести </w:t>
      </w:r>
      <w:r w:rsidR="008F1421">
        <w:rPr>
          <w:sz w:val="28"/>
          <w:szCs w:val="28"/>
        </w:rPr>
        <w:t>следующие изменения</w:t>
      </w:r>
      <w:r w:rsidR="002A025B">
        <w:rPr>
          <w:sz w:val="28"/>
          <w:szCs w:val="28"/>
        </w:rPr>
        <w:t xml:space="preserve"> </w:t>
      </w:r>
      <w:r w:rsidR="00D338B4">
        <w:rPr>
          <w:sz w:val="28"/>
          <w:szCs w:val="28"/>
        </w:rPr>
        <w:t>в постановление администрации города от 12.10.2011 № 1514-п «Об утверждении долгосрочной целевой программы «Обеспечение жильем молодых семей в г. Назарово</w:t>
      </w:r>
      <w:r w:rsidR="008F1421">
        <w:rPr>
          <w:sz w:val="28"/>
          <w:szCs w:val="28"/>
        </w:rPr>
        <w:t>» на 2012-2015</w:t>
      </w:r>
      <w:r w:rsidR="00503765">
        <w:rPr>
          <w:sz w:val="28"/>
          <w:szCs w:val="28"/>
        </w:rPr>
        <w:t xml:space="preserve"> годы</w:t>
      </w:r>
      <w:r w:rsidR="008F1421">
        <w:rPr>
          <w:sz w:val="28"/>
          <w:szCs w:val="28"/>
        </w:rPr>
        <w:t>:</w:t>
      </w:r>
    </w:p>
    <w:p w:rsidR="002A025B" w:rsidRDefault="008F1421" w:rsidP="002A02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A025B">
        <w:rPr>
          <w:sz w:val="28"/>
          <w:szCs w:val="28"/>
        </w:rPr>
        <w:t xml:space="preserve"> </w:t>
      </w:r>
      <w:r w:rsidR="00FC0CE6">
        <w:rPr>
          <w:sz w:val="28"/>
          <w:szCs w:val="28"/>
        </w:rPr>
        <w:t xml:space="preserve">изложить пункт 3 </w:t>
      </w:r>
      <w:r w:rsidR="00A35A25">
        <w:rPr>
          <w:sz w:val="28"/>
          <w:szCs w:val="28"/>
        </w:rPr>
        <w:t xml:space="preserve">постановления </w:t>
      </w:r>
      <w:r w:rsidR="00FC0CE6">
        <w:rPr>
          <w:sz w:val="28"/>
          <w:szCs w:val="28"/>
        </w:rPr>
        <w:t>в следующей редакции:</w:t>
      </w:r>
    </w:p>
    <w:p w:rsidR="00FC0CE6" w:rsidRPr="00FC0CE6" w:rsidRDefault="00FC0CE6" w:rsidP="002A02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FC0CE6">
        <w:rPr>
          <w:sz w:val="28"/>
          <w:szCs w:val="28"/>
        </w:rPr>
        <w:t xml:space="preserve">Опубликовать настоящее постановление в газете «Советское </w:t>
      </w:r>
      <w:proofErr w:type="spellStart"/>
      <w:r w:rsidRPr="00FC0CE6">
        <w:rPr>
          <w:sz w:val="28"/>
          <w:szCs w:val="28"/>
        </w:rPr>
        <w:t>Причулымье</w:t>
      </w:r>
      <w:proofErr w:type="spellEnd"/>
      <w:r w:rsidRPr="00FC0CE6">
        <w:rPr>
          <w:sz w:val="28"/>
          <w:szCs w:val="28"/>
        </w:rPr>
        <w:t>» и разместить на</w:t>
      </w:r>
      <w:r w:rsidR="00584441">
        <w:rPr>
          <w:sz w:val="28"/>
          <w:szCs w:val="28"/>
        </w:rPr>
        <w:t xml:space="preserve"> сайте администрации города в сети Интернет</w:t>
      </w:r>
      <w:r w:rsidRPr="00FC0CE6">
        <w:rPr>
          <w:sz w:val="28"/>
          <w:szCs w:val="28"/>
        </w:rPr>
        <w:t>»</w:t>
      </w:r>
      <w:r w:rsidR="00A35A25">
        <w:rPr>
          <w:sz w:val="28"/>
          <w:szCs w:val="28"/>
        </w:rPr>
        <w:t>.</w:t>
      </w:r>
    </w:p>
    <w:p w:rsidR="00A35A25" w:rsidRDefault="00E55579" w:rsidP="00E55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35A25">
        <w:rPr>
          <w:sz w:val="28"/>
          <w:szCs w:val="28"/>
        </w:rPr>
        <w:t>В приложение к постановлению «Долгосрочная целевая программа «Обеспечение жильем молодых семей в г. Назарово» на 2012-2015 годы» внести следующие изменения:</w:t>
      </w:r>
    </w:p>
    <w:p w:rsidR="00B703C1" w:rsidRDefault="00584441" w:rsidP="00E55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5A7E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5579">
        <w:rPr>
          <w:sz w:val="28"/>
          <w:szCs w:val="28"/>
        </w:rPr>
        <w:t>в разделе</w:t>
      </w:r>
      <w:r w:rsidR="008F1421">
        <w:rPr>
          <w:sz w:val="28"/>
          <w:szCs w:val="28"/>
        </w:rPr>
        <w:t xml:space="preserve"> «Паспорт долгосрочной целевой программы </w:t>
      </w:r>
      <w:r w:rsidR="001734D5">
        <w:rPr>
          <w:sz w:val="28"/>
          <w:szCs w:val="28"/>
        </w:rPr>
        <w:t>«</w:t>
      </w:r>
      <w:r w:rsidR="008F1421" w:rsidRPr="00D977DA">
        <w:rPr>
          <w:sz w:val="28"/>
          <w:szCs w:val="28"/>
        </w:rPr>
        <w:t>Обеспечение жильем молодых семей в г. Назарово»</w:t>
      </w:r>
      <w:r w:rsidR="008F1421">
        <w:rPr>
          <w:sz w:val="28"/>
          <w:szCs w:val="28"/>
        </w:rPr>
        <w:t xml:space="preserve"> </w:t>
      </w:r>
      <w:r w:rsidR="008F1421" w:rsidRPr="00D977DA">
        <w:rPr>
          <w:sz w:val="28"/>
          <w:szCs w:val="28"/>
        </w:rPr>
        <w:t>на 2012 - 2015 годы</w:t>
      </w:r>
      <w:r w:rsidR="008F1421">
        <w:rPr>
          <w:sz w:val="28"/>
          <w:szCs w:val="28"/>
        </w:rPr>
        <w:t xml:space="preserve">» </w:t>
      </w:r>
      <w:r w:rsidR="00862B69">
        <w:rPr>
          <w:sz w:val="28"/>
          <w:szCs w:val="28"/>
        </w:rPr>
        <w:t xml:space="preserve">сроку 10 </w:t>
      </w:r>
      <w:r>
        <w:rPr>
          <w:sz w:val="28"/>
          <w:szCs w:val="28"/>
        </w:rPr>
        <w:t xml:space="preserve">изменить и изложить в </w:t>
      </w:r>
      <w:r w:rsidR="00C221B6">
        <w:rPr>
          <w:sz w:val="28"/>
          <w:szCs w:val="28"/>
        </w:rPr>
        <w:t>редакции:</w:t>
      </w:r>
    </w:p>
    <w:p w:rsidR="005972CC" w:rsidRDefault="005972CC" w:rsidP="00D53FFC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069"/>
        <w:gridCol w:w="5070"/>
      </w:tblGrid>
      <w:tr w:rsidR="00C221B6" w:rsidRPr="005972CC" w:rsidTr="00C221B6">
        <w:tc>
          <w:tcPr>
            <w:tcW w:w="5069" w:type="dxa"/>
          </w:tcPr>
          <w:p w:rsidR="00C221B6" w:rsidRPr="005972CC" w:rsidRDefault="00C221B6" w:rsidP="00C221B6">
            <w:pPr>
              <w:jc w:val="both"/>
            </w:pPr>
            <w:r w:rsidRPr="005972CC">
              <w:t>Объемы и источники финансирования</w:t>
            </w:r>
          </w:p>
        </w:tc>
        <w:tc>
          <w:tcPr>
            <w:tcW w:w="5070" w:type="dxa"/>
          </w:tcPr>
          <w:p w:rsidR="00C221B6" w:rsidRPr="005972CC" w:rsidRDefault="00C221B6" w:rsidP="00C221B6">
            <w:pPr>
              <w:jc w:val="both"/>
            </w:pPr>
            <w:r w:rsidRPr="005972CC">
              <w:t>1 750 тыс.</w:t>
            </w:r>
            <w:r w:rsidR="00584441">
              <w:t xml:space="preserve"> </w:t>
            </w:r>
            <w:r w:rsidRPr="005972CC">
              <w:t>руб. за счет бюджета г. Назарово, в том числе по годам: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2012 год – 550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2013 год – 400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2014 год – 400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2015 год – 400 тыс. руб.</w:t>
            </w:r>
          </w:p>
        </w:tc>
      </w:tr>
    </w:tbl>
    <w:p w:rsidR="00C221B6" w:rsidRPr="005972CC" w:rsidRDefault="00C221B6" w:rsidP="00C221B6">
      <w:pPr>
        <w:jc w:val="both"/>
      </w:pPr>
    </w:p>
    <w:p w:rsidR="005972CC" w:rsidRDefault="00584441" w:rsidP="00D53FFC">
      <w:pPr>
        <w:ind w:firstLine="709"/>
        <w:jc w:val="both"/>
        <w:rPr>
          <w:sz w:val="28"/>
        </w:rPr>
      </w:pPr>
      <w:r>
        <w:rPr>
          <w:sz w:val="28"/>
        </w:rPr>
        <w:t>1.2</w:t>
      </w:r>
      <w:r w:rsidR="005972CC">
        <w:rPr>
          <w:sz w:val="28"/>
        </w:rPr>
        <w:t>.</w:t>
      </w:r>
      <w:r>
        <w:rPr>
          <w:sz w:val="28"/>
        </w:rPr>
        <w:t>2.</w:t>
      </w:r>
      <w:r w:rsidR="005972CC">
        <w:rPr>
          <w:sz w:val="28"/>
        </w:rPr>
        <w:t xml:space="preserve"> </w:t>
      </w:r>
      <w:r>
        <w:rPr>
          <w:sz w:val="28"/>
        </w:rPr>
        <w:t>пункт</w:t>
      </w:r>
      <w:r w:rsidR="003266AD">
        <w:rPr>
          <w:sz w:val="28"/>
        </w:rPr>
        <w:t>ы</w:t>
      </w:r>
      <w:r>
        <w:rPr>
          <w:sz w:val="28"/>
        </w:rPr>
        <w:t xml:space="preserve"> 3.8., 3.9., 3.23</w:t>
      </w:r>
      <w:r w:rsidR="00D2773A">
        <w:rPr>
          <w:sz w:val="28"/>
        </w:rPr>
        <w:t>.</w:t>
      </w:r>
      <w:r>
        <w:rPr>
          <w:sz w:val="28"/>
        </w:rPr>
        <w:t xml:space="preserve"> раздела</w:t>
      </w:r>
      <w:r w:rsidR="00E55579">
        <w:rPr>
          <w:sz w:val="28"/>
        </w:rPr>
        <w:t xml:space="preserve"> </w:t>
      </w:r>
      <w:r w:rsidR="00E55579">
        <w:rPr>
          <w:sz w:val="28"/>
          <w:lang w:val="en-US"/>
        </w:rPr>
        <w:t>III</w:t>
      </w:r>
      <w:r w:rsidR="00E55579">
        <w:rPr>
          <w:sz w:val="28"/>
        </w:rPr>
        <w:t xml:space="preserve">. «Механизм реализации программы» </w:t>
      </w:r>
      <w:r>
        <w:rPr>
          <w:sz w:val="28"/>
        </w:rPr>
        <w:t xml:space="preserve">изменить и изложить в </w:t>
      </w:r>
      <w:r w:rsidR="00CB4E37">
        <w:rPr>
          <w:sz w:val="28"/>
        </w:rPr>
        <w:t>редакции:</w:t>
      </w:r>
    </w:p>
    <w:p w:rsidR="00D15860" w:rsidRDefault="00CB4E37" w:rsidP="00D53FFC">
      <w:pPr>
        <w:ind w:firstLine="709"/>
        <w:jc w:val="both"/>
        <w:rPr>
          <w:sz w:val="28"/>
        </w:rPr>
      </w:pPr>
      <w:r>
        <w:rPr>
          <w:sz w:val="28"/>
        </w:rPr>
        <w:t xml:space="preserve">«3.8. Порядок и условия признания молодой семьи имеющей доходы, </w:t>
      </w:r>
      <w:proofErr w:type="gramStart"/>
      <w:r>
        <w:rPr>
          <w:sz w:val="28"/>
        </w:rPr>
        <w:t xml:space="preserve">позволяющие получить кредит либо иные денежные средства для оплаты расчетной (средней) стоимости жилья </w:t>
      </w:r>
      <w:r w:rsidR="00AA4CA8">
        <w:rPr>
          <w:sz w:val="28"/>
        </w:rPr>
        <w:t xml:space="preserve">в части, превышающей размер предоставляемой социальной выплаты, устанавливаются Законом Красноярского </w:t>
      </w:r>
      <w:r w:rsidR="00AA4CA8">
        <w:rPr>
          <w:sz w:val="28"/>
        </w:rPr>
        <w:lastRenderedPageBreak/>
        <w:t>края от 06.10.2011 № 13-6224 «О порядке и условиях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жилья</w:t>
      </w:r>
      <w:proofErr w:type="gramEnd"/>
      <w:r w:rsidR="00AA4CA8">
        <w:rPr>
          <w:sz w:val="28"/>
        </w:rPr>
        <w:t xml:space="preserve"> или строительство индивидуального жилого дома</w:t>
      </w:r>
      <w:r w:rsidR="00D15860">
        <w:rPr>
          <w:sz w:val="28"/>
        </w:rPr>
        <w:t>.</w:t>
      </w:r>
    </w:p>
    <w:p w:rsidR="00D15860" w:rsidRDefault="00D15860" w:rsidP="00D53FFC">
      <w:pPr>
        <w:ind w:firstLine="709"/>
        <w:jc w:val="both"/>
        <w:rPr>
          <w:sz w:val="28"/>
        </w:rPr>
      </w:pPr>
      <w:r>
        <w:rPr>
          <w:sz w:val="28"/>
        </w:rPr>
        <w:t>3.9. Определение наличия у молодой семьи доходов, позволяющих получить кредит, либо иных денежных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оплаты расчетной (средней) стоимости жилья в части, превышающей размер предоставляемой социальной выплаты, осуществляется по формуле:</w:t>
      </w:r>
    </w:p>
    <w:p w:rsidR="004C6B46" w:rsidRDefault="004C6B46" w:rsidP="00D15860">
      <w:pPr>
        <w:ind w:firstLine="709"/>
        <w:jc w:val="center"/>
        <w:rPr>
          <w:sz w:val="28"/>
        </w:rPr>
      </w:pPr>
    </w:p>
    <w:p w:rsidR="00D15860" w:rsidRDefault="00D15860" w:rsidP="00466247">
      <w:pPr>
        <w:jc w:val="center"/>
        <w:rPr>
          <w:sz w:val="28"/>
        </w:rPr>
      </w:pPr>
      <w:r>
        <w:rPr>
          <w:sz w:val="28"/>
        </w:rPr>
        <w:t xml:space="preserve">Д = </w:t>
      </w:r>
      <w:proofErr w:type="spellStart"/>
      <w:r>
        <w:rPr>
          <w:sz w:val="28"/>
        </w:rPr>
        <w:t>СтЖ</w:t>
      </w:r>
      <w:proofErr w:type="spellEnd"/>
      <w:r>
        <w:rPr>
          <w:sz w:val="28"/>
        </w:rPr>
        <w:t xml:space="preserve"> – С,</w:t>
      </w:r>
    </w:p>
    <w:p w:rsidR="00D15860" w:rsidRDefault="00D15860" w:rsidP="00D15860">
      <w:pPr>
        <w:ind w:firstLine="709"/>
        <w:rPr>
          <w:sz w:val="28"/>
        </w:rPr>
      </w:pPr>
      <w:r>
        <w:rPr>
          <w:sz w:val="28"/>
        </w:rPr>
        <w:t>где:</w:t>
      </w:r>
    </w:p>
    <w:p w:rsidR="00D15860" w:rsidRDefault="00D15860" w:rsidP="00D15860">
      <w:pPr>
        <w:ind w:firstLine="709"/>
        <w:rPr>
          <w:sz w:val="28"/>
        </w:rPr>
      </w:pPr>
      <w:r>
        <w:rPr>
          <w:sz w:val="28"/>
        </w:rPr>
        <w:t>Д  - доходы, позволяющие взять кредит, либо иные денежные средства для оплаты расчетной (средней) стоимости жилья;</w:t>
      </w:r>
    </w:p>
    <w:p w:rsidR="00D15860" w:rsidRDefault="00D15860" w:rsidP="00D15860">
      <w:pPr>
        <w:ind w:firstLine="709"/>
        <w:rPr>
          <w:sz w:val="28"/>
        </w:rPr>
      </w:pPr>
      <w:proofErr w:type="spellStart"/>
      <w:r>
        <w:rPr>
          <w:sz w:val="28"/>
        </w:rPr>
        <w:t>СтЖ</w:t>
      </w:r>
      <w:proofErr w:type="spellEnd"/>
      <w:r>
        <w:rPr>
          <w:sz w:val="28"/>
        </w:rPr>
        <w:t xml:space="preserve"> – размер расчетной (средней) стоимости жилья;</w:t>
      </w:r>
    </w:p>
    <w:p w:rsidR="00CB4E37" w:rsidRDefault="00D15860" w:rsidP="00D15860">
      <w:pPr>
        <w:ind w:firstLine="709"/>
        <w:rPr>
          <w:sz w:val="28"/>
        </w:rPr>
      </w:pPr>
      <w:r>
        <w:rPr>
          <w:sz w:val="28"/>
        </w:rPr>
        <w:t>С – размер социальной выплаты</w:t>
      </w:r>
      <w:r w:rsidR="00AA4CA8">
        <w:rPr>
          <w:sz w:val="28"/>
        </w:rPr>
        <w:t>.</w:t>
      </w:r>
    </w:p>
    <w:p w:rsidR="00466247" w:rsidRPr="001142AB" w:rsidRDefault="007909A3" w:rsidP="001142AB">
      <w:pPr>
        <w:ind w:firstLine="709"/>
        <w:jc w:val="both"/>
        <w:rPr>
          <w:sz w:val="28"/>
        </w:rPr>
      </w:pPr>
      <w:r>
        <w:rPr>
          <w:sz w:val="28"/>
        </w:rPr>
        <w:t>3.23.</w:t>
      </w:r>
      <w:r w:rsidR="00466247">
        <w:rPr>
          <w:sz w:val="28"/>
        </w:rPr>
        <w:t xml:space="preserve"> </w:t>
      </w:r>
      <w:r w:rsidR="004C6B46">
        <w:rPr>
          <w:sz w:val="28"/>
        </w:rPr>
        <w:t xml:space="preserve">Администрация города Назарово </w:t>
      </w:r>
      <w:r w:rsidR="00466247">
        <w:rPr>
          <w:sz w:val="28"/>
        </w:rPr>
        <w:t>в пределах лимита средств местного бю</w:t>
      </w:r>
      <w:r w:rsidR="004D6B7B">
        <w:rPr>
          <w:sz w:val="28"/>
        </w:rPr>
        <w:t>джета на плановый</w:t>
      </w:r>
      <w:r w:rsidR="00466247">
        <w:rPr>
          <w:sz w:val="28"/>
        </w:rPr>
        <w:t xml:space="preserve"> период </w:t>
      </w:r>
      <w:r w:rsidR="00B90F05">
        <w:rPr>
          <w:sz w:val="28"/>
        </w:rPr>
        <w:t xml:space="preserve">до 1 сентября года, предшествующего планируемому, </w:t>
      </w:r>
      <w:r w:rsidR="00466247">
        <w:rPr>
          <w:sz w:val="28"/>
        </w:rPr>
        <w:t xml:space="preserve">формирует списки молодых семей – участников Программы, </w:t>
      </w:r>
      <w:r w:rsidR="00466247">
        <w:rPr>
          <w:sz w:val="28"/>
          <w:szCs w:val="28"/>
        </w:rPr>
        <w:t xml:space="preserve">изъявивших желание получить социальную выплату в планируемом году, в хронологической последовательности, исходя </w:t>
      </w:r>
      <w:proofErr w:type="gramStart"/>
      <w:r w:rsidR="00466247">
        <w:rPr>
          <w:sz w:val="28"/>
          <w:szCs w:val="28"/>
        </w:rPr>
        <w:t>из</w:t>
      </w:r>
      <w:proofErr w:type="gramEnd"/>
      <w:r w:rsidR="00466247">
        <w:rPr>
          <w:sz w:val="28"/>
          <w:szCs w:val="28"/>
        </w:rPr>
        <w:t>:</w:t>
      </w:r>
    </w:p>
    <w:p w:rsidR="00466247" w:rsidRDefault="00466247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B05A5">
        <w:rPr>
          <w:sz w:val="28"/>
          <w:szCs w:val="28"/>
        </w:rPr>
        <w:t>даты постановки на учет в качестве нуждающихся в жилых помещениях (в отношении молодых семей, поставленных на учет до 1 марта 2005 года и имеющих право на первоочередное включение в списки);</w:t>
      </w:r>
    </w:p>
    <w:p w:rsidR="00466247" w:rsidRPr="00136332" w:rsidRDefault="00466247" w:rsidP="00466247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б) </w:t>
      </w:r>
      <w:r w:rsidRPr="004B05A5">
        <w:rPr>
          <w:sz w:val="28"/>
          <w:szCs w:val="28"/>
        </w:rPr>
        <w:t xml:space="preserve">даты принятия </w:t>
      </w:r>
      <w:proofErr w:type="gramStart"/>
      <w:r w:rsidRPr="004B05A5">
        <w:rPr>
          <w:sz w:val="28"/>
          <w:szCs w:val="28"/>
        </w:rPr>
        <w:t>решения</w:t>
      </w:r>
      <w:proofErr w:type="gramEnd"/>
      <w:r w:rsidRPr="004B05A5">
        <w:rPr>
          <w:sz w:val="28"/>
          <w:szCs w:val="28"/>
        </w:rPr>
        <w:t xml:space="preserve"> о признании семьи нуждающейся в жилых помещениях (в отношении молодых семей, признанных нуждающимися в улучшении жилищных условий после 1 марта 2005 года).</w:t>
      </w:r>
    </w:p>
    <w:p w:rsidR="00466247" w:rsidRPr="00327BE0" w:rsidRDefault="00466247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BE0">
        <w:rPr>
          <w:sz w:val="28"/>
          <w:szCs w:val="28"/>
        </w:rPr>
        <w:t xml:space="preserve">Молодые семьи, поставленные на учет в качестве нуждающихся в улучшении жилищных условиях и признанные нуждающимися в жилых помещениях в один и тот же день, включаются в данные списки </w:t>
      </w:r>
      <w:r w:rsidR="00293149">
        <w:rPr>
          <w:sz w:val="28"/>
          <w:szCs w:val="28"/>
        </w:rPr>
        <w:t>по старшинству</w:t>
      </w:r>
      <w:r w:rsidRPr="00327BE0">
        <w:rPr>
          <w:sz w:val="28"/>
          <w:szCs w:val="28"/>
        </w:rPr>
        <w:t xml:space="preserve"> одного из супругов (одного родителя в неполной семье)</w:t>
      </w:r>
      <w:r>
        <w:rPr>
          <w:sz w:val="28"/>
          <w:szCs w:val="28"/>
        </w:rPr>
        <w:t>»</w:t>
      </w:r>
      <w:r w:rsidRPr="00327BE0">
        <w:rPr>
          <w:sz w:val="28"/>
          <w:szCs w:val="28"/>
        </w:rPr>
        <w:t>.</w:t>
      </w:r>
    </w:p>
    <w:p w:rsidR="00B703C1" w:rsidRDefault="00B703C1" w:rsidP="00D338B4">
      <w:pPr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 w:rsidR="00D53FFC">
        <w:rPr>
          <w:sz w:val="28"/>
          <w:szCs w:val="28"/>
        </w:rPr>
        <w:t>Контроль за</w:t>
      </w:r>
      <w:proofErr w:type="gramEnd"/>
      <w:r w:rsidR="00D53FFC">
        <w:rPr>
          <w:sz w:val="28"/>
          <w:szCs w:val="28"/>
        </w:rPr>
        <w:t xml:space="preserve"> исполнением настоящего постановления возложить на заместителя главы города </w:t>
      </w:r>
      <w:proofErr w:type="spellStart"/>
      <w:r w:rsidR="00D53FFC">
        <w:rPr>
          <w:sz w:val="28"/>
          <w:szCs w:val="28"/>
        </w:rPr>
        <w:t>Мережникова</w:t>
      </w:r>
      <w:proofErr w:type="spellEnd"/>
      <w:r w:rsidR="00D53FFC">
        <w:rPr>
          <w:sz w:val="28"/>
          <w:szCs w:val="28"/>
        </w:rPr>
        <w:t xml:space="preserve"> Е.А.</w:t>
      </w:r>
    </w:p>
    <w:p w:rsidR="00D53FFC" w:rsidRDefault="00D53FFC" w:rsidP="00D338B4">
      <w:pPr>
        <w:ind w:firstLine="540"/>
        <w:jc w:val="both"/>
        <w:rPr>
          <w:sz w:val="28"/>
        </w:rPr>
      </w:pPr>
      <w:r>
        <w:rPr>
          <w:sz w:val="28"/>
          <w:szCs w:val="28"/>
        </w:rPr>
        <w:t>3. Настоящее постановление вступает в силу в день, следующий за днем опуб</w:t>
      </w:r>
      <w:r w:rsidR="00466247">
        <w:rPr>
          <w:sz w:val="28"/>
          <w:szCs w:val="28"/>
        </w:rPr>
        <w:t xml:space="preserve">ликования в газете «Советское </w:t>
      </w:r>
      <w:proofErr w:type="spellStart"/>
      <w:r w:rsidR="00466247">
        <w:rPr>
          <w:sz w:val="28"/>
          <w:szCs w:val="28"/>
        </w:rPr>
        <w:t>Причулымье</w:t>
      </w:r>
      <w:proofErr w:type="spellEnd"/>
      <w:r w:rsidR="00584441">
        <w:rPr>
          <w:sz w:val="28"/>
          <w:szCs w:val="28"/>
        </w:rPr>
        <w:t>», и подлежит размещению на сайте администрации города в сети Интернет.</w:t>
      </w: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  <w:r>
        <w:rPr>
          <w:sz w:val="28"/>
        </w:rPr>
        <w:t xml:space="preserve">Глава города                                                                        </w:t>
      </w:r>
      <w:r w:rsidR="00915DD8">
        <w:rPr>
          <w:sz w:val="28"/>
        </w:rPr>
        <w:t xml:space="preserve">                            </w:t>
      </w:r>
      <w:r>
        <w:rPr>
          <w:sz w:val="28"/>
        </w:rPr>
        <w:t>С.А. Сетов</w:t>
      </w:r>
    </w:p>
    <w:p w:rsidR="00B703C1" w:rsidRDefault="00B703C1" w:rsidP="00B703C1">
      <w:pPr>
        <w:ind w:firstLine="567"/>
        <w:jc w:val="both"/>
        <w:rPr>
          <w:sz w:val="28"/>
        </w:rPr>
      </w:pPr>
    </w:p>
    <w:p w:rsidR="00B703C1" w:rsidRDefault="00B703C1" w:rsidP="00B703C1">
      <w:pPr>
        <w:ind w:firstLine="567"/>
        <w:jc w:val="both"/>
        <w:rPr>
          <w:sz w:val="28"/>
        </w:rPr>
      </w:pPr>
    </w:p>
    <w:p w:rsidR="00B703C1" w:rsidRDefault="00B703C1" w:rsidP="008920CE">
      <w:pPr>
        <w:jc w:val="both"/>
        <w:rPr>
          <w:sz w:val="28"/>
        </w:rPr>
      </w:pPr>
    </w:p>
    <w:p w:rsidR="00B703C1" w:rsidRDefault="00B703C1" w:rsidP="008920CE">
      <w:pPr>
        <w:jc w:val="both"/>
        <w:rPr>
          <w:sz w:val="28"/>
        </w:rPr>
      </w:pPr>
    </w:p>
    <w:p w:rsidR="00F24BE8" w:rsidRDefault="00F24BE8">
      <w:pPr>
        <w:pStyle w:val="ConsPlusTitle"/>
        <w:widowControl/>
        <w:jc w:val="center"/>
        <w:outlineLvl w:val="0"/>
      </w:pPr>
    </w:p>
    <w:p w:rsidR="0013354C" w:rsidRDefault="0013354C">
      <w:pPr>
        <w:pStyle w:val="ConsPlusNormal"/>
        <w:widowControl/>
        <w:ind w:firstLine="0"/>
        <w:jc w:val="both"/>
      </w:pPr>
    </w:p>
    <w:p w:rsidR="00D22E18" w:rsidRDefault="00D22E18">
      <w:pPr>
        <w:pStyle w:val="ConsPlusNormal"/>
        <w:widowControl/>
        <w:ind w:firstLine="0"/>
        <w:jc w:val="both"/>
      </w:pPr>
    </w:p>
    <w:p w:rsidR="00D22E18" w:rsidRDefault="00D22E18">
      <w:pPr>
        <w:pStyle w:val="ConsPlusNormal"/>
        <w:widowControl/>
        <w:ind w:firstLine="0"/>
        <w:jc w:val="both"/>
      </w:pPr>
    </w:p>
    <w:p w:rsidR="00D22E18" w:rsidRDefault="00D22E18">
      <w:pPr>
        <w:pStyle w:val="ConsPlusNormal"/>
        <w:widowControl/>
        <w:ind w:firstLine="0"/>
        <w:jc w:val="both"/>
      </w:pPr>
    </w:p>
    <w:p w:rsidR="003E69BE" w:rsidRDefault="003E69BE">
      <w:pPr>
        <w:pStyle w:val="ConsPlusNormal"/>
        <w:widowControl/>
        <w:ind w:firstLine="0"/>
        <w:jc w:val="both"/>
      </w:pPr>
    </w:p>
    <w:p w:rsidR="003E69BE" w:rsidRDefault="003E69BE">
      <w:pPr>
        <w:pStyle w:val="ConsPlusNormal"/>
        <w:widowControl/>
        <w:ind w:firstLine="0"/>
        <w:jc w:val="both"/>
      </w:pP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к постановлению </w:t>
      </w: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915DD8" w:rsidRDefault="00915DD8" w:rsidP="00915DD8">
      <w:pPr>
        <w:jc w:val="right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от</w:t>
      </w:r>
      <w:r>
        <w:rPr>
          <w:i/>
          <w:iCs/>
          <w:sz w:val="28"/>
          <w:szCs w:val="28"/>
          <w:u w:val="single"/>
        </w:rPr>
        <w:t xml:space="preserve">      29.01.2009    </w:t>
      </w:r>
      <w:r>
        <w:rPr>
          <w:sz w:val="28"/>
          <w:szCs w:val="28"/>
        </w:rPr>
        <w:t>№</w:t>
      </w:r>
      <w:r>
        <w:rPr>
          <w:i/>
          <w:iCs/>
          <w:sz w:val="28"/>
          <w:szCs w:val="28"/>
          <w:u w:val="single"/>
        </w:rPr>
        <w:t xml:space="preserve">   126-п   </w:t>
      </w: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>в редакции постановления</w:t>
      </w: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915DD8" w:rsidRDefault="00915DD8" w:rsidP="00915D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от____._____.2011 №________</w:t>
      </w:r>
    </w:p>
    <w:p w:rsidR="00A638E7" w:rsidRDefault="00A638E7" w:rsidP="00D22E1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38E7" w:rsidRDefault="00241F06" w:rsidP="00241F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Долгосрочная целевая программа </w:t>
      </w:r>
    </w:p>
    <w:p w:rsidR="00241F06" w:rsidRPr="00241F06" w:rsidRDefault="00241F06" w:rsidP="00241F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 на 2009-2011 годы» в г. Назарово</w:t>
      </w:r>
    </w:p>
    <w:p w:rsidR="00F73782" w:rsidRDefault="00F73782" w:rsidP="00B6378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378F" w:rsidRPr="00B55743" w:rsidRDefault="00B6378F" w:rsidP="00B6378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ПАСПОРТ</w:t>
      </w:r>
    </w:p>
    <w:p w:rsidR="0013354C" w:rsidRPr="00B55743" w:rsidRDefault="0022535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ДОЛГОСРОЧНОЙ </w:t>
      </w:r>
      <w:r w:rsidR="00B6378F">
        <w:rPr>
          <w:rFonts w:ascii="Times New Roman" w:hAnsi="Times New Roman" w:cs="Times New Roman"/>
          <w:sz w:val="28"/>
          <w:szCs w:val="28"/>
        </w:rPr>
        <w:t xml:space="preserve">ГОРОДСКОЙ ЦЕЛЕВОЙ 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6378F">
        <w:rPr>
          <w:rFonts w:ascii="Times New Roman" w:hAnsi="Times New Roman" w:cs="Times New Roman"/>
          <w:sz w:val="28"/>
          <w:szCs w:val="28"/>
        </w:rPr>
        <w:t>Ы</w:t>
      </w:r>
    </w:p>
    <w:p w:rsidR="00237C97" w:rsidRDefault="00CD27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3354C" w:rsidRPr="00B55743">
        <w:rPr>
          <w:rFonts w:ascii="Times New Roman" w:hAnsi="Times New Roman" w:cs="Times New Roman"/>
          <w:sz w:val="28"/>
          <w:szCs w:val="28"/>
        </w:rPr>
        <w:t>О</w:t>
      </w:r>
      <w:r w:rsidR="00F73782">
        <w:rPr>
          <w:rFonts w:ascii="Times New Roman" w:hAnsi="Times New Roman" w:cs="Times New Roman"/>
          <w:sz w:val="28"/>
          <w:szCs w:val="28"/>
        </w:rPr>
        <w:t>БЕСПЕЧЕНИЕ ЖИЛЬЕМ МОЛОДЫХ СЕМЕЙ НА 2009-2011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ГОД</w:t>
      </w:r>
      <w:r w:rsidR="00206413">
        <w:rPr>
          <w:rFonts w:ascii="Times New Roman" w:hAnsi="Times New Roman" w:cs="Times New Roman"/>
          <w:sz w:val="28"/>
          <w:szCs w:val="28"/>
        </w:rPr>
        <w:t>Ы</w:t>
      </w:r>
      <w:r w:rsidR="00F7378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3354C" w:rsidRDefault="00F737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Г. НАЗАРОВО</w:t>
      </w:r>
    </w:p>
    <w:p w:rsidR="0013354C" w:rsidRDefault="0013354C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6095"/>
      </w:tblGrid>
      <w:tr w:rsidR="0013354C" w:rsidRPr="00B55743" w:rsidTr="00E37617">
        <w:trPr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237C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«Обеспечение жильем молодых семей» на 2009-2011 годы (далее –</w:t>
            </w:r>
            <w:r w:rsidR="00175E5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</w:tr>
      <w:tr w:rsidR="0013354C" w:rsidRPr="00B55743" w:rsidTr="00E37617">
        <w:trPr>
          <w:trHeight w:val="9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 w:rsidP="00ED75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D753B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снование </w:t>
            </w:r>
            <w:r w:rsidR="00ED753B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разработки программы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 w:rsidP="00175E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</w:t>
            </w:r>
            <w:r w:rsidR="00E37617">
              <w:rPr>
                <w:rFonts w:ascii="Times New Roman" w:hAnsi="Times New Roman" w:cs="Times New Roman"/>
                <w:sz w:val="28"/>
                <w:szCs w:val="28"/>
              </w:rPr>
              <w:t>йской  Федерации от 17.12.2010 № 1050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"О</w:t>
            </w:r>
            <w:r w:rsidR="00A82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целевой программе "Жилище" </w:t>
            </w:r>
            <w:r w:rsidR="00E376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на 2011 - 2015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годы",</w:t>
            </w:r>
            <w:r w:rsidRPr="00E37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E5D">
              <w:rPr>
                <w:rFonts w:ascii="Times New Roman" w:hAnsi="Times New Roman" w:cs="Times New Roman"/>
                <w:sz w:val="28"/>
                <w:szCs w:val="28"/>
              </w:rPr>
              <w:t>Бюджетный кодекс Российской Федерации</w:t>
            </w:r>
          </w:p>
        </w:tc>
      </w:tr>
      <w:tr w:rsidR="0013354C" w:rsidRPr="00B55743" w:rsidTr="00E37617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75E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175E5D" w:rsidRPr="00B55743" w:rsidTr="00E37617">
        <w:trPr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E5D" w:rsidRPr="00B55743" w:rsidRDefault="00175E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E5D" w:rsidRDefault="00175E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13354C" w:rsidRPr="00B55743" w:rsidTr="00E37617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A823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азработчик программы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C230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175E5D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</w:t>
            </w:r>
          </w:p>
        </w:tc>
      </w:tr>
      <w:tr w:rsidR="00F343E3" w:rsidRPr="00B55743" w:rsidTr="00E37617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3E3" w:rsidRDefault="00F343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3E3" w:rsidRDefault="00F343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Назарово</w:t>
            </w:r>
          </w:p>
        </w:tc>
      </w:tr>
      <w:tr w:rsidR="00F343E3" w:rsidRPr="00B55743" w:rsidTr="00E37617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3E3" w:rsidRDefault="00F343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8F4" w:rsidRDefault="00F343E3" w:rsidP="00177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</w:t>
            </w:r>
            <w:r w:rsidR="002B0C14">
              <w:rPr>
                <w:rFonts w:ascii="Times New Roman" w:hAnsi="Times New Roman" w:cs="Times New Roman"/>
                <w:sz w:val="28"/>
                <w:szCs w:val="28"/>
              </w:rPr>
              <w:t>ися в улучшении жилищных условий</w:t>
            </w:r>
          </w:p>
        </w:tc>
      </w:tr>
      <w:tr w:rsidR="0013354C" w:rsidRPr="00B55743" w:rsidTr="00E37617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4D0D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0B1" w:rsidRDefault="00A823E8" w:rsidP="004D0D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молодым семьям </w:t>
            </w:r>
            <w:r w:rsidR="004D0D12">
              <w:rPr>
                <w:rFonts w:ascii="Times New Roman" w:hAnsi="Times New Roman" w:cs="Times New Roman"/>
                <w:sz w:val="28"/>
                <w:szCs w:val="28"/>
              </w:rPr>
              <w:t>– участникам программы социальных выплат</w:t>
            </w:r>
            <w:r w:rsidR="005950B1">
              <w:rPr>
                <w:rFonts w:ascii="Times New Roman" w:hAnsi="Times New Roman" w:cs="Times New Roman"/>
                <w:sz w:val="28"/>
                <w:szCs w:val="28"/>
              </w:rPr>
              <w:t xml:space="preserve"> на приобретение жилья </w:t>
            </w:r>
            <w:proofErr w:type="spellStart"/>
            <w:r w:rsidR="005950B1">
              <w:rPr>
                <w:rFonts w:ascii="Times New Roman" w:hAnsi="Times New Roman" w:cs="Times New Roman"/>
                <w:sz w:val="28"/>
                <w:szCs w:val="28"/>
              </w:rPr>
              <w:t>экономкласса</w:t>
            </w:r>
            <w:proofErr w:type="spellEnd"/>
            <w:r w:rsidR="005950B1">
              <w:rPr>
                <w:rFonts w:ascii="Times New Roman" w:hAnsi="Times New Roman" w:cs="Times New Roman"/>
                <w:sz w:val="28"/>
                <w:szCs w:val="28"/>
              </w:rPr>
              <w:t xml:space="preserve"> или строительство индивидуального жилого дома </w:t>
            </w:r>
            <w:proofErr w:type="spellStart"/>
            <w:r w:rsidR="005950B1">
              <w:rPr>
                <w:rFonts w:ascii="Times New Roman" w:hAnsi="Times New Roman" w:cs="Times New Roman"/>
                <w:sz w:val="28"/>
                <w:szCs w:val="28"/>
              </w:rPr>
              <w:t>экономкласса</w:t>
            </w:r>
            <w:proofErr w:type="spellEnd"/>
            <w:r w:rsidR="005950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354C" w:rsidRPr="00B55743" w:rsidRDefault="005950B1" w:rsidP="004D0D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едитных и других организаций, предоставляющих кредиты и займы, в том числе ипотечных жилищных кредитов для приобретения жилья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индивидуального жилья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  <w:tr w:rsidR="0013354C" w:rsidRPr="00B55743" w:rsidTr="00E37617">
        <w:trPr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    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8A6C95" w:rsidP="008E32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2009-2011</w:t>
            </w:r>
            <w:r w:rsidR="008E32A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  <w:tr w:rsidR="0013354C" w:rsidRPr="00B55743" w:rsidTr="00E37617">
        <w:trPr>
          <w:trHeight w:val="7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  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823E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="009B02D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A823E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2D2" w:rsidRDefault="009B02D2" w:rsidP="005124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588,028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ублей за счет средств бюджета </w:t>
            </w:r>
          </w:p>
          <w:p w:rsidR="00443560" w:rsidRDefault="009B02D2" w:rsidP="005124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Назарово</w:t>
            </w:r>
            <w:r w:rsidR="004435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8E32A8" w:rsidRDefault="009B02D2" w:rsidP="005124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 год - 90</w:t>
            </w:r>
            <w:r w:rsidR="008E32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54C" w:rsidRDefault="009B02D2" w:rsidP="008E32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 год – 98,028</w:t>
            </w:r>
            <w:r w:rsidR="008E32A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8E32A8" w:rsidRPr="00B55743" w:rsidRDefault="009B02D2" w:rsidP="008E32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8E32A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9520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E3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9520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13354C" w:rsidRPr="00B55743" w:rsidTr="00E37617">
        <w:trPr>
          <w:trHeight w:val="55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3354C" w:rsidP="009B02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A823E8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программы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962" w:rsidRDefault="009B02D2" w:rsidP="00E14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жильём 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8 молодых семей, в том числе по годам:</w:t>
            </w:r>
          </w:p>
          <w:p w:rsidR="00E14962" w:rsidRDefault="00CA33EF" w:rsidP="00E14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B02D2">
              <w:rPr>
                <w:rFonts w:ascii="Times New Roman" w:hAnsi="Times New Roman" w:cs="Times New Roman"/>
                <w:sz w:val="28"/>
                <w:szCs w:val="28"/>
              </w:rPr>
              <w:t>09 году – 2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4962" w:rsidRDefault="009B02D2" w:rsidP="00E14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2010 году – 2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4962" w:rsidRDefault="009B02D2" w:rsidP="00E14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2011 году – 4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354C" w:rsidRPr="00B55743" w:rsidRDefault="009B02D2" w:rsidP="001778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уровня обеспеченности жильем молодых семей; 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привлечение в жилищную</w:t>
            </w:r>
            <w:r w:rsidR="001778F4">
              <w:rPr>
                <w:rFonts w:ascii="Times New Roman" w:hAnsi="Times New Roman" w:cs="Times New Roman"/>
                <w:sz w:val="28"/>
                <w:szCs w:val="28"/>
              </w:rPr>
              <w:t xml:space="preserve"> сферу финансовых сре</w:t>
            </w:r>
            <w:proofErr w:type="gramStart"/>
            <w:r w:rsidR="001778F4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1778F4">
              <w:rPr>
                <w:rFonts w:ascii="Times New Roman" w:hAnsi="Times New Roman" w:cs="Times New Roman"/>
                <w:sz w:val="28"/>
                <w:szCs w:val="28"/>
              </w:rPr>
              <w:t>едитных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организаций, предоставляющих </w:t>
            </w:r>
            <w:r w:rsidR="001778F4">
              <w:rPr>
                <w:rFonts w:ascii="Times New Roman" w:hAnsi="Times New Roman" w:cs="Times New Roman"/>
                <w:sz w:val="28"/>
                <w:szCs w:val="28"/>
              </w:rPr>
              <w:t>жилищные кредиты и займы, в том числе ипотечные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>, а также собственных средств гр</w:t>
            </w:r>
            <w:r w:rsidR="001778F4">
              <w:rPr>
                <w:rFonts w:ascii="Times New Roman" w:hAnsi="Times New Roman" w:cs="Times New Roman"/>
                <w:sz w:val="28"/>
                <w:szCs w:val="28"/>
              </w:rPr>
              <w:t>аждан</w:t>
            </w:r>
            <w:r w:rsidR="00E149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778F4">
              <w:rPr>
                <w:rFonts w:ascii="Times New Roman" w:hAnsi="Times New Roman" w:cs="Times New Roman"/>
                <w:sz w:val="28"/>
                <w:szCs w:val="28"/>
              </w:rPr>
              <w:t>укрепление семейных отношений и снижение социальной напряженности в обществе; содействие увеличению рождаемости в Красноярском крае</w:t>
            </w:r>
          </w:p>
        </w:tc>
      </w:tr>
      <w:tr w:rsidR="0013354C" w:rsidRPr="00B55743" w:rsidTr="00E37617">
        <w:trPr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1778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  <w:r w:rsidR="0013354C"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C" w:rsidRPr="00B55743" w:rsidRDefault="00C230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1778F4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</w:t>
            </w:r>
          </w:p>
        </w:tc>
      </w:tr>
    </w:tbl>
    <w:p w:rsidR="00042220" w:rsidRDefault="000422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354C" w:rsidRPr="00E563D5" w:rsidRDefault="004B34B7" w:rsidP="00E563D5">
      <w:pPr>
        <w:pStyle w:val="ConsPlus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63D5">
        <w:rPr>
          <w:rFonts w:ascii="Times New Roman" w:hAnsi="Times New Roman" w:cs="Times New Roman"/>
          <w:sz w:val="28"/>
          <w:szCs w:val="28"/>
        </w:rPr>
        <w:t>ЦЕЛ</w:t>
      </w:r>
      <w:r w:rsidR="00E563D5">
        <w:rPr>
          <w:rFonts w:ascii="Times New Roman" w:hAnsi="Times New Roman" w:cs="Times New Roman"/>
          <w:sz w:val="28"/>
          <w:szCs w:val="28"/>
        </w:rPr>
        <w:t>И, ЗАДАЧИ И СРОКИ ВЫПОЛНЕНИЯ</w:t>
      </w:r>
      <w:r w:rsidR="00042220" w:rsidRPr="00E563D5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0E9F" w:rsidRPr="00B55743" w:rsidRDefault="0013354C" w:rsidP="00E563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Ц</w:t>
      </w:r>
      <w:r w:rsidR="00E563D5">
        <w:rPr>
          <w:rFonts w:ascii="Times New Roman" w:hAnsi="Times New Roman" w:cs="Times New Roman"/>
          <w:sz w:val="28"/>
          <w:szCs w:val="28"/>
        </w:rPr>
        <w:t xml:space="preserve">елью программы является предоставление государственной поддержки в решении жилищной проблемы молодым семьям, признанным в установленном </w:t>
      </w:r>
      <w:proofErr w:type="gramStart"/>
      <w:r w:rsidR="00E563D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563D5">
        <w:rPr>
          <w:rFonts w:ascii="Times New Roman" w:hAnsi="Times New Roman" w:cs="Times New Roman"/>
          <w:sz w:val="28"/>
          <w:szCs w:val="28"/>
        </w:rPr>
        <w:t xml:space="preserve"> нуждающимися в улучшении жилищных условий.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13354C" w:rsidRPr="00B55743" w:rsidRDefault="006064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предоставления молодым семьям – участникам программы социальных выплат на приобретение жилья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строительство индивидуального жилого дома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– социальные выплаты);</w:t>
      </w:r>
    </w:p>
    <w:p w:rsidR="0013354C" w:rsidRDefault="006064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354C" w:rsidRPr="00B55743">
        <w:rPr>
          <w:rFonts w:ascii="Times New Roman" w:hAnsi="Times New Roman" w:cs="Times New Roman"/>
          <w:sz w:val="28"/>
          <w:szCs w:val="28"/>
        </w:rPr>
        <w:t>создание условий для привлечения молодыми семьями собственных ср</w:t>
      </w:r>
      <w:r>
        <w:rPr>
          <w:rFonts w:ascii="Times New Roman" w:hAnsi="Times New Roman" w:cs="Times New Roman"/>
          <w:sz w:val="28"/>
          <w:szCs w:val="28"/>
        </w:rPr>
        <w:t>едств, 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едитных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и других организаций, пр</w:t>
      </w:r>
      <w:r>
        <w:rPr>
          <w:rFonts w:ascii="Times New Roman" w:hAnsi="Times New Roman" w:cs="Times New Roman"/>
          <w:sz w:val="28"/>
          <w:szCs w:val="28"/>
        </w:rPr>
        <w:t xml:space="preserve">едоставляющих </w:t>
      </w:r>
      <w:r w:rsidR="0013354C" w:rsidRPr="00B55743">
        <w:rPr>
          <w:rFonts w:ascii="Times New Roman" w:hAnsi="Times New Roman" w:cs="Times New Roman"/>
          <w:sz w:val="28"/>
          <w:szCs w:val="28"/>
        </w:rPr>
        <w:t>кредиты и займы</w:t>
      </w:r>
      <w:r>
        <w:rPr>
          <w:rFonts w:ascii="Times New Roman" w:hAnsi="Times New Roman" w:cs="Times New Roman"/>
          <w:sz w:val="28"/>
          <w:szCs w:val="28"/>
        </w:rPr>
        <w:t>, в том числе ипотечных жилищных кредитов, для приобретения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</w:t>
      </w:r>
      <w:r w:rsidR="00F20E9F" w:rsidRPr="00B55743">
        <w:rPr>
          <w:rFonts w:ascii="Times New Roman" w:hAnsi="Times New Roman" w:cs="Times New Roman"/>
          <w:sz w:val="28"/>
          <w:szCs w:val="28"/>
        </w:rPr>
        <w:t>жил</w:t>
      </w:r>
      <w:r>
        <w:rPr>
          <w:rFonts w:ascii="Times New Roman" w:hAnsi="Times New Roman" w:cs="Times New Roman"/>
          <w:sz w:val="28"/>
          <w:szCs w:val="28"/>
        </w:rPr>
        <w:t>ого помещения или строительства индивидуального жилого дома.</w:t>
      </w:r>
    </w:p>
    <w:p w:rsidR="00F20E9F" w:rsidRPr="00B55743" w:rsidRDefault="00F20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</w:t>
      </w:r>
      <w:r w:rsidR="006064CE">
        <w:rPr>
          <w:rFonts w:ascii="Times New Roman" w:hAnsi="Times New Roman" w:cs="Times New Roman"/>
          <w:sz w:val="28"/>
          <w:szCs w:val="28"/>
        </w:rPr>
        <w:t>уется в течение 2009-2011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AD2E23" w:rsidP="00F20E9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354C" w:rsidRPr="00B55743">
        <w:rPr>
          <w:rFonts w:ascii="Times New Roman" w:hAnsi="Times New Roman" w:cs="Times New Roman"/>
          <w:sz w:val="28"/>
          <w:szCs w:val="28"/>
        </w:rPr>
        <w:t>. МЕХАНИЗ</w:t>
      </w:r>
      <w:r w:rsidR="00F20E9F">
        <w:rPr>
          <w:rFonts w:ascii="Times New Roman" w:hAnsi="Times New Roman" w:cs="Times New Roman"/>
          <w:sz w:val="28"/>
          <w:szCs w:val="28"/>
        </w:rPr>
        <w:t>М РЕАЛИ</w:t>
      </w:r>
      <w:r w:rsidR="00443560">
        <w:rPr>
          <w:rFonts w:ascii="Times New Roman" w:hAnsi="Times New Roman" w:cs="Times New Roman"/>
          <w:sz w:val="28"/>
          <w:szCs w:val="28"/>
        </w:rPr>
        <w:t>ЗАЦИИ ПРОГРАММЫ</w:t>
      </w:r>
    </w:p>
    <w:p w:rsidR="0013354C" w:rsidRPr="00B55743" w:rsidRDefault="0013354C" w:rsidP="004B34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2E23" w:rsidRDefault="00AD2E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Участником настоящей 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условиям:</w:t>
      </w:r>
    </w:p>
    <w:p w:rsidR="00AD2E23" w:rsidRDefault="00AD2E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возраст каждого из супругов либо одного родителя в неполной семье не превышает 35 лет;</w:t>
      </w:r>
    </w:p>
    <w:p w:rsidR="00AD2E23" w:rsidRDefault="00AD2E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семья признана нуждающейся в жилом помещении, поставленная на учет в качестве нуждающейся в улучшении жилищ</w:t>
      </w:r>
      <w:r w:rsidR="00110F1F">
        <w:rPr>
          <w:rFonts w:ascii="Times New Roman" w:hAnsi="Times New Roman" w:cs="Times New Roman"/>
          <w:sz w:val="28"/>
          <w:szCs w:val="28"/>
        </w:rPr>
        <w:t>ных условий до 1 марта 2005 г. либо признанная органами местного самоуправления по месту их постоянного жительства нуждающейся в жилом помещении после 1 марта 2005 г. по тем же основаниям, которые установлены ст. 51 Жилищного кодекса Российской Федерации</w:t>
      </w:r>
      <w:r w:rsidR="00143F6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43F6A" w:rsidRDefault="00143F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наличие у семьи доходов, позволяющих получить кредит, либо иных денежных средств, достаточных</w:t>
      </w:r>
      <w:r w:rsidR="002A4E56">
        <w:rPr>
          <w:rFonts w:ascii="Times New Roman" w:hAnsi="Times New Roman" w:cs="Times New Roman"/>
          <w:sz w:val="28"/>
          <w:szCs w:val="28"/>
        </w:rPr>
        <w:t xml:space="preserve"> для оплаты расчетной (средней) стоимости жилья в части, превышающей размер предоставляемой социальной выплаты.</w:t>
      </w:r>
    </w:p>
    <w:p w:rsidR="006966D3" w:rsidRDefault="006966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предусмотренных на реализацию мероприятий программы, я</w:t>
      </w:r>
      <w:r w:rsidR="00800FC6">
        <w:rPr>
          <w:rFonts w:ascii="Times New Roman" w:hAnsi="Times New Roman" w:cs="Times New Roman"/>
          <w:sz w:val="28"/>
          <w:szCs w:val="28"/>
        </w:rPr>
        <w:t>вляется администрация города Ка</w:t>
      </w:r>
      <w:r w:rsidRPr="00B55743">
        <w:rPr>
          <w:rFonts w:ascii="Times New Roman" w:hAnsi="Times New Roman" w:cs="Times New Roman"/>
          <w:sz w:val="28"/>
          <w:szCs w:val="28"/>
        </w:rPr>
        <w:t>нска, которая осуществляет общее руководство и контроль за целевым использованием бюджетных средств, организует систему непрерывного мониторинга программы.</w:t>
      </w:r>
    </w:p>
    <w:p w:rsidR="0013354C" w:rsidRPr="00B55743" w:rsidRDefault="00FC0E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0FC6">
        <w:rPr>
          <w:rFonts w:ascii="Times New Roman" w:hAnsi="Times New Roman" w:cs="Times New Roman"/>
          <w:sz w:val="28"/>
          <w:szCs w:val="28"/>
        </w:rPr>
        <w:t>.</w:t>
      </w:r>
      <w:r w:rsidR="00E14962">
        <w:rPr>
          <w:rFonts w:ascii="Times New Roman" w:hAnsi="Times New Roman" w:cs="Times New Roman"/>
          <w:sz w:val="28"/>
          <w:szCs w:val="28"/>
        </w:rPr>
        <w:t>2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Право </w:t>
      </w:r>
      <w:r w:rsidR="00C275A4">
        <w:rPr>
          <w:rFonts w:ascii="Times New Roman" w:hAnsi="Times New Roman" w:cs="Times New Roman"/>
          <w:sz w:val="28"/>
          <w:szCs w:val="28"/>
        </w:rPr>
        <w:t>на получение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в соответствии с настоящей программой имее</w:t>
      </w:r>
      <w:r w:rsidR="00C275A4">
        <w:rPr>
          <w:rFonts w:ascii="Times New Roman" w:hAnsi="Times New Roman" w:cs="Times New Roman"/>
          <w:sz w:val="28"/>
          <w:szCs w:val="28"/>
        </w:rPr>
        <w:t>т молодая семья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- участник программы: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 xml:space="preserve">возраст </w:t>
      </w:r>
      <w:r w:rsidR="00091DEF">
        <w:rPr>
          <w:rFonts w:ascii="Times New Roman" w:hAnsi="Times New Roman" w:cs="Times New Roman"/>
          <w:sz w:val="28"/>
          <w:szCs w:val="28"/>
        </w:rPr>
        <w:t>каждого из супругов либо одного родителя в неполной семье не превышает 35 лет на дату утверждения сводного списка претендентов на получение социальной выплаты в текущем году (сводного списка молодых семей, включенных в резерв на получение социальной выплаты в текущем году)</w:t>
      </w:r>
      <w:r w:rsidRPr="00B55743">
        <w:rPr>
          <w:rFonts w:ascii="Times New Roman" w:hAnsi="Times New Roman" w:cs="Times New Roman"/>
          <w:sz w:val="28"/>
          <w:szCs w:val="28"/>
        </w:rPr>
        <w:t>;</w:t>
      </w:r>
    </w:p>
    <w:p w:rsidR="0013354C" w:rsidRPr="00B55743" w:rsidRDefault="00C275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заключившая</w:t>
      </w:r>
      <w:proofErr w:type="gramEnd"/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брак в установленном з</w:t>
      </w:r>
      <w:r>
        <w:rPr>
          <w:rFonts w:ascii="Times New Roman" w:hAnsi="Times New Roman" w:cs="Times New Roman"/>
          <w:sz w:val="28"/>
          <w:szCs w:val="28"/>
        </w:rPr>
        <w:t>аконом порядке или воспитывающая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ребенка (детей) без регистрации брака;</w:t>
      </w:r>
    </w:p>
    <w:p w:rsidR="0013354C" w:rsidRPr="00B55743" w:rsidRDefault="00091D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у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>;</w:t>
      </w:r>
    </w:p>
    <w:p w:rsidR="0013354C" w:rsidRDefault="00C275A4" w:rsidP="00FC0E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поставленная на учет в качестве нуждающейся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до</w:t>
      </w:r>
      <w:r>
        <w:rPr>
          <w:rFonts w:ascii="Times New Roman" w:hAnsi="Times New Roman" w:cs="Times New Roman"/>
          <w:sz w:val="28"/>
          <w:szCs w:val="28"/>
        </w:rPr>
        <w:t xml:space="preserve"> 1 марта 2005 года либо признанная органом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месту постоянного жительства нуждающейся в улучшении жилищных условий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после 1 марта 2005 года по тем же основаниям, которые установлены статьей 51 Жилищного кодекса Российской Фе</w:t>
      </w:r>
      <w:r w:rsidR="00FC0ECD">
        <w:rPr>
          <w:rFonts w:ascii="Times New Roman" w:hAnsi="Times New Roman" w:cs="Times New Roman"/>
          <w:sz w:val="28"/>
          <w:szCs w:val="28"/>
        </w:rPr>
        <w:t>дерации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</w:p>
    <w:p w:rsidR="00FC0ECD" w:rsidRPr="00B55743" w:rsidRDefault="00FC0ECD" w:rsidP="00FC0E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 настоящей программы при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молодые семьи включаются в отдельные списки. При этом признания молодых семей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13354C" w:rsidRPr="00B55743" w:rsidRDefault="00FC0E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E14962"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54C" w:rsidRPr="00B55743">
        <w:rPr>
          <w:rFonts w:ascii="Times New Roman" w:hAnsi="Times New Roman" w:cs="Times New Roman"/>
          <w:sz w:val="28"/>
          <w:szCs w:val="28"/>
        </w:rPr>
        <w:t xml:space="preserve">К членам семьи гражданина относятся </w:t>
      </w:r>
      <w:r>
        <w:rPr>
          <w:rFonts w:ascii="Times New Roman" w:hAnsi="Times New Roman" w:cs="Times New Roman"/>
          <w:sz w:val="28"/>
          <w:szCs w:val="28"/>
        </w:rPr>
        <w:t>супруги, родитель, один воспитывающий ребенка (детей), родители, воспитывающие ребенка (детей) без регистрации брака, ребенок (дети).</w:t>
      </w:r>
      <w:proofErr w:type="gramEnd"/>
    </w:p>
    <w:p w:rsidR="001664BA" w:rsidRDefault="00FC0ECD" w:rsidP="00D30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E14962">
        <w:rPr>
          <w:rFonts w:ascii="Times New Roman" w:hAnsi="Times New Roman" w:cs="Times New Roman"/>
          <w:sz w:val="28"/>
          <w:szCs w:val="28"/>
        </w:rPr>
        <w:t>4</w:t>
      </w:r>
      <w:r w:rsidR="00F00134">
        <w:rPr>
          <w:rFonts w:ascii="Times New Roman" w:hAnsi="Times New Roman" w:cs="Times New Roman"/>
          <w:sz w:val="28"/>
          <w:szCs w:val="28"/>
        </w:rPr>
        <w:t xml:space="preserve">. </w:t>
      </w:r>
      <w:r w:rsidR="001664BA">
        <w:rPr>
          <w:rFonts w:ascii="Times New Roman" w:hAnsi="Times New Roman" w:cs="Times New Roman"/>
          <w:sz w:val="28"/>
          <w:szCs w:val="28"/>
        </w:rPr>
        <w:t>Финансово-экономическое обоснование программы.</w:t>
      </w:r>
    </w:p>
    <w:p w:rsidR="0013354C" w:rsidRPr="00B55743" w:rsidRDefault="001664BA" w:rsidP="00D30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F00134">
        <w:rPr>
          <w:rFonts w:ascii="Times New Roman" w:hAnsi="Times New Roman" w:cs="Times New Roman"/>
          <w:sz w:val="28"/>
          <w:szCs w:val="28"/>
        </w:rPr>
        <w:t>Размер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F00134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 w:rsidR="00D300F9">
        <w:rPr>
          <w:rFonts w:ascii="Times New Roman" w:hAnsi="Times New Roman" w:cs="Times New Roman"/>
          <w:sz w:val="28"/>
          <w:szCs w:val="28"/>
        </w:rPr>
        <w:t>участнику программы</w:t>
      </w:r>
      <w:r w:rsidR="00091DEF">
        <w:rPr>
          <w:rFonts w:ascii="Times New Roman" w:hAnsi="Times New Roman" w:cs="Times New Roman"/>
          <w:sz w:val="28"/>
          <w:szCs w:val="28"/>
        </w:rPr>
        <w:t xml:space="preserve"> соответственно из средств муниципального бюджета</w:t>
      </w:r>
      <w:r w:rsidR="00D300F9">
        <w:rPr>
          <w:rFonts w:ascii="Times New Roman" w:hAnsi="Times New Roman" w:cs="Times New Roman"/>
          <w:sz w:val="28"/>
          <w:szCs w:val="28"/>
        </w:rPr>
        <w:t xml:space="preserve">, составляет 3 процента </w:t>
      </w:r>
      <w:r w:rsidR="00D300F9" w:rsidRPr="00B55743">
        <w:rPr>
          <w:rFonts w:ascii="Times New Roman" w:hAnsi="Times New Roman" w:cs="Times New Roman"/>
          <w:sz w:val="28"/>
          <w:szCs w:val="28"/>
        </w:rPr>
        <w:t>средней стоимости жилья, определяемой в соответствии с требованиями программы.</w:t>
      </w:r>
    </w:p>
    <w:p w:rsidR="0013354C" w:rsidRPr="00B55743" w:rsidRDefault="00DE7C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1664BA">
        <w:rPr>
          <w:rFonts w:ascii="Times New Roman" w:hAnsi="Times New Roman" w:cs="Times New Roman"/>
          <w:sz w:val="28"/>
          <w:szCs w:val="28"/>
        </w:rPr>
        <w:t>4.2</w:t>
      </w:r>
      <w:r w:rsidR="00F00134">
        <w:rPr>
          <w:rFonts w:ascii="Times New Roman" w:hAnsi="Times New Roman" w:cs="Times New Roman"/>
          <w:sz w:val="28"/>
          <w:szCs w:val="28"/>
        </w:rPr>
        <w:t>. Расчет размера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участнику программы на приобретение </w:t>
      </w:r>
      <w:r w:rsidR="00F00134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производится исходя из нормы общей площади жилого помещения, количества </w:t>
      </w:r>
      <w:r w:rsidR="0013354C" w:rsidRPr="00B55743">
        <w:rPr>
          <w:rFonts w:ascii="Times New Roman" w:hAnsi="Times New Roman" w:cs="Times New Roman"/>
          <w:sz w:val="28"/>
          <w:szCs w:val="28"/>
        </w:rPr>
        <w:lastRenderedPageBreak/>
        <w:t xml:space="preserve">членов семьи и нормы средней рыночной стоимости </w:t>
      </w:r>
      <w:smartTag w:uri="urn:schemas-microsoft-com:office:smarttags" w:element="metricconverter">
        <w:smartTagPr>
          <w:attr w:name="ProductID" w:val="1 кв. метра"/>
        </w:smartTagPr>
        <w:r w:rsidR="0013354C" w:rsidRPr="00B55743">
          <w:rPr>
            <w:rFonts w:ascii="Times New Roman" w:hAnsi="Times New Roman" w:cs="Times New Roman"/>
            <w:sz w:val="28"/>
            <w:szCs w:val="28"/>
          </w:rPr>
          <w:t>1 кв. метра</w:t>
        </w:r>
      </w:smartTag>
      <w:r w:rsidR="0013354C" w:rsidRPr="00B55743">
        <w:rPr>
          <w:rFonts w:ascii="Times New Roman" w:hAnsi="Times New Roman" w:cs="Times New Roman"/>
          <w:sz w:val="28"/>
          <w:szCs w:val="28"/>
        </w:rPr>
        <w:t xml:space="preserve"> </w:t>
      </w:r>
      <w:r w:rsidR="00D300F9">
        <w:rPr>
          <w:rFonts w:ascii="Times New Roman" w:hAnsi="Times New Roman" w:cs="Times New Roman"/>
          <w:sz w:val="28"/>
          <w:szCs w:val="28"/>
        </w:rPr>
        <w:t>общей площади жилья в городе Ка</w:t>
      </w:r>
      <w:r w:rsidR="00091DEF">
        <w:rPr>
          <w:rFonts w:ascii="Times New Roman" w:hAnsi="Times New Roman" w:cs="Times New Roman"/>
          <w:sz w:val="28"/>
          <w:szCs w:val="28"/>
        </w:rPr>
        <w:t>нске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Норма стоимости </w:t>
      </w:r>
      <w:smartTag w:uri="urn:schemas-microsoft-com:office:smarttags" w:element="metricconverter">
        <w:smartTagPr>
          <w:attr w:name="ProductID" w:val="1 кв. метра"/>
        </w:smartTagPr>
        <w:r w:rsidR="0013354C" w:rsidRPr="00B55743">
          <w:rPr>
            <w:rFonts w:ascii="Times New Roman" w:hAnsi="Times New Roman" w:cs="Times New Roman"/>
            <w:sz w:val="28"/>
            <w:szCs w:val="28"/>
          </w:rPr>
          <w:t>1 кв. метра</w:t>
        </w:r>
      </w:smartTag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общей площади жилья </w:t>
      </w:r>
      <w:r w:rsidR="00091DEF">
        <w:rPr>
          <w:rFonts w:ascii="Times New Roman" w:hAnsi="Times New Roman" w:cs="Times New Roman"/>
          <w:sz w:val="28"/>
          <w:szCs w:val="28"/>
        </w:rPr>
        <w:t xml:space="preserve">в городе Канске устанавливается постановлением администрации города Канска и 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не должна превышать среднюю рыночную стоимость </w:t>
      </w:r>
      <w:smartTag w:uri="urn:schemas-microsoft-com:office:smarttags" w:element="metricconverter">
        <w:smartTagPr>
          <w:attr w:name="ProductID" w:val="1 кв. метра"/>
        </w:smartTagPr>
        <w:r w:rsidR="0013354C" w:rsidRPr="00B55743">
          <w:rPr>
            <w:rFonts w:ascii="Times New Roman" w:hAnsi="Times New Roman" w:cs="Times New Roman"/>
            <w:sz w:val="28"/>
            <w:szCs w:val="28"/>
          </w:rPr>
          <w:t>1 кв. метра</w:t>
        </w:r>
      </w:smartTag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общей площади жилья в Красноярском крае, определяемую уполномоченным Правительством Российской Федерации федеральным органом исполнительной власти.</w:t>
      </w:r>
    </w:p>
    <w:p w:rsidR="0013354C" w:rsidRPr="00B55743" w:rsidRDefault="00DE7C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1664BA">
        <w:rPr>
          <w:rFonts w:ascii="Times New Roman" w:hAnsi="Times New Roman" w:cs="Times New Roman"/>
          <w:sz w:val="28"/>
          <w:szCs w:val="28"/>
        </w:rPr>
        <w:t>4.3</w:t>
      </w:r>
      <w:r w:rsidR="0013354C" w:rsidRPr="00B55743">
        <w:rPr>
          <w:rFonts w:ascii="Times New Roman" w:hAnsi="Times New Roman" w:cs="Times New Roman"/>
          <w:sz w:val="28"/>
          <w:szCs w:val="28"/>
        </w:rPr>
        <w:t>. Норма общей площади жилья, с учетом кото</w:t>
      </w:r>
      <w:r w:rsidR="00F00134">
        <w:rPr>
          <w:rFonts w:ascii="Times New Roman" w:hAnsi="Times New Roman" w:cs="Times New Roman"/>
          <w:sz w:val="28"/>
          <w:szCs w:val="28"/>
        </w:rPr>
        <w:t>рой определяется размер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>, предоставляемой участнику программы: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 xml:space="preserve">а) для семьи, состоящей из 2 человек, - </w:t>
      </w:r>
      <w:smartTag w:uri="urn:schemas-microsoft-com:office:smarttags" w:element="metricconverter">
        <w:smartTagPr>
          <w:attr w:name="ProductID" w:val="42 кв. метра"/>
        </w:smartTagPr>
        <w:r w:rsidRPr="00B55743">
          <w:rPr>
            <w:rFonts w:ascii="Times New Roman" w:hAnsi="Times New Roman" w:cs="Times New Roman"/>
            <w:sz w:val="28"/>
            <w:szCs w:val="28"/>
          </w:rPr>
          <w:t>42 кв. метра</w:t>
        </w:r>
      </w:smartTag>
      <w:r w:rsidRPr="00B55743">
        <w:rPr>
          <w:rFonts w:ascii="Times New Roman" w:hAnsi="Times New Roman" w:cs="Times New Roman"/>
          <w:sz w:val="28"/>
          <w:szCs w:val="28"/>
        </w:rPr>
        <w:t>;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 xml:space="preserve">б) для семьи, состоящей из 3 и более человек, - </w:t>
      </w:r>
      <w:smartTag w:uri="urn:schemas-microsoft-com:office:smarttags" w:element="metricconverter">
        <w:smartTagPr>
          <w:attr w:name="ProductID" w:val="18 кв. метров"/>
        </w:smartTagPr>
        <w:r w:rsidRPr="00B55743">
          <w:rPr>
            <w:rFonts w:ascii="Times New Roman" w:hAnsi="Times New Roman" w:cs="Times New Roman"/>
            <w:sz w:val="28"/>
            <w:szCs w:val="28"/>
          </w:rPr>
          <w:t>18 кв. метров</w:t>
        </w:r>
      </w:smartTag>
      <w:r w:rsidRPr="00B55743">
        <w:rPr>
          <w:rFonts w:ascii="Times New Roman" w:hAnsi="Times New Roman" w:cs="Times New Roman"/>
          <w:sz w:val="28"/>
          <w:szCs w:val="28"/>
        </w:rPr>
        <w:t xml:space="preserve"> на каждого члена семьи.</w:t>
      </w:r>
    </w:p>
    <w:p w:rsidR="0013354C" w:rsidRPr="00B55743" w:rsidRDefault="00DE7C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42E5">
        <w:rPr>
          <w:rFonts w:ascii="Times New Roman" w:hAnsi="Times New Roman" w:cs="Times New Roman"/>
          <w:sz w:val="28"/>
          <w:szCs w:val="28"/>
        </w:rPr>
        <w:t>3</w:t>
      </w:r>
      <w:r w:rsidR="0013354C" w:rsidRPr="001542E5">
        <w:rPr>
          <w:rFonts w:ascii="Times New Roman" w:hAnsi="Times New Roman" w:cs="Times New Roman"/>
          <w:sz w:val="28"/>
          <w:szCs w:val="28"/>
        </w:rPr>
        <w:t>.</w:t>
      </w:r>
      <w:r w:rsidR="001664BA">
        <w:rPr>
          <w:rFonts w:ascii="Times New Roman" w:hAnsi="Times New Roman" w:cs="Times New Roman"/>
          <w:sz w:val="28"/>
          <w:szCs w:val="28"/>
        </w:rPr>
        <w:t>4.4</w:t>
      </w:r>
      <w:r w:rsidR="0013354C" w:rsidRPr="001542E5">
        <w:rPr>
          <w:rFonts w:ascii="Times New Roman" w:hAnsi="Times New Roman" w:cs="Times New Roman"/>
          <w:sz w:val="28"/>
          <w:szCs w:val="28"/>
        </w:rPr>
        <w:t>.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Средняя стоимость жилья, применяе</w:t>
      </w:r>
      <w:r w:rsidR="00F00134">
        <w:rPr>
          <w:rFonts w:ascii="Times New Roman" w:hAnsi="Times New Roman" w:cs="Times New Roman"/>
          <w:sz w:val="28"/>
          <w:szCs w:val="28"/>
        </w:rPr>
        <w:t>мая при расчете размера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>, предоставляемой участнику программы, определяется по формуле: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1335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5743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B55743">
        <w:rPr>
          <w:rFonts w:ascii="Times New Roman" w:hAnsi="Times New Roman" w:cs="Times New Roman"/>
          <w:sz w:val="28"/>
          <w:szCs w:val="28"/>
        </w:rPr>
        <w:t xml:space="preserve"> = Н </w:t>
      </w:r>
      <w:proofErr w:type="spellStart"/>
      <w:r w:rsidRPr="00B5574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55743">
        <w:rPr>
          <w:rFonts w:ascii="Times New Roman" w:hAnsi="Times New Roman" w:cs="Times New Roman"/>
          <w:sz w:val="28"/>
          <w:szCs w:val="28"/>
        </w:rPr>
        <w:t xml:space="preserve"> РЖ,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где: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5743">
        <w:rPr>
          <w:rFonts w:ascii="Times New Roman" w:hAnsi="Times New Roman" w:cs="Times New Roman"/>
          <w:sz w:val="28"/>
          <w:szCs w:val="28"/>
        </w:rPr>
        <w:t>СтЖ</w:t>
      </w:r>
      <w:proofErr w:type="spellEnd"/>
      <w:r w:rsidRPr="00B55743">
        <w:rPr>
          <w:rFonts w:ascii="Times New Roman" w:hAnsi="Times New Roman" w:cs="Times New Roman"/>
          <w:sz w:val="28"/>
          <w:szCs w:val="28"/>
        </w:rPr>
        <w:t xml:space="preserve"> - средняя стоимость жилья, применяе</w:t>
      </w:r>
      <w:r w:rsidR="00F00134">
        <w:rPr>
          <w:rFonts w:ascii="Times New Roman" w:hAnsi="Times New Roman" w:cs="Times New Roman"/>
          <w:sz w:val="28"/>
          <w:szCs w:val="28"/>
        </w:rPr>
        <w:t>мая при расчете размера социальной выплаты</w:t>
      </w:r>
      <w:r w:rsidRPr="00B55743">
        <w:rPr>
          <w:rFonts w:ascii="Times New Roman" w:hAnsi="Times New Roman" w:cs="Times New Roman"/>
          <w:sz w:val="28"/>
          <w:szCs w:val="28"/>
        </w:rPr>
        <w:t>;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 xml:space="preserve">Н - норма стоимости </w:t>
      </w:r>
      <w:smartTag w:uri="urn:schemas-microsoft-com:office:smarttags" w:element="metricconverter">
        <w:smartTagPr>
          <w:attr w:name="ProductID" w:val="1 кв. метра"/>
        </w:smartTagPr>
        <w:r w:rsidRPr="00B55743">
          <w:rPr>
            <w:rFonts w:ascii="Times New Roman" w:hAnsi="Times New Roman" w:cs="Times New Roman"/>
            <w:sz w:val="28"/>
            <w:szCs w:val="28"/>
          </w:rPr>
          <w:t>1 кв. метра</w:t>
        </w:r>
      </w:smartTag>
      <w:r w:rsidRPr="00B55743">
        <w:rPr>
          <w:rFonts w:ascii="Times New Roman" w:hAnsi="Times New Roman" w:cs="Times New Roman"/>
          <w:sz w:val="28"/>
          <w:szCs w:val="28"/>
        </w:rPr>
        <w:t xml:space="preserve"> </w:t>
      </w:r>
      <w:r w:rsidR="00C77B05">
        <w:rPr>
          <w:rFonts w:ascii="Times New Roman" w:hAnsi="Times New Roman" w:cs="Times New Roman"/>
          <w:sz w:val="28"/>
          <w:szCs w:val="28"/>
        </w:rPr>
        <w:t>общей площади жилья в городе Ка</w:t>
      </w:r>
      <w:r w:rsidRPr="00B55743">
        <w:rPr>
          <w:rFonts w:ascii="Times New Roman" w:hAnsi="Times New Roman" w:cs="Times New Roman"/>
          <w:sz w:val="28"/>
          <w:szCs w:val="28"/>
        </w:rPr>
        <w:t>нске, определяемая в соответствии с требованиями программы;</w:t>
      </w:r>
    </w:p>
    <w:p w:rsidR="0013354C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РЖ - норма общей площади жилья, определяемая в соответствии с требованиями программы.</w:t>
      </w:r>
    </w:p>
    <w:p w:rsidR="001664BA" w:rsidRDefault="001664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3.4.6. Средства, предполагаемые к финансированию в 2010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расчитана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исходя из того, что на участие в программе в 2010 году принято 5 семей, из них две семьи, в которых 2 члена семьи, 3 семьи, в которых 4 члена семьи. Соответственно расчет произведен на норму площади 72 кв.м. для семей из 4 человек, и 42 кв.м. для семей из 2 человек. Норма стоимости 1 кв.м</w:t>
      </w:r>
      <w:r w:rsidR="002A2540">
        <w:rPr>
          <w:rFonts w:ascii="Times New Roman" w:hAnsi="Times New Roman" w:cs="Times New Roman"/>
          <w:sz w:val="28"/>
          <w:szCs w:val="28"/>
        </w:rPr>
        <w:t>. общей площади жилья утверждается</w:t>
      </w:r>
      <w:r w:rsidR="003959F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Канска.</w:t>
      </w:r>
    </w:p>
    <w:p w:rsidR="0013354C" w:rsidRPr="00B55743" w:rsidRDefault="00DE7C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E14962">
        <w:rPr>
          <w:rFonts w:ascii="Times New Roman" w:hAnsi="Times New Roman" w:cs="Times New Roman"/>
          <w:sz w:val="28"/>
          <w:szCs w:val="28"/>
        </w:rPr>
        <w:t>8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F00134">
        <w:rPr>
          <w:rFonts w:ascii="Times New Roman" w:hAnsi="Times New Roman" w:cs="Times New Roman"/>
          <w:sz w:val="28"/>
          <w:szCs w:val="28"/>
        </w:rPr>
        <w:t xml:space="preserve"> Условием для получения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77180A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является наличие у </w:t>
      </w:r>
      <w:r w:rsidR="00E31F6D">
        <w:rPr>
          <w:rFonts w:ascii="Times New Roman" w:hAnsi="Times New Roman" w:cs="Times New Roman"/>
          <w:sz w:val="28"/>
          <w:szCs w:val="28"/>
        </w:rPr>
        <w:t>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863D85" w:rsidRPr="00863D85">
        <w:rPr>
          <w:rFonts w:ascii="Times New Roman" w:hAnsi="Times New Roman" w:cs="Times New Roman"/>
          <w:sz w:val="28"/>
          <w:szCs w:val="28"/>
        </w:rPr>
        <w:t xml:space="preserve"> </w:t>
      </w:r>
      <w:r w:rsidR="00863D85">
        <w:rPr>
          <w:rFonts w:ascii="Times New Roman" w:hAnsi="Times New Roman" w:cs="Times New Roman"/>
          <w:sz w:val="28"/>
          <w:szCs w:val="28"/>
        </w:rPr>
        <w:t>Порядок и условия признания молодой семьи, имеющей достаточные доходы либо иные денежные средства для оплаты расчетной (средней) стоимости жилья в части, превышающей размер предоставляемой социальной выплаты, установлен Постановлением Правительства Красноярского края от 06.10.2009 года №503-п.</w:t>
      </w:r>
    </w:p>
    <w:p w:rsidR="0013354C" w:rsidRPr="00B55743" w:rsidRDefault="00DE7C9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E14962">
        <w:rPr>
          <w:rFonts w:ascii="Times New Roman" w:hAnsi="Times New Roman" w:cs="Times New Roman"/>
          <w:sz w:val="28"/>
          <w:szCs w:val="28"/>
        </w:rPr>
        <w:t>9</w:t>
      </w:r>
      <w:r w:rsidR="0013354C" w:rsidRPr="00B55743">
        <w:rPr>
          <w:rFonts w:ascii="Times New Roman" w:hAnsi="Times New Roman" w:cs="Times New Roman"/>
          <w:sz w:val="28"/>
          <w:szCs w:val="28"/>
        </w:rPr>
        <w:t>. Право на получен</w:t>
      </w:r>
      <w:r w:rsidR="00F00134">
        <w:rPr>
          <w:rFonts w:ascii="Times New Roman" w:hAnsi="Times New Roman" w:cs="Times New Roman"/>
          <w:sz w:val="28"/>
          <w:szCs w:val="28"/>
        </w:rPr>
        <w:t>ие участником программы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из бюджета города на приобретение </w:t>
      </w:r>
      <w:r w:rsidR="00F00134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удостоверяется соответствующим</w:t>
      </w:r>
      <w:r w:rsidR="00E31F6D">
        <w:rPr>
          <w:rFonts w:ascii="Times New Roman" w:hAnsi="Times New Roman" w:cs="Times New Roman"/>
          <w:sz w:val="28"/>
          <w:szCs w:val="28"/>
        </w:rPr>
        <w:t xml:space="preserve"> документом о выделении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E31F6D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(свидетельство).</w:t>
      </w:r>
    </w:p>
    <w:p w:rsidR="0013354C" w:rsidRPr="00B5574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.1</w:t>
      </w:r>
      <w:r w:rsidR="00E14962">
        <w:rPr>
          <w:rFonts w:ascii="Times New Roman" w:hAnsi="Times New Roman" w:cs="Times New Roman"/>
          <w:sz w:val="28"/>
          <w:szCs w:val="28"/>
        </w:rPr>
        <w:t>0</w:t>
      </w:r>
      <w:r w:rsidR="0013354C" w:rsidRPr="00B55743">
        <w:rPr>
          <w:rFonts w:ascii="Times New Roman" w:hAnsi="Times New Roman" w:cs="Times New Roman"/>
          <w:sz w:val="28"/>
          <w:szCs w:val="28"/>
        </w:rPr>
        <w:t>. Право на улучшение жилищных условий в соответствии с данной программой с использованием вышеуказанного свидетельства предоставляется один раз.</w:t>
      </w:r>
    </w:p>
    <w:p w:rsidR="0013354C" w:rsidRPr="00B5574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.1</w:t>
      </w:r>
      <w:r w:rsidR="00E14962">
        <w:rPr>
          <w:rFonts w:ascii="Times New Roman" w:hAnsi="Times New Roman" w:cs="Times New Roman"/>
          <w:sz w:val="28"/>
          <w:szCs w:val="28"/>
        </w:rPr>
        <w:t>1</w:t>
      </w:r>
      <w:r w:rsidR="0013354C" w:rsidRPr="00B55743">
        <w:rPr>
          <w:rFonts w:ascii="Times New Roman" w:hAnsi="Times New Roman" w:cs="Times New Roman"/>
          <w:sz w:val="28"/>
          <w:szCs w:val="28"/>
        </w:rPr>
        <w:t>. Свидетельство является именным документом, удостоверяющим право участника</w:t>
      </w:r>
      <w:r w:rsidR="00E31F6D">
        <w:rPr>
          <w:rFonts w:ascii="Times New Roman" w:hAnsi="Times New Roman" w:cs="Times New Roman"/>
          <w:sz w:val="28"/>
          <w:szCs w:val="28"/>
        </w:rPr>
        <w:t xml:space="preserve"> программы на получение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Свидетельство не является ценной бумагой, не подлежит передаче другому лицу, кроме случаев, предусмотренных действующим законодательством Российской Федерации. Срок действия свидетельства - 9 месяцев </w:t>
      </w:r>
      <w:proofErr w:type="gramStart"/>
      <w:r w:rsidR="0013354C" w:rsidRPr="00B55743">
        <w:rPr>
          <w:rFonts w:ascii="Times New Roman" w:hAnsi="Times New Roman" w:cs="Times New Roman"/>
          <w:sz w:val="28"/>
          <w:szCs w:val="28"/>
        </w:rPr>
        <w:t>с даты выдачи</w:t>
      </w:r>
      <w:proofErr w:type="gramEnd"/>
      <w:r w:rsidR="0013354C" w:rsidRPr="00B55743">
        <w:rPr>
          <w:rFonts w:ascii="Times New Roman" w:hAnsi="Times New Roman" w:cs="Times New Roman"/>
          <w:sz w:val="28"/>
          <w:szCs w:val="28"/>
        </w:rPr>
        <w:t>, указанной в свидетельстве. Форма бланка свидетельств</w:t>
      </w:r>
      <w:r w:rsidR="00CB2FC3">
        <w:rPr>
          <w:rFonts w:ascii="Times New Roman" w:hAnsi="Times New Roman" w:cs="Times New Roman"/>
          <w:sz w:val="28"/>
          <w:szCs w:val="28"/>
        </w:rPr>
        <w:t xml:space="preserve">а является приложением к Порядку </w:t>
      </w:r>
      <w:r w:rsidR="00CB2FC3" w:rsidRPr="000747C2">
        <w:rPr>
          <w:rFonts w:ascii="Times New Roman" w:hAnsi="Times New Roman" w:cs="Times New Roman"/>
          <w:sz w:val="28"/>
          <w:szCs w:val="28"/>
        </w:rPr>
        <w:t>предоставления молодым семьям социальных выплат на приобретение жилья в рамках реализации</w:t>
      </w:r>
      <w:r w:rsidR="00CB2FC3">
        <w:rPr>
          <w:rFonts w:ascii="Times New Roman" w:hAnsi="Times New Roman" w:cs="Times New Roman"/>
          <w:sz w:val="28"/>
          <w:szCs w:val="28"/>
        </w:rPr>
        <w:t xml:space="preserve"> долгосрочной городской целевой программы</w:t>
      </w:r>
      <w:r w:rsidR="00CB2FC3" w:rsidRPr="000747C2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</w:t>
      </w:r>
      <w:r w:rsidR="00CB2FC3">
        <w:rPr>
          <w:rFonts w:ascii="Times New Roman" w:hAnsi="Times New Roman" w:cs="Times New Roman"/>
          <w:sz w:val="28"/>
          <w:szCs w:val="28"/>
        </w:rPr>
        <w:t xml:space="preserve"> на 2010-2012 годы</w:t>
      </w:r>
      <w:r w:rsidR="00CB2FC3" w:rsidRPr="000747C2">
        <w:rPr>
          <w:rFonts w:ascii="Times New Roman" w:hAnsi="Times New Roman" w:cs="Times New Roman"/>
          <w:sz w:val="28"/>
          <w:szCs w:val="28"/>
        </w:rPr>
        <w:t>»</w:t>
      </w:r>
      <w:r w:rsidR="00CB2FC3">
        <w:rPr>
          <w:rFonts w:ascii="Times New Roman" w:hAnsi="Times New Roman" w:cs="Times New Roman"/>
          <w:sz w:val="28"/>
          <w:szCs w:val="28"/>
        </w:rPr>
        <w:t>, утвержденному</w:t>
      </w:r>
      <w:r w:rsidR="00CB2FC3" w:rsidRPr="000747C2">
        <w:rPr>
          <w:rFonts w:ascii="Times New Roman" w:hAnsi="Times New Roman" w:cs="Times New Roman"/>
          <w:sz w:val="28"/>
          <w:szCs w:val="28"/>
        </w:rPr>
        <w:t xml:space="preserve"> </w:t>
      </w:r>
      <w:r w:rsidR="00C77B05">
        <w:rPr>
          <w:rFonts w:ascii="Times New Roman" w:hAnsi="Times New Roman" w:cs="Times New Roman"/>
          <w:sz w:val="28"/>
          <w:szCs w:val="28"/>
        </w:rPr>
        <w:t xml:space="preserve"> </w:t>
      </w:r>
      <w:r w:rsidR="00CB2FC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77B05">
        <w:rPr>
          <w:rFonts w:ascii="Times New Roman" w:hAnsi="Times New Roman" w:cs="Times New Roman"/>
          <w:sz w:val="28"/>
          <w:szCs w:val="28"/>
        </w:rPr>
        <w:t>г</w:t>
      </w:r>
      <w:r w:rsidR="00CB2FC3">
        <w:rPr>
          <w:rFonts w:ascii="Times New Roman" w:hAnsi="Times New Roman" w:cs="Times New Roman"/>
          <w:sz w:val="28"/>
          <w:szCs w:val="28"/>
        </w:rPr>
        <w:t>лавы</w:t>
      </w:r>
      <w:r w:rsidR="00D300F9">
        <w:rPr>
          <w:rFonts w:ascii="Times New Roman" w:hAnsi="Times New Roman" w:cs="Times New Roman"/>
          <w:sz w:val="28"/>
          <w:szCs w:val="28"/>
        </w:rPr>
        <w:t xml:space="preserve"> города Ка</w:t>
      </w:r>
      <w:r w:rsidR="0013354C" w:rsidRPr="00B55743">
        <w:rPr>
          <w:rFonts w:ascii="Times New Roman" w:hAnsi="Times New Roman" w:cs="Times New Roman"/>
          <w:sz w:val="28"/>
          <w:szCs w:val="28"/>
        </w:rPr>
        <w:t>нска.</w:t>
      </w:r>
    </w:p>
    <w:p w:rsidR="0013354C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354C" w:rsidRPr="00B55743">
        <w:rPr>
          <w:rFonts w:ascii="Times New Roman" w:hAnsi="Times New Roman" w:cs="Times New Roman"/>
          <w:sz w:val="28"/>
          <w:szCs w:val="28"/>
        </w:rPr>
        <w:t>.1</w:t>
      </w:r>
      <w:r w:rsidR="00E14962">
        <w:rPr>
          <w:rFonts w:ascii="Times New Roman" w:hAnsi="Times New Roman" w:cs="Times New Roman"/>
          <w:sz w:val="28"/>
          <w:szCs w:val="28"/>
        </w:rPr>
        <w:t>2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</w:t>
      </w:r>
      <w:r w:rsidR="00E31F6D">
        <w:rPr>
          <w:rFonts w:ascii="Times New Roman" w:hAnsi="Times New Roman" w:cs="Times New Roman"/>
          <w:sz w:val="28"/>
          <w:szCs w:val="28"/>
        </w:rPr>
        <w:t>Для участия в программе один из совершеннолетних членов молодой семьи, отвечающей требованиям, установленным программой,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п</w:t>
      </w:r>
      <w:r w:rsidR="00E31F6D">
        <w:rPr>
          <w:rFonts w:ascii="Times New Roman" w:hAnsi="Times New Roman" w:cs="Times New Roman"/>
          <w:sz w:val="28"/>
          <w:szCs w:val="28"/>
        </w:rPr>
        <w:t>одае</w:t>
      </w:r>
      <w:r w:rsidR="00D300F9">
        <w:rPr>
          <w:rFonts w:ascii="Times New Roman" w:hAnsi="Times New Roman" w:cs="Times New Roman"/>
          <w:sz w:val="28"/>
          <w:szCs w:val="28"/>
        </w:rPr>
        <w:t>т в администрацию города Ка</w:t>
      </w:r>
      <w:r w:rsidR="0013354C" w:rsidRPr="00B55743">
        <w:rPr>
          <w:rFonts w:ascii="Times New Roman" w:hAnsi="Times New Roman" w:cs="Times New Roman"/>
          <w:sz w:val="28"/>
          <w:szCs w:val="28"/>
        </w:rPr>
        <w:t>нска заявление и документы, подтвер</w:t>
      </w:r>
      <w:r w:rsidR="00E31F6D">
        <w:rPr>
          <w:rFonts w:ascii="Times New Roman" w:hAnsi="Times New Roman" w:cs="Times New Roman"/>
          <w:sz w:val="28"/>
          <w:szCs w:val="28"/>
        </w:rPr>
        <w:t>ждающие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E31F6D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13354C" w:rsidRPr="00B55743">
        <w:rPr>
          <w:rFonts w:ascii="Times New Roman" w:hAnsi="Times New Roman" w:cs="Times New Roman"/>
          <w:sz w:val="28"/>
          <w:szCs w:val="28"/>
        </w:rPr>
        <w:t>на участие в программе.</w:t>
      </w:r>
      <w:r w:rsidR="00E31F6D">
        <w:rPr>
          <w:rFonts w:ascii="Times New Roman" w:hAnsi="Times New Roman" w:cs="Times New Roman"/>
          <w:sz w:val="28"/>
          <w:szCs w:val="28"/>
        </w:rPr>
        <w:t xml:space="preserve"> Заявление подается по форме согласно приложению №2 к долгосрочной целевой программе «Обеспечение жильем молодых семей» на 2009-2011 годы, утвержденной Постановлением Правительства Красноярского края от 19.12.2008 г. №247-П</w:t>
      </w:r>
      <w:r w:rsidR="00271A63">
        <w:rPr>
          <w:rFonts w:ascii="Times New Roman" w:hAnsi="Times New Roman" w:cs="Times New Roman"/>
          <w:sz w:val="28"/>
          <w:szCs w:val="28"/>
        </w:rPr>
        <w:t>. Заявление подписывается членами молодой семьи в возрасте старше 14 лет.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указанной сделки. От имени недееспособного гражданина заявление подписывает его законный представитель.</w:t>
      </w:r>
    </w:p>
    <w:p w:rsidR="00B02DD4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4962">
        <w:rPr>
          <w:rFonts w:ascii="Times New Roman" w:hAnsi="Times New Roman" w:cs="Times New Roman"/>
          <w:sz w:val="28"/>
          <w:szCs w:val="28"/>
        </w:rPr>
        <w:t>.13</w:t>
      </w:r>
      <w:r w:rsidR="00B02DD4">
        <w:rPr>
          <w:rFonts w:ascii="Times New Roman" w:hAnsi="Times New Roman" w:cs="Times New Roman"/>
          <w:sz w:val="28"/>
          <w:szCs w:val="28"/>
        </w:rPr>
        <w:t>. К заявлению на участие в программе прилагаются следующие документы: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-копии документов, удостоверяющих личность заявителя и членов молодой семьи;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-копии документов, подтверждающих родственные отношения между членами молодой семьи (свидетельство о браке, свидетельство о рождении ребенка либо документы, подтверждающие усыновление ребенка);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-выписка из домовой книги и (или) копия финансово-лицевого счета;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-документы о наличии или отсутствии у членов молодой семьи в собственности жилых помещений, выданные органами, осуществляющими государственную регистрацию прав на недвижимое имущество и сделок с ним, предприятиями технической инвентаризации. В случае изменения фамилии членом семьи указанные документы представляются также на ранее действовавшую фамилию;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-копии документов, подтверждающих право собственности на жилое помещение либо право пользования жилым помещением (договор найма, договор социального найма, договор безвозмездного пользования);</w:t>
      </w:r>
    </w:p>
    <w:p w:rsidR="00B02DD4" w:rsidRDefault="00B02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решения администрации города Канска о принятии молодой семьи на учет в качестве нуждающейся</w:t>
      </w:r>
      <w:r w:rsidR="00357AD3">
        <w:rPr>
          <w:rFonts w:ascii="Times New Roman" w:hAnsi="Times New Roman" w:cs="Times New Roman"/>
          <w:sz w:val="28"/>
          <w:szCs w:val="28"/>
        </w:rPr>
        <w:t xml:space="preserve"> в жилых помещениях</w:t>
      </w:r>
      <w:proofErr w:type="gramEnd"/>
      <w:r w:rsidR="00357AD3">
        <w:rPr>
          <w:rFonts w:ascii="Times New Roman" w:hAnsi="Times New Roman" w:cs="Times New Roman"/>
          <w:sz w:val="28"/>
          <w:szCs w:val="28"/>
        </w:rPr>
        <w:t>.</w:t>
      </w:r>
    </w:p>
    <w:p w:rsidR="002A2540" w:rsidRDefault="002A2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3.14. Основаниями для отказа в признании молодой семьи участницей программы являются:</w:t>
      </w:r>
    </w:p>
    <w:p w:rsidR="002A2540" w:rsidRDefault="002A2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несоответствие молодой семьи требованиям, указанным в пункте 3.2. программы;</w:t>
      </w:r>
    </w:p>
    <w:p w:rsidR="002A2540" w:rsidRDefault="002A2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непредставление или представление не в полном объеме документов, указанных в пункте 3.13. программы;</w:t>
      </w:r>
    </w:p>
    <w:p w:rsidR="002A2540" w:rsidRDefault="002A2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недостоверность сведений, содержащихся в представленных документах;</w:t>
      </w:r>
    </w:p>
    <w:p w:rsidR="002A2540" w:rsidRDefault="002A2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ранее реализованное право на улучшение жилищных условий с использованием социальной выплаты или иной формы государственной поддержки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бюджета.</w:t>
      </w:r>
    </w:p>
    <w:p w:rsidR="00357AD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2540"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.15</w:t>
      </w:r>
      <w:r w:rsidR="00357AD3" w:rsidRPr="002A2540">
        <w:rPr>
          <w:rFonts w:ascii="Times New Roman" w:hAnsi="Times New Roman" w:cs="Times New Roman"/>
          <w:sz w:val="28"/>
          <w:szCs w:val="28"/>
        </w:rPr>
        <w:t>.</w:t>
      </w:r>
      <w:r w:rsidR="00357AD3">
        <w:rPr>
          <w:rFonts w:ascii="Times New Roman" w:hAnsi="Times New Roman" w:cs="Times New Roman"/>
          <w:sz w:val="28"/>
          <w:szCs w:val="28"/>
        </w:rPr>
        <w:t xml:space="preserve"> Администрация города Канска регистрирует заявление в книге регистрации и учета молодых семей для участия в долгосрочной целевой программе «Обеспечение жильем молодых семей» на 2009-2011 годы согласно приложению №3 к программе, утвержденной Постановлением Правительства Красноярского края от 19.12.2008 г. №247-П.</w:t>
      </w:r>
    </w:p>
    <w:p w:rsidR="00357AD3" w:rsidRDefault="00357A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регистрации и учета является документом строгой отчетности, прошивается, пронумеровывается, удостоверяется подписью должностного лица, уполномоченного администрацией города Канска. В ней не допускаются подчистки, поправки. Изменения, вносимые на основании документов, заверяются подписью должностного лица, уполномоченного администрацией города Канска, и печатью.</w:t>
      </w:r>
    </w:p>
    <w:p w:rsidR="00581D7E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.16</w:t>
      </w:r>
      <w:r w:rsidR="00581D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1D7E">
        <w:rPr>
          <w:rFonts w:ascii="Times New Roman" w:hAnsi="Times New Roman" w:cs="Times New Roman"/>
          <w:sz w:val="28"/>
          <w:szCs w:val="28"/>
        </w:rPr>
        <w:t>Администрация города Канска в 10-дневный срок со дня поступления проверяет заявление с прилагаемыми документами и принимает решение о признании молодой семьи участником программы и постановке ее на учет для участия в программе либо об отказе в признании молодой семьи участником программы по основаниям, установленным долгосрочной целевой программой «Обеспечение жильем молодых семей» на 2009-2011 годы, утвержденной Постановлением Правительства Красноярского края от</w:t>
      </w:r>
      <w:proofErr w:type="gramEnd"/>
      <w:r w:rsidR="00581D7E">
        <w:rPr>
          <w:rFonts w:ascii="Times New Roman" w:hAnsi="Times New Roman" w:cs="Times New Roman"/>
          <w:sz w:val="28"/>
          <w:szCs w:val="28"/>
        </w:rPr>
        <w:t xml:space="preserve"> 19.12.2008 г. №247-П. Решение администрации города Канска доводится до сведения молодой семьи в письменной форме в 7-дневный срок со дня его принятия.</w:t>
      </w:r>
    </w:p>
    <w:p w:rsidR="00581D7E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.17</w:t>
      </w:r>
      <w:r w:rsidR="00581D7E">
        <w:rPr>
          <w:rFonts w:ascii="Times New Roman" w:hAnsi="Times New Roman" w:cs="Times New Roman"/>
          <w:sz w:val="28"/>
          <w:szCs w:val="28"/>
        </w:rPr>
        <w:t xml:space="preserve">. Администрация города Канска формирует в хронологической последовательности, соответствующей дате принятия молодых семей на учет в качестве нуждающихся в жилых помещениях, списки молодых семей – участников программы, изъявивших желание получить социальную выплату на приобретение жилья или строительство индивидуального жилого дома в планируемом году. </w:t>
      </w:r>
      <w:proofErr w:type="gramStart"/>
      <w:r w:rsidR="00581D7E">
        <w:rPr>
          <w:rFonts w:ascii="Times New Roman" w:hAnsi="Times New Roman" w:cs="Times New Roman"/>
          <w:sz w:val="28"/>
          <w:szCs w:val="28"/>
        </w:rPr>
        <w:t>Молодые семьи, принятые на учет в качестве нуждающихся в жилых помещениях в один и тот же день, включаются в данные списки по алфавиту.</w:t>
      </w:r>
      <w:proofErr w:type="gramEnd"/>
    </w:p>
    <w:p w:rsidR="00581D7E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.18</w:t>
      </w:r>
      <w:r w:rsidR="00581D7E">
        <w:rPr>
          <w:rFonts w:ascii="Times New Roman" w:hAnsi="Times New Roman" w:cs="Times New Roman"/>
          <w:sz w:val="28"/>
          <w:szCs w:val="28"/>
        </w:rPr>
        <w:t xml:space="preserve">. Администрация города Канска представляет списки молодых семей – участников программы и документы, указанные в пункте </w:t>
      </w:r>
      <w:r w:rsidR="002A2540">
        <w:rPr>
          <w:rFonts w:ascii="Times New Roman" w:hAnsi="Times New Roman" w:cs="Times New Roman"/>
          <w:sz w:val="28"/>
          <w:szCs w:val="28"/>
        </w:rPr>
        <w:t>3.13</w:t>
      </w:r>
      <w:r w:rsidR="00581D7E">
        <w:rPr>
          <w:rFonts w:ascii="Times New Roman" w:hAnsi="Times New Roman" w:cs="Times New Roman"/>
          <w:sz w:val="28"/>
          <w:szCs w:val="28"/>
        </w:rPr>
        <w:t>.</w:t>
      </w:r>
      <w:r w:rsidR="00C91210">
        <w:rPr>
          <w:rFonts w:ascii="Times New Roman" w:hAnsi="Times New Roman" w:cs="Times New Roman"/>
          <w:sz w:val="28"/>
          <w:szCs w:val="28"/>
        </w:rPr>
        <w:t xml:space="preserve"> программы в Министерство строительства и архитектуры Красноярского края не позднее 1 августа текущего года.</w:t>
      </w:r>
    </w:p>
    <w:p w:rsidR="00651C7A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.19</w:t>
      </w:r>
      <w:r w:rsidR="00C91210">
        <w:rPr>
          <w:rFonts w:ascii="Times New Roman" w:hAnsi="Times New Roman" w:cs="Times New Roman"/>
          <w:sz w:val="28"/>
          <w:szCs w:val="28"/>
        </w:rPr>
        <w:t xml:space="preserve">. В пределах выделенных городу Канску средств краевого бюджета администрация города </w:t>
      </w:r>
      <w:proofErr w:type="gramStart"/>
      <w:r w:rsidR="00C91210">
        <w:rPr>
          <w:rFonts w:ascii="Times New Roman" w:hAnsi="Times New Roman" w:cs="Times New Roman"/>
          <w:sz w:val="28"/>
          <w:szCs w:val="28"/>
        </w:rPr>
        <w:t>Канска</w:t>
      </w:r>
      <w:proofErr w:type="gramEnd"/>
      <w:r w:rsidR="00C91210">
        <w:rPr>
          <w:rFonts w:ascii="Times New Roman" w:hAnsi="Times New Roman" w:cs="Times New Roman"/>
          <w:sz w:val="28"/>
          <w:szCs w:val="28"/>
        </w:rPr>
        <w:t xml:space="preserve"> на основании представленного ею в министерство списка молодых семей – участников программы, изъявивших желание получить социальную выплату в планируемом году, и полученных заявлений о предоставлении социальной выплаты в текущем году формирует и утверждает список молодых семей – претендентов на получение социальных выплат </w:t>
      </w:r>
      <w:r w:rsidR="00651C7A">
        <w:rPr>
          <w:rFonts w:ascii="Times New Roman" w:hAnsi="Times New Roman" w:cs="Times New Roman"/>
          <w:sz w:val="28"/>
          <w:szCs w:val="28"/>
        </w:rPr>
        <w:t xml:space="preserve">на приобретение жилья или строительство индивидуального жилого дома в </w:t>
      </w:r>
      <w:proofErr w:type="gramStart"/>
      <w:r w:rsidR="00651C7A">
        <w:rPr>
          <w:rFonts w:ascii="Times New Roman" w:hAnsi="Times New Roman" w:cs="Times New Roman"/>
          <w:sz w:val="28"/>
          <w:szCs w:val="28"/>
        </w:rPr>
        <w:t>текущем году, список молодых семей, включенных в резерв на получение социальных выплат на приобретение жилья или строительство индивидуального жилого дома в текущем году.</w:t>
      </w:r>
      <w:proofErr w:type="gramEnd"/>
      <w:r w:rsidR="00651C7A">
        <w:rPr>
          <w:rFonts w:ascii="Times New Roman" w:hAnsi="Times New Roman" w:cs="Times New Roman"/>
          <w:sz w:val="28"/>
          <w:szCs w:val="28"/>
        </w:rPr>
        <w:t xml:space="preserve"> Списки составляются по форме, в соответствии с приложениями </w:t>
      </w:r>
      <w:proofErr w:type="gramStart"/>
      <w:r w:rsidR="00651C7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51C7A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программой «Обеспечение жильем молодых семей» на </w:t>
      </w:r>
      <w:r w:rsidR="00651C7A">
        <w:rPr>
          <w:rFonts w:ascii="Times New Roman" w:hAnsi="Times New Roman" w:cs="Times New Roman"/>
          <w:sz w:val="28"/>
          <w:szCs w:val="28"/>
        </w:rPr>
        <w:lastRenderedPageBreak/>
        <w:t>2009-2011 годы, утвержденной Постановлением Правительства Красноярского края от 19.12.2008 г. №247-П.</w:t>
      </w:r>
    </w:p>
    <w:p w:rsidR="00C91210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.20</w:t>
      </w:r>
      <w:r w:rsidR="00651C7A">
        <w:rPr>
          <w:rFonts w:ascii="Times New Roman" w:hAnsi="Times New Roman" w:cs="Times New Roman"/>
          <w:sz w:val="28"/>
          <w:szCs w:val="28"/>
        </w:rPr>
        <w:t xml:space="preserve">. Администрация города Канска не позднее 15 февраля текущего года представляет в министерство списки молодых семей – претендентов на получение социальных выплат в текущем году, а также списки молодых семей, включенных в резерв. </w:t>
      </w:r>
    </w:p>
    <w:p w:rsidR="00B02DD4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540">
        <w:rPr>
          <w:rFonts w:ascii="Times New Roman" w:hAnsi="Times New Roman" w:cs="Times New Roman"/>
          <w:sz w:val="28"/>
          <w:szCs w:val="28"/>
        </w:rPr>
        <w:t>.21</w:t>
      </w:r>
      <w:r w:rsidR="00BE58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585E" w:rsidRPr="00BE585E">
        <w:rPr>
          <w:rFonts w:ascii="Times New Roman" w:hAnsi="Times New Roman" w:cs="Times New Roman"/>
          <w:sz w:val="28"/>
          <w:szCs w:val="28"/>
        </w:rPr>
        <w:t>Порядок предоставления молодым семьям - участникам программы социальных выплат, в том числе на оплату первоначального взноса при получении ипотечного жилищного кредита или займа, а также на погашение основной суммы долга и уплату процентов по этому ипотечному кредиту или займу, за исключением иных процентов, штрафов, комиссий и пеней за просрочку исполнения обязательств по этому кредиту или займу, для использования молодой семьей, которая</w:t>
      </w:r>
      <w:proofErr w:type="gramEnd"/>
      <w:r w:rsidR="00BE585E" w:rsidRPr="00BE58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585E" w:rsidRPr="00BE585E">
        <w:rPr>
          <w:rFonts w:ascii="Times New Roman" w:hAnsi="Times New Roman" w:cs="Times New Roman"/>
          <w:sz w:val="28"/>
          <w:szCs w:val="28"/>
        </w:rPr>
        <w:t>является членом жилищного накопительного кооператива и для которой кооперативом приобретено жилое помещение, для осуществления последнего платежа в счет уплаты паевого взноса в полном размере, после чего данное жилое помещение переходит в собственность молодой семьи, рассмотрения и признания уважительными причин, при которых реализация суммы социальной выплаты в установленный срок не была осуществл</w:t>
      </w:r>
      <w:r w:rsidR="00BE585E">
        <w:rPr>
          <w:rFonts w:ascii="Times New Roman" w:hAnsi="Times New Roman" w:cs="Times New Roman"/>
          <w:sz w:val="28"/>
          <w:szCs w:val="28"/>
        </w:rPr>
        <w:t>ена, определяется администрацией города Канска</w:t>
      </w:r>
      <w:r w:rsidR="00BE585E" w:rsidRPr="00BE58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406C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B07" w:rsidRDefault="00E2406C" w:rsidP="00E2406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ОРГАНИЗАЦИЯ УПРАВЛЕНИЯ ПРОГРАММОЙ</w:t>
      </w:r>
    </w:p>
    <w:p w:rsidR="00E2406C" w:rsidRDefault="00E2406C" w:rsidP="00E2406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54C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A478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89A">
        <w:rPr>
          <w:rFonts w:ascii="Times New Roman" w:hAnsi="Times New Roman" w:cs="Times New Roman"/>
          <w:sz w:val="28"/>
          <w:szCs w:val="28"/>
        </w:rPr>
        <w:t>А</w:t>
      </w:r>
      <w:r w:rsidR="0013354C" w:rsidRPr="00B55743">
        <w:rPr>
          <w:rFonts w:ascii="Times New Roman" w:hAnsi="Times New Roman" w:cs="Times New Roman"/>
          <w:sz w:val="28"/>
          <w:szCs w:val="28"/>
        </w:rPr>
        <w:t>дминистраци</w:t>
      </w:r>
      <w:r w:rsidR="00A4789A">
        <w:rPr>
          <w:rFonts w:ascii="Times New Roman" w:hAnsi="Times New Roman" w:cs="Times New Roman"/>
          <w:sz w:val="28"/>
          <w:szCs w:val="28"/>
        </w:rPr>
        <w:t>я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города:</w:t>
      </w:r>
    </w:p>
    <w:p w:rsidR="00E2406C" w:rsidRPr="00B5574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принимает решение о признании молодых семей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для участия в программе;</w:t>
      </w:r>
    </w:p>
    <w:p w:rsidR="0013354C" w:rsidRPr="00271A6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 xml:space="preserve">- </w:t>
      </w:r>
      <w:r w:rsidR="00F00134" w:rsidRPr="00F00134">
        <w:rPr>
          <w:rFonts w:ascii="Times New Roman" w:hAnsi="Times New Roman" w:cs="Times New Roman"/>
          <w:sz w:val="28"/>
          <w:szCs w:val="28"/>
        </w:rPr>
        <w:t>ведет учет и формирует список участников программы</w:t>
      </w:r>
      <w:r w:rsidR="00F00134">
        <w:rPr>
          <w:rFonts w:ascii="Times New Roman" w:hAnsi="Times New Roman" w:cs="Times New Roman"/>
          <w:sz w:val="28"/>
          <w:szCs w:val="28"/>
        </w:rPr>
        <w:t>;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- по результатам проверки документов, подтверждающих право граждан на участие в программе, принимает решение о признании граждан участниками программы;</w:t>
      </w: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743">
        <w:rPr>
          <w:rFonts w:ascii="Times New Roman" w:hAnsi="Times New Roman" w:cs="Times New Roman"/>
          <w:sz w:val="28"/>
          <w:szCs w:val="28"/>
        </w:rPr>
        <w:t>- до 1 августа текущего года формирует список участников программы в хронологической последовательности, соответствующей дате принятия граждан на учет;</w:t>
      </w:r>
    </w:p>
    <w:p w:rsidR="0013354C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выдает свидетельства;</w:t>
      </w:r>
    </w:p>
    <w:p w:rsidR="00E2406C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производит расчет размера социальной выплаты на приобретение жилья или строительство индивидуального жилого дома;</w:t>
      </w:r>
    </w:p>
    <w:p w:rsidR="00E2406C" w:rsidRPr="00B5574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текущее управление реализацией программы.</w:t>
      </w:r>
    </w:p>
    <w:p w:rsidR="0013354C" w:rsidRPr="00B55743" w:rsidRDefault="00FF3E40" w:rsidP="00E240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406C">
        <w:rPr>
          <w:sz w:val="28"/>
          <w:szCs w:val="28"/>
        </w:rPr>
        <w:t>.2</w:t>
      </w:r>
      <w:r w:rsidR="00271A63">
        <w:rPr>
          <w:sz w:val="28"/>
          <w:szCs w:val="28"/>
        </w:rPr>
        <w:t>. Размер социальной выплаты</w:t>
      </w:r>
      <w:r w:rsidR="0013354C" w:rsidRPr="00B55743">
        <w:rPr>
          <w:sz w:val="28"/>
          <w:szCs w:val="28"/>
        </w:rPr>
        <w:t xml:space="preserve"> на приобретение </w:t>
      </w:r>
      <w:r w:rsidR="00271A63">
        <w:rPr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sz w:val="28"/>
          <w:szCs w:val="28"/>
        </w:rPr>
        <w:t xml:space="preserve">, предоставляемой участнику программы, рассчитывается </w:t>
      </w:r>
      <w:r w:rsidR="0073508A">
        <w:rPr>
          <w:sz w:val="28"/>
          <w:szCs w:val="28"/>
        </w:rPr>
        <w:t>администрацией</w:t>
      </w:r>
      <w:r w:rsidR="00A4789A">
        <w:rPr>
          <w:sz w:val="28"/>
          <w:szCs w:val="28"/>
        </w:rPr>
        <w:t xml:space="preserve"> города Ка</w:t>
      </w:r>
      <w:r w:rsidR="0013354C" w:rsidRPr="00B55743">
        <w:rPr>
          <w:sz w:val="28"/>
          <w:szCs w:val="28"/>
        </w:rPr>
        <w:t>нска, указывается в свидетельстве и является неизменным на весь срок его д</w:t>
      </w:r>
      <w:r w:rsidR="003C12D2">
        <w:rPr>
          <w:sz w:val="28"/>
          <w:szCs w:val="28"/>
        </w:rPr>
        <w:t>ействия. Расчет размера социальной выплаты</w:t>
      </w:r>
      <w:r w:rsidR="003C12D2" w:rsidRPr="00B55743">
        <w:rPr>
          <w:sz w:val="28"/>
          <w:szCs w:val="28"/>
        </w:rPr>
        <w:t xml:space="preserve"> на приобретение </w:t>
      </w:r>
      <w:r w:rsidR="003C12D2">
        <w:rPr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sz w:val="28"/>
          <w:szCs w:val="28"/>
        </w:rPr>
        <w:t xml:space="preserve"> производится </w:t>
      </w:r>
      <w:r w:rsidR="00A21661">
        <w:rPr>
          <w:sz w:val="28"/>
          <w:szCs w:val="28"/>
        </w:rPr>
        <w:t>отделом планирования и экономического развития администрации города Канска</w:t>
      </w:r>
      <w:r w:rsidR="00E2406C">
        <w:rPr>
          <w:sz w:val="28"/>
          <w:szCs w:val="28"/>
        </w:rPr>
        <w:t xml:space="preserve"> </w:t>
      </w:r>
      <w:r w:rsidR="0013354C" w:rsidRPr="00B55743">
        <w:rPr>
          <w:sz w:val="28"/>
          <w:szCs w:val="28"/>
        </w:rPr>
        <w:t>на дату выдачи свидетельства, указанную в бланке свидетельства.</w:t>
      </w:r>
    </w:p>
    <w:p w:rsidR="0013354C" w:rsidRPr="00B55743" w:rsidRDefault="00FF3E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406C">
        <w:rPr>
          <w:rFonts w:ascii="Times New Roman" w:hAnsi="Times New Roman" w:cs="Times New Roman"/>
          <w:sz w:val="28"/>
          <w:szCs w:val="28"/>
        </w:rPr>
        <w:t>.3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</w:t>
      </w:r>
      <w:r w:rsidR="003C12D2" w:rsidRPr="00A512F0">
        <w:rPr>
          <w:rFonts w:ascii="Times New Roman" w:hAnsi="Times New Roman" w:cs="Times New Roman"/>
          <w:sz w:val="28"/>
          <w:szCs w:val="28"/>
        </w:rPr>
        <w:t>Социальная выплата на приобретение жилья или строительство индивидуального жилого дома</w:t>
      </w:r>
      <w:r w:rsidR="0013354C" w:rsidRPr="00A512F0">
        <w:rPr>
          <w:rFonts w:ascii="Times New Roman" w:hAnsi="Times New Roman" w:cs="Times New Roman"/>
          <w:sz w:val="28"/>
          <w:szCs w:val="28"/>
        </w:rPr>
        <w:t xml:space="preserve"> предоставляется участнику программы в безналичном порядке п</w:t>
      </w:r>
      <w:r w:rsidR="003C12D2" w:rsidRPr="00A512F0">
        <w:rPr>
          <w:rFonts w:ascii="Times New Roman" w:hAnsi="Times New Roman" w:cs="Times New Roman"/>
          <w:sz w:val="28"/>
          <w:szCs w:val="28"/>
        </w:rPr>
        <w:t>утем зачисления средств социальной выплаты</w:t>
      </w:r>
      <w:r w:rsidR="0013354C" w:rsidRPr="00A512F0">
        <w:rPr>
          <w:rFonts w:ascii="Times New Roman" w:hAnsi="Times New Roman" w:cs="Times New Roman"/>
          <w:sz w:val="28"/>
          <w:szCs w:val="28"/>
        </w:rPr>
        <w:t xml:space="preserve"> на его </w:t>
      </w:r>
      <w:r w:rsidR="0013354C" w:rsidRPr="00A512F0">
        <w:rPr>
          <w:rFonts w:ascii="Times New Roman" w:hAnsi="Times New Roman" w:cs="Times New Roman"/>
          <w:sz w:val="28"/>
          <w:szCs w:val="28"/>
        </w:rPr>
        <w:lastRenderedPageBreak/>
        <w:t>банковский счет, открытый в банке, участвующем в реализации программы. Участник программы, получивший свидетельство, заключает с банком договор банковского счета, предназнач</w:t>
      </w:r>
      <w:r w:rsidR="003C12D2" w:rsidRPr="00A512F0">
        <w:rPr>
          <w:rFonts w:ascii="Times New Roman" w:hAnsi="Times New Roman" w:cs="Times New Roman"/>
          <w:sz w:val="28"/>
          <w:szCs w:val="28"/>
        </w:rPr>
        <w:t>енного для перечисления социальной выплаты</w:t>
      </w:r>
      <w:r w:rsidR="0013354C" w:rsidRPr="00A512F0">
        <w:rPr>
          <w:rFonts w:ascii="Times New Roman" w:hAnsi="Times New Roman" w:cs="Times New Roman"/>
          <w:sz w:val="28"/>
          <w:szCs w:val="28"/>
        </w:rPr>
        <w:t>.</w:t>
      </w:r>
    </w:p>
    <w:p w:rsidR="0013354C" w:rsidRDefault="00FF3E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406C">
        <w:rPr>
          <w:rFonts w:ascii="Times New Roman" w:hAnsi="Times New Roman" w:cs="Times New Roman"/>
          <w:sz w:val="28"/>
          <w:szCs w:val="28"/>
        </w:rPr>
        <w:t>.4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</w:t>
      </w:r>
      <w:r w:rsidR="00C2623B">
        <w:rPr>
          <w:rFonts w:ascii="Times New Roman" w:hAnsi="Times New Roman" w:cs="Times New Roman"/>
          <w:sz w:val="28"/>
          <w:szCs w:val="28"/>
        </w:rPr>
        <w:t xml:space="preserve">Социальная выплата предоставляется молодой семье – участнику программы на приобретение у любых физических и (или) юридических лиц одного (нескольких) жилого помещения (жилых помещений) или строительство индивидуального жилого дома, отвечающего установленным санитарным и техническим требованиям, благоустроенного применительно к условиям населенного пункта, выбранного для постоянного проживания и может быть </w:t>
      </w:r>
      <w:proofErr w:type="gramStart"/>
      <w:r w:rsidR="00C2623B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="00C2623B">
        <w:rPr>
          <w:rFonts w:ascii="Times New Roman" w:hAnsi="Times New Roman" w:cs="Times New Roman"/>
          <w:sz w:val="28"/>
          <w:szCs w:val="28"/>
        </w:rPr>
        <w:t xml:space="preserve">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дома, а также на погашение основной суммы долга и уплату процентов по этим ипотечным жилищным кредитам или займам, за исключением иных процентов, штрафов, комиссий, пеней за просрочку исполнения обязательств по этим кредитам или займам. Использование со</w:t>
      </w:r>
      <w:r w:rsidR="0020238B">
        <w:rPr>
          <w:rFonts w:ascii="Times New Roman" w:hAnsi="Times New Roman" w:cs="Times New Roman"/>
          <w:sz w:val="28"/>
          <w:szCs w:val="28"/>
        </w:rPr>
        <w:t>циальных выплат на уплату иных процентов, штрафов, комиссий и пеней за просрочку исполнения обязательств по этим кредитам или займам не допускается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</w:p>
    <w:p w:rsidR="0020238B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20238B">
        <w:rPr>
          <w:rFonts w:ascii="Times New Roman" w:hAnsi="Times New Roman" w:cs="Times New Roman"/>
          <w:sz w:val="28"/>
          <w:szCs w:val="28"/>
        </w:rPr>
        <w:t>. Социальная выплата может быть использована молодой семьей – участником программы, которая является членом жилищного накопительного кооператива и для которой кооперативом приобретено жилое помещение, для осуществления последнего платежа  в счет уплаты паевого взноса в полном размере, после чего данное жилое помещение переходит в собственность молодой семьи.</w:t>
      </w:r>
    </w:p>
    <w:p w:rsidR="0020238B" w:rsidRPr="00B55743" w:rsidRDefault="00E240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20238B">
        <w:rPr>
          <w:rFonts w:ascii="Times New Roman" w:hAnsi="Times New Roman" w:cs="Times New Roman"/>
          <w:sz w:val="28"/>
          <w:szCs w:val="28"/>
        </w:rPr>
        <w:t>. Приобретаемое молодой семьей – участником программы за счет социальной выплаты жилое помещение (создаваемый объект индивидуального жилищного строительства) должно находиться на территории муниципального образования город Канск, при этом решение о признании молодой семьи участником программы принимает администрация города Канска.</w:t>
      </w:r>
    </w:p>
    <w:p w:rsidR="0013354C" w:rsidRPr="00B55743" w:rsidRDefault="00FF3E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406C">
        <w:rPr>
          <w:rFonts w:ascii="Times New Roman" w:hAnsi="Times New Roman" w:cs="Times New Roman"/>
          <w:sz w:val="28"/>
          <w:szCs w:val="28"/>
        </w:rPr>
        <w:t>.7</w:t>
      </w:r>
      <w:r w:rsidR="0013354C" w:rsidRPr="00B55743">
        <w:rPr>
          <w:rFonts w:ascii="Times New Roman" w:hAnsi="Times New Roman" w:cs="Times New Roman"/>
          <w:sz w:val="28"/>
          <w:szCs w:val="28"/>
        </w:rPr>
        <w:t>. После заключения договора купли-продажи или кредитного договора с банком на кредитование строительства жилья участник программы снимается с учета в качестве нуждающегося в улучшении жилищных условий.</w:t>
      </w:r>
    </w:p>
    <w:p w:rsidR="0013354C" w:rsidRPr="0008484E" w:rsidRDefault="00FF3E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54C" w:rsidRPr="00B55743">
        <w:rPr>
          <w:rFonts w:ascii="Times New Roman" w:hAnsi="Times New Roman" w:cs="Times New Roman"/>
          <w:sz w:val="28"/>
          <w:szCs w:val="28"/>
        </w:rPr>
        <w:t>.</w:t>
      </w:r>
      <w:r w:rsidR="00E2406C">
        <w:rPr>
          <w:rFonts w:ascii="Times New Roman" w:hAnsi="Times New Roman" w:cs="Times New Roman"/>
          <w:sz w:val="28"/>
          <w:szCs w:val="28"/>
        </w:rPr>
        <w:t>8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54C" w:rsidRPr="00B55743">
        <w:rPr>
          <w:rFonts w:ascii="Times New Roman" w:hAnsi="Times New Roman" w:cs="Times New Roman"/>
          <w:sz w:val="28"/>
          <w:szCs w:val="28"/>
        </w:rPr>
        <w:t>В случае если участник программы по уважительным причинам не смог приобрести жилое помещение в собственность</w:t>
      </w:r>
      <w:r w:rsidR="00A4789A">
        <w:rPr>
          <w:rFonts w:ascii="Times New Roman" w:hAnsi="Times New Roman" w:cs="Times New Roman"/>
          <w:sz w:val="28"/>
          <w:szCs w:val="28"/>
        </w:rPr>
        <w:t>,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или заключить договор кредитования жилищного строительства в установленный программой срок действия свидетельства и не воспользовался правом </w:t>
      </w:r>
      <w:r w:rsidR="0020238B">
        <w:rPr>
          <w:rFonts w:ascii="Times New Roman" w:hAnsi="Times New Roman" w:cs="Times New Roman"/>
          <w:sz w:val="28"/>
          <w:szCs w:val="28"/>
        </w:rPr>
        <w:t>на получение выделенной социальной выплаты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20238B">
        <w:rPr>
          <w:rFonts w:ascii="Times New Roman" w:hAnsi="Times New Roman" w:cs="Times New Roman"/>
          <w:sz w:val="28"/>
          <w:szCs w:val="28"/>
        </w:rPr>
        <w:t>жилья или строительство индивидуального жилого дома</w:t>
      </w:r>
      <w:r w:rsidR="0013354C" w:rsidRPr="00B55743">
        <w:rPr>
          <w:rFonts w:ascii="Times New Roman" w:hAnsi="Times New Roman" w:cs="Times New Roman"/>
          <w:sz w:val="28"/>
          <w:szCs w:val="28"/>
        </w:rPr>
        <w:t>, он сдает свидетельство и сохраняет право на улучшение жилищных условий, в том числе на дальнейшее участие</w:t>
      </w:r>
      <w:proofErr w:type="gramEnd"/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в программе.</w:t>
      </w:r>
    </w:p>
    <w:p w:rsidR="007B6B07" w:rsidRPr="007B6B07" w:rsidRDefault="0002425E" w:rsidP="000242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программы.</w:t>
      </w:r>
    </w:p>
    <w:p w:rsidR="0013354C" w:rsidRDefault="000242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7B6B07">
        <w:rPr>
          <w:rFonts w:ascii="Times New Roman" w:hAnsi="Times New Roman" w:cs="Times New Roman"/>
          <w:sz w:val="28"/>
          <w:szCs w:val="28"/>
        </w:rPr>
        <w:t>.1</w:t>
      </w:r>
      <w:r w:rsidR="0013354C" w:rsidRPr="00653A60">
        <w:rPr>
          <w:rFonts w:ascii="Times New Roman" w:hAnsi="Times New Roman" w:cs="Times New Roman"/>
          <w:sz w:val="28"/>
          <w:szCs w:val="28"/>
        </w:rPr>
        <w:t xml:space="preserve">. </w:t>
      </w:r>
      <w:r w:rsidR="000E0D22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осуществляется администрацией города Канска</w:t>
      </w:r>
      <w:r w:rsidR="0013354C" w:rsidRPr="00A512F0">
        <w:rPr>
          <w:rFonts w:ascii="Times New Roman" w:hAnsi="Times New Roman" w:cs="Times New Roman"/>
          <w:sz w:val="28"/>
          <w:szCs w:val="28"/>
        </w:rPr>
        <w:t>.</w:t>
      </w:r>
    </w:p>
    <w:p w:rsidR="000E0D22" w:rsidRDefault="000242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0E0D22">
        <w:rPr>
          <w:rFonts w:ascii="Times New Roman" w:hAnsi="Times New Roman" w:cs="Times New Roman"/>
          <w:sz w:val="28"/>
          <w:szCs w:val="28"/>
        </w:rPr>
        <w:t>.2. Администрация города Канска несет ответственность за ее реализацию, достижение конечного результата и эффективное использование финансовых средств, выделяемых на выполнение программы.</w:t>
      </w:r>
    </w:p>
    <w:p w:rsidR="000E0D22" w:rsidRDefault="000242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0E0D22">
        <w:rPr>
          <w:rFonts w:ascii="Times New Roman" w:hAnsi="Times New Roman" w:cs="Times New Roman"/>
          <w:sz w:val="28"/>
          <w:szCs w:val="28"/>
        </w:rPr>
        <w:t xml:space="preserve">.3. Ежеквартально до 20-го числа месяца, следующего за отчетным периодом, администрация города направляет в отдел планирования и </w:t>
      </w:r>
      <w:r w:rsidR="000E0D22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и финансовое управление администрации города доклады о ходе реализации программы и использовании финансовых средств.</w:t>
      </w:r>
    </w:p>
    <w:p w:rsidR="000E0D22" w:rsidRDefault="0002425E" w:rsidP="000E0D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0E0D22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0E0D22">
        <w:rPr>
          <w:rFonts w:ascii="Times New Roman" w:hAnsi="Times New Roman" w:cs="Times New Roman"/>
          <w:sz w:val="28"/>
          <w:szCs w:val="28"/>
        </w:rPr>
        <w:t>Ежегодно до 20-го числа месяца, следующего за отчетным периодом, администрация города направляет в отдел планирования и экономического развития и финансовое управление адм</w:t>
      </w:r>
      <w:r w:rsidR="007C412A">
        <w:rPr>
          <w:rFonts w:ascii="Times New Roman" w:hAnsi="Times New Roman" w:cs="Times New Roman"/>
          <w:sz w:val="28"/>
          <w:szCs w:val="28"/>
        </w:rPr>
        <w:t>инистрации города сведения об оценке эффективности</w:t>
      </w:r>
      <w:r w:rsidR="000E0D22"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="007C412A">
        <w:rPr>
          <w:rFonts w:ascii="Times New Roman" w:hAnsi="Times New Roman" w:cs="Times New Roman"/>
          <w:sz w:val="28"/>
          <w:szCs w:val="28"/>
        </w:rPr>
        <w:t>за отчетный финансовый год по форме, установленной согласно приложению №4 к Порядку разработки, формирования и реализации долгосрочных городских целевых программ, утвержденному Постановлением администрации города Канска №2441 от 30.12.2008 года</w:t>
      </w:r>
      <w:r w:rsidR="000E0D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12A" w:rsidRDefault="0002425E" w:rsidP="000E0D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7C412A">
        <w:rPr>
          <w:rFonts w:ascii="Times New Roman" w:hAnsi="Times New Roman" w:cs="Times New Roman"/>
          <w:sz w:val="28"/>
          <w:szCs w:val="28"/>
        </w:rPr>
        <w:t xml:space="preserve">.5. Администрация города ежегодно и по мере необходимости  уточняет целевые показатели и затраты по программным мероприятиям, механизм реализации программы, состав исполнителей с учетом выделяемых на ее реализацию финансовых средств. </w:t>
      </w:r>
    </w:p>
    <w:p w:rsidR="000E0D22" w:rsidRDefault="000E0D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687C" w:rsidRDefault="004668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687C" w:rsidRDefault="00EF2BDB" w:rsidP="0046687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687C">
        <w:rPr>
          <w:rFonts w:ascii="Times New Roman" w:hAnsi="Times New Roman" w:cs="Times New Roman"/>
          <w:sz w:val="28"/>
          <w:szCs w:val="28"/>
        </w:rPr>
        <w:t>. СИСТЕМА ПРОГРАММНЫХ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992"/>
        <w:gridCol w:w="1418"/>
        <w:gridCol w:w="1134"/>
        <w:gridCol w:w="1417"/>
        <w:gridCol w:w="855"/>
        <w:gridCol w:w="846"/>
        <w:gridCol w:w="855"/>
        <w:gridCol w:w="988"/>
      </w:tblGrid>
      <w:tr w:rsidR="0046687C" w:rsidRPr="008B4894" w:rsidTr="00EA7CD9">
        <w:trPr>
          <w:trHeight w:val="750"/>
        </w:trPr>
        <w:tc>
          <w:tcPr>
            <w:tcW w:w="1384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418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программных мероприятий (количественные показатели)</w:t>
            </w:r>
          </w:p>
        </w:tc>
        <w:tc>
          <w:tcPr>
            <w:tcW w:w="1134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25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показатели эффективности реализации программных мероприятий или программы</w:t>
            </w:r>
          </w:p>
        </w:tc>
        <w:tc>
          <w:tcPr>
            <w:tcW w:w="1417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Орган, ответственный за исполнение программы</w:t>
            </w:r>
          </w:p>
        </w:tc>
        <w:tc>
          <w:tcPr>
            <w:tcW w:w="3544" w:type="dxa"/>
            <w:gridSpan w:val="4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из бюджета города</w:t>
            </w:r>
            <w:r w:rsidR="00D42040" w:rsidRPr="008B4894">
              <w:rPr>
                <w:rFonts w:ascii="Times New Roman" w:hAnsi="Times New Roman" w:cs="Times New Roman"/>
                <w:sz w:val="24"/>
                <w:szCs w:val="24"/>
              </w:rPr>
              <w:t>, тысяч рублей</w:t>
            </w:r>
          </w:p>
        </w:tc>
      </w:tr>
      <w:tr w:rsidR="0046687C" w:rsidRPr="008B4894" w:rsidTr="00EA7CD9">
        <w:trPr>
          <w:trHeight w:val="585"/>
        </w:trPr>
        <w:tc>
          <w:tcPr>
            <w:tcW w:w="1384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89" w:type="dxa"/>
            <w:gridSpan w:val="3"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8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46687C" w:rsidRPr="008B4894" w:rsidTr="00EA7CD9">
        <w:trPr>
          <w:trHeight w:val="585"/>
        </w:trPr>
        <w:tc>
          <w:tcPr>
            <w:tcW w:w="1384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46687C" w:rsidRPr="008B4894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46687C" w:rsidRPr="00A512F0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5" w:type="dxa"/>
          </w:tcPr>
          <w:p w:rsidR="0046687C" w:rsidRPr="00A512F0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0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88" w:type="dxa"/>
          </w:tcPr>
          <w:p w:rsidR="0046687C" w:rsidRPr="00A512F0" w:rsidRDefault="0046687C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D42040" w:rsidRPr="008B4894" w:rsidTr="00EA7CD9">
        <w:tc>
          <w:tcPr>
            <w:tcW w:w="1384" w:type="dxa"/>
          </w:tcPr>
          <w:p w:rsidR="00D42040" w:rsidRPr="008B4894" w:rsidRDefault="00EA7CD9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социальных выплат молодым семьям на </w:t>
            </w:r>
            <w:r w:rsidRPr="00B55743">
              <w:rPr>
                <w:rFonts w:ascii="Times New Roman" w:hAnsi="Times New Roman" w:cs="Times New Roman"/>
                <w:sz w:val="28"/>
                <w:szCs w:val="28"/>
              </w:rPr>
              <w:t>приобретение или строител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ьство жилья</w:t>
            </w:r>
          </w:p>
        </w:tc>
        <w:tc>
          <w:tcPr>
            <w:tcW w:w="992" w:type="dxa"/>
          </w:tcPr>
          <w:p w:rsidR="00D42040" w:rsidRPr="008B4894" w:rsidRDefault="00EA7CD9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2010-2012 годы</w:t>
            </w:r>
          </w:p>
        </w:tc>
        <w:tc>
          <w:tcPr>
            <w:tcW w:w="1418" w:type="dxa"/>
          </w:tcPr>
          <w:p w:rsidR="00D42040" w:rsidRPr="008B4894" w:rsidRDefault="00EA7CD9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жильем молодых семей в количестве 18, в том числе </w:t>
            </w:r>
            <w:r w:rsidR="00FF17CC">
              <w:rPr>
                <w:rFonts w:ascii="Times New Roman" w:hAnsi="Times New Roman" w:cs="Times New Roman"/>
                <w:sz w:val="28"/>
                <w:szCs w:val="28"/>
              </w:rPr>
              <w:t>в 2010 году – 5, в 2011 году – 6, в 2012 году - 7</w:t>
            </w:r>
          </w:p>
        </w:tc>
        <w:tc>
          <w:tcPr>
            <w:tcW w:w="1134" w:type="dxa"/>
          </w:tcPr>
          <w:p w:rsidR="00D42040" w:rsidRPr="008B4894" w:rsidRDefault="00ED753B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жильем молодых семей в количестве 18, в том числе в 2010 году – 5, в 2011 году – 6,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2012 году - 7</w:t>
            </w:r>
          </w:p>
        </w:tc>
        <w:tc>
          <w:tcPr>
            <w:tcW w:w="1417" w:type="dxa"/>
          </w:tcPr>
          <w:p w:rsidR="00D42040" w:rsidRPr="008B4894" w:rsidRDefault="00D42040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города</w:t>
            </w:r>
          </w:p>
        </w:tc>
        <w:tc>
          <w:tcPr>
            <w:tcW w:w="855" w:type="dxa"/>
          </w:tcPr>
          <w:p w:rsidR="00D42040" w:rsidRPr="00342337" w:rsidRDefault="00342337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337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846" w:type="dxa"/>
          </w:tcPr>
          <w:p w:rsidR="00D42040" w:rsidRPr="00A512F0" w:rsidRDefault="00342337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55" w:type="dxa"/>
          </w:tcPr>
          <w:p w:rsidR="00D42040" w:rsidRPr="00A512F0" w:rsidRDefault="00D42040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0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88" w:type="dxa"/>
          </w:tcPr>
          <w:p w:rsidR="00D42040" w:rsidRPr="00A512F0" w:rsidRDefault="00D42040" w:rsidP="008B4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F0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</w:tbl>
    <w:p w:rsidR="00653A60" w:rsidRDefault="00653A60" w:rsidP="00653A6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54C" w:rsidRPr="00B55743" w:rsidRDefault="00ED753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354C" w:rsidRPr="00B55743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13354C" w:rsidRPr="00B55743" w:rsidRDefault="00653A6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РЕАЛИЗАЦИИ ПРОГРАММНЫХ МЕРОПРИЯТИЙ</w:t>
      </w:r>
    </w:p>
    <w:p w:rsidR="0013354C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33EF" w:rsidRDefault="00CA3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социально-экономической эффективности от реализации программных мероприятий:</w:t>
      </w:r>
    </w:p>
    <w:p w:rsidR="00CA33EF" w:rsidRDefault="00CA33EF" w:rsidP="000E0D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жильем 18 молодых семей, в том числе:</w:t>
      </w:r>
    </w:p>
    <w:p w:rsidR="00CA33EF" w:rsidRDefault="00CA3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2010 году – пяти семей;</w:t>
      </w:r>
    </w:p>
    <w:p w:rsidR="00CA33EF" w:rsidRDefault="00CA3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2011 году – шести семей;</w:t>
      </w:r>
    </w:p>
    <w:p w:rsidR="00CA33EF" w:rsidRDefault="00CA3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2012 году – семи семей.</w:t>
      </w:r>
    </w:p>
    <w:p w:rsidR="0013354C" w:rsidRPr="00B55743" w:rsidRDefault="00CA33EF" w:rsidP="00CA33EF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в жилищную сферу финансовых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средства банков и других организаций, предоставляющих ипотечные кредиты и займы на приобретение или строител</w:t>
      </w:r>
      <w:r>
        <w:rPr>
          <w:rFonts w:ascii="Times New Roman" w:hAnsi="Times New Roman" w:cs="Times New Roman"/>
          <w:sz w:val="28"/>
          <w:szCs w:val="28"/>
        </w:rPr>
        <w:t>ьство жилья, а также собственных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 w:rsidR="0013354C" w:rsidRPr="00B55743">
        <w:rPr>
          <w:rFonts w:ascii="Times New Roman" w:hAnsi="Times New Roman" w:cs="Times New Roman"/>
          <w:sz w:val="28"/>
          <w:szCs w:val="28"/>
        </w:rPr>
        <w:t>аждан</w:t>
      </w:r>
      <w:r>
        <w:rPr>
          <w:rFonts w:ascii="Times New Roman" w:hAnsi="Times New Roman" w:cs="Times New Roman"/>
          <w:sz w:val="28"/>
          <w:szCs w:val="28"/>
        </w:rPr>
        <w:t xml:space="preserve"> в размере, достаточном для оплаты расчетной (средней) стоимости жилья в части, превышающей размер предоставляемой социальной выплаты на приобретение жилья или строительство индивидуального жилого дома.</w:t>
      </w:r>
    </w:p>
    <w:p w:rsidR="0013354C" w:rsidRPr="00B55743" w:rsidRDefault="00CA33EF" w:rsidP="00CA33EF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</w:t>
      </w:r>
      <w:r w:rsidR="0013354C" w:rsidRPr="00B55743">
        <w:rPr>
          <w:rFonts w:ascii="Times New Roman" w:hAnsi="Times New Roman" w:cs="Times New Roman"/>
          <w:sz w:val="28"/>
          <w:szCs w:val="28"/>
        </w:rPr>
        <w:t xml:space="preserve"> для формирования акти</w:t>
      </w:r>
      <w:r>
        <w:rPr>
          <w:rFonts w:ascii="Times New Roman" w:hAnsi="Times New Roman" w:cs="Times New Roman"/>
          <w:sz w:val="28"/>
          <w:szCs w:val="28"/>
        </w:rPr>
        <w:t>вной жизненной позиции молодежи.</w:t>
      </w:r>
    </w:p>
    <w:p w:rsidR="0013354C" w:rsidRPr="0092588E" w:rsidRDefault="0092588E" w:rsidP="0092588E">
      <w:pPr>
        <w:pStyle w:val="ConsPlusNormal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588E">
        <w:rPr>
          <w:rFonts w:ascii="Times New Roman" w:hAnsi="Times New Roman" w:cs="Times New Roman"/>
          <w:sz w:val="28"/>
          <w:szCs w:val="28"/>
        </w:rPr>
        <w:t>Укрепление семейных отношений и снижение социальной напряженности в обществе, уве</w:t>
      </w:r>
      <w:r>
        <w:rPr>
          <w:rFonts w:ascii="Times New Roman" w:hAnsi="Times New Roman" w:cs="Times New Roman"/>
          <w:sz w:val="28"/>
          <w:szCs w:val="28"/>
        </w:rPr>
        <w:t>личение рождаемости</w:t>
      </w:r>
      <w:r w:rsidR="00A4789A" w:rsidRPr="0092588E">
        <w:rPr>
          <w:rFonts w:ascii="Times New Roman" w:hAnsi="Times New Roman" w:cs="Times New Roman"/>
          <w:sz w:val="28"/>
          <w:szCs w:val="28"/>
        </w:rPr>
        <w:t xml:space="preserve"> в городе Ка</w:t>
      </w:r>
      <w:r w:rsidR="0013354C" w:rsidRPr="0092588E">
        <w:rPr>
          <w:rFonts w:ascii="Times New Roman" w:hAnsi="Times New Roman" w:cs="Times New Roman"/>
          <w:sz w:val="28"/>
          <w:szCs w:val="28"/>
        </w:rPr>
        <w:t>нске.</w:t>
      </w:r>
    </w:p>
    <w:p w:rsidR="0013354C" w:rsidRDefault="001335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A60" w:rsidRDefault="00653A60">
      <w:pPr>
        <w:rPr>
          <w:sz w:val="28"/>
          <w:szCs w:val="28"/>
        </w:rPr>
      </w:pPr>
    </w:p>
    <w:p w:rsidR="00653A60" w:rsidRDefault="00653A60">
      <w:pPr>
        <w:rPr>
          <w:sz w:val="28"/>
          <w:szCs w:val="28"/>
        </w:rPr>
      </w:pPr>
    </w:p>
    <w:p w:rsidR="00653A60" w:rsidRDefault="00653A60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sectPr w:rsidR="000422FB" w:rsidSect="008A6C95">
      <w:pgSz w:w="11906" w:h="16838"/>
      <w:pgMar w:top="851" w:right="707" w:bottom="62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12D2F"/>
    <w:multiLevelType w:val="hybridMultilevel"/>
    <w:tmpl w:val="ED66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3354C"/>
    <w:rsid w:val="0002425E"/>
    <w:rsid w:val="00035EC7"/>
    <w:rsid w:val="00042220"/>
    <w:rsid w:val="000422FB"/>
    <w:rsid w:val="00043D9A"/>
    <w:rsid w:val="000747C2"/>
    <w:rsid w:val="0008484E"/>
    <w:rsid w:val="00091DEF"/>
    <w:rsid w:val="000C0765"/>
    <w:rsid w:val="000D6799"/>
    <w:rsid w:val="000E0D22"/>
    <w:rsid w:val="00110F1F"/>
    <w:rsid w:val="001142AB"/>
    <w:rsid w:val="0013354C"/>
    <w:rsid w:val="00143F6A"/>
    <w:rsid w:val="001542E5"/>
    <w:rsid w:val="001664BA"/>
    <w:rsid w:val="001734D5"/>
    <w:rsid w:val="00175E5D"/>
    <w:rsid w:val="001778F4"/>
    <w:rsid w:val="001F6371"/>
    <w:rsid w:val="001F7356"/>
    <w:rsid w:val="0020238B"/>
    <w:rsid w:val="00206413"/>
    <w:rsid w:val="00225354"/>
    <w:rsid w:val="00237C97"/>
    <w:rsid w:val="00241F06"/>
    <w:rsid w:val="002449C0"/>
    <w:rsid w:val="00251E85"/>
    <w:rsid w:val="00271A63"/>
    <w:rsid w:val="00293149"/>
    <w:rsid w:val="002A025B"/>
    <w:rsid w:val="002A2540"/>
    <w:rsid w:val="002A4E56"/>
    <w:rsid w:val="002B0C14"/>
    <w:rsid w:val="003266AD"/>
    <w:rsid w:val="00332D24"/>
    <w:rsid w:val="00342337"/>
    <w:rsid w:val="00346901"/>
    <w:rsid w:val="00355AAA"/>
    <w:rsid w:val="00357AD3"/>
    <w:rsid w:val="00363BF5"/>
    <w:rsid w:val="003959F8"/>
    <w:rsid w:val="003B04CA"/>
    <w:rsid w:val="003C12D2"/>
    <w:rsid w:val="003C7AE8"/>
    <w:rsid w:val="003E69BE"/>
    <w:rsid w:val="003E75AF"/>
    <w:rsid w:val="004168CD"/>
    <w:rsid w:val="00432E85"/>
    <w:rsid w:val="00434E5A"/>
    <w:rsid w:val="004427E4"/>
    <w:rsid w:val="00443560"/>
    <w:rsid w:val="00461076"/>
    <w:rsid w:val="00466247"/>
    <w:rsid w:val="0046687C"/>
    <w:rsid w:val="004853AB"/>
    <w:rsid w:val="00492515"/>
    <w:rsid w:val="004B34B7"/>
    <w:rsid w:val="004C6B46"/>
    <w:rsid w:val="004C6C1E"/>
    <w:rsid w:val="004C6E14"/>
    <w:rsid w:val="004D0D12"/>
    <w:rsid w:val="004D6B7B"/>
    <w:rsid w:val="004E0C9F"/>
    <w:rsid w:val="00503765"/>
    <w:rsid w:val="00512488"/>
    <w:rsid w:val="00517AE4"/>
    <w:rsid w:val="00527667"/>
    <w:rsid w:val="00581D7E"/>
    <w:rsid w:val="00584441"/>
    <w:rsid w:val="005950B1"/>
    <w:rsid w:val="005972CC"/>
    <w:rsid w:val="005A7EFD"/>
    <w:rsid w:val="006064CE"/>
    <w:rsid w:val="00622DCA"/>
    <w:rsid w:val="00637C11"/>
    <w:rsid w:val="00651C7A"/>
    <w:rsid w:val="00653A60"/>
    <w:rsid w:val="00691BAC"/>
    <w:rsid w:val="006921CE"/>
    <w:rsid w:val="006966D3"/>
    <w:rsid w:val="006D2C9A"/>
    <w:rsid w:val="006E4EFD"/>
    <w:rsid w:val="00717F32"/>
    <w:rsid w:val="0073508A"/>
    <w:rsid w:val="00754AD9"/>
    <w:rsid w:val="0077180A"/>
    <w:rsid w:val="00775239"/>
    <w:rsid w:val="007816A3"/>
    <w:rsid w:val="007909A3"/>
    <w:rsid w:val="007B1A2E"/>
    <w:rsid w:val="007B6B07"/>
    <w:rsid w:val="007C412A"/>
    <w:rsid w:val="007D6169"/>
    <w:rsid w:val="007F1A73"/>
    <w:rsid w:val="00800FC6"/>
    <w:rsid w:val="00862B69"/>
    <w:rsid w:val="00863D85"/>
    <w:rsid w:val="008920CE"/>
    <w:rsid w:val="008A6C95"/>
    <w:rsid w:val="008B4894"/>
    <w:rsid w:val="008E32A8"/>
    <w:rsid w:val="008F1421"/>
    <w:rsid w:val="00915DD8"/>
    <w:rsid w:val="00916F0A"/>
    <w:rsid w:val="0092588E"/>
    <w:rsid w:val="00935273"/>
    <w:rsid w:val="009430CB"/>
    <w:rsid w:val="0095203E"/>
    <w:rsid w:val="009B02D2"/>
    <w:rsid w:val="009B7826"/>
    <w:rsid w:val="009D2041"/>
    <w:rsid w:val="009F4108"/>
    <w:rsid w:val="00A21661"/>
    <w:rsid w:val="00A35A25"/>
    <w:rsid w:val="00A4789A"/>
    <w:rsid w:val="00A512F0"/>
    <w:rsid w:val="00A638E7"/>
    <w:rsid w:val="00A823E8"/>
    <w:rsid w:val="00AA1DB0"/>
    <w:rsid w:val="00AA4CA8"/>
    <w:rsid w:val="00AB00C6"/>
    <w:rsid w:val="00AC6C45"/>
    <w:rsid w:val="00AD2E23"/>
    <w:rsid w:val="00AE5714"/>
    <w:rsid w:val="00AF12D4"/>
    <w:rsid w:val="00AF32FD"/>
    <w:rsid w:val="00B02DD4"/>
    <w:rsid w:val="00B55743"/>
    <w:rsid w:val="00B57369"/>
    <w:rsid w:val="00B6378F"/>
    <w:rsid w:val="00B703C1"/>
    <w:rsid w:val="00B90F05"/>
    <w:rsid w:val="00BA67A7"/>
    <w:rsid w:val="00BE00E8"/>
    <w:rsid w:val="00BE585E"/>
    <w:rsid w:val="00C05A84"/>
    <w:rsid w:val="00C13AB2"/>
    <w:rsid w:val="00C221B6"/>
    <w:rsid w:val="00C2302A"/>
    <w:rsid w:val="00C2623B"/>
    <w:rsid w:val="00C272A7"/>
    <w:rsid w:val="00C275A4"/>
    <w:rsid w:val="00C32A20"/>
    <w:rsid w:val="00C4037C"/>
    <w:rsid w:val="00C50865"/>
    <w:rsid w:val="00C77B05"/>
    <w:rsid w:val="00C855B9"/>
    <w:rsid w:val="00C91210"/>
    <w:rsid w:val="00CA33EF"/>
    <w:rsid w:val="00CB2FC3"/>
    <w:rsid w:val="00CB4E37"/>
    <w:rsid w:val="00CC0B0D"/>
    <w:rsid w:val="00CC39E5"/>
    <w:rsid w:val="00CD27E2"/>
    <w:rsid w:val="00D1085C"/>
    <w:rsid w:val="00D15860"/>
    <w:rsid w:val="00D22E18"/>
    <w:rsid w:val="00D25889"/>
    <w:rsid w:val="00D2773A"/>
    <w:rsid w:val="00D300F9"/>
    <w:rsid w:val="00D338B4"/>
    <w:rsid w:val="00D42040"/>
    <w:rsid w:val="00D53FFC"/>
    <w:rsid w:val="00DA7964"/>
    <w:rsid w:val="00DB0654"/>
    <w:rsid w:val="00DD71F0"/>
    <w:rsid w:val="00DE7C9B"/>
    <w:rsid w:val="00DF71C3"/>
    <w:rsid w:val="00E14962"/>
    <w:rsid w:val="00E2406C"/>
    <w:rsid w:val="00E31F6D"/>
    <w:rsid w:val="00E37617"/>
    <w:rsid w:val="00E44974"/>
    <w:rsid w:val="00E55579"/>
    <w:rsid w:val="00E563D5"/>
    <w:rsid w:val="00EA7CD9"/>
    <w:rsid w:val="00EB40BB"/>
    <w:rsid w:val="00ED753B"/>
    <w:rsid w:val="00EE48E9"/>
    <w:rsid w:val="00EF2BDB"/>
    <w:rsid w:val="00F00134"/>
    <w:rsid w:val="00F05EDE"/>
    <w:rsid w:val="00F20E9F"/>
    <w:rsid w:val="00F24BE8"/>
    <w:rsid w:val="00F343E3"/>
    <w:rsid w:val="00F66F70"/>
    <w:rsid w:val="00F73782"/>
    <w:rsid w:val="00F77279"/>
    <w:rsid w:val="00F83FB7"/>
    <w:rsid w:val="00FB691B"/>
    <w:rsid w:val="00FC0CE6"/>
    <w:rsid w:val="00FC0ECD"/>
    <w:rsid w:val="00FF17CC"/>
    <w:rsid w:val="00FF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B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279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F77279"/>
    <w:pPr>
      <w:keepNext/>
      <w:pBdr>
        <w:bottom w:val="single" w:sz="12" w:space="1" w:color="auto"/>
      </w:pBdr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F24BE8"/>
    <w:pPr>
      <w:keepNext/>
      <w:spacing w:line="380" w:lineRule="exact"/>
      <w:jc w:val="center"/>
      <w:outlineLvl w:val="3"/>
    </w:pPr>
    <w:rPr>
      <w:b/>
      <w:spacing w:val="40"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F7727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772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3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35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35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F24BE8"/>
    <w:pPr>
      <w:jc w:val="center"/>
    </w:pPr>
    <w:rPr>
      <w:b/>
      <w:bCs/>
      <w:sz w:val="28"/>
    </w:rPr>
  </w:style>
  <w:style w:type="table" w:styleId="a5">
    <w:name w:val="Table Grid"/>
    <w:basedOn w:val="a1"/>
    <w:rsid w:val="00F66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3E75AF"/>
    <w:pPr>
      <w:spacing w:after="120"/>
    </w:pPr>
    <w:rPr>
      <w:b/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E75AF"/>
    <w:rPr>
      <w:b/>
      <w:bCs/>
      <w:sz w:val="16"/>
      <w:szCs w:val="16"/>
    </w:rPr>
  </w:style>
  <w:style w:type="paragraph" w:styleId="a6">
    <w:name w:val="Balloon Text"/>
    <w:basedOn w:val="a"/>
    <w:link w:val="a7"/>
    <w:rsid w:val="004435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356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422FB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F77279"/>
    <w:rPr>
      <w:sz w:val="24"/>
    </w:rPr>
  </w:style>
  <w:style w:type="character" w:customStyle="1" w:styleId="30">
    <w:name w:val="Заголовок 3 Знак"/>
    <w:basedOn w:val="a0"/>
    <w:link w:val="3"/>
    <w:rsid w:val="00F77279"/>
    <w:rPr>
      <w:b/>
      <w:sz w:val="32"/>
    </w:rPr>
  </w:style>
  <w:style w:type="character" w:customStyle="1" w:styleId="60">
    <w:name w:val="Заголовок 6 Знак"/>
    <w:basedOn w:val="a0"/>
    <w:link w:val="6"/>
    <w:semiHidden/>
    <w:rsid w:val="00F7727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F772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8">
    <w:name w:val="List Paragraph"/>
    <w:basedOn w:val="a"/>
    <w:uiPriority w:val="34"/>
    <w:qFormat/>
    <w:rsid w:val="00862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4D15-D7D0-4F33-AE4C-D9216C9A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дом</Company>
  <LinksUpToDate>false</LinksUpToDate>
  <CharactersWithSpaces>27931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subject/>
  <dc:creator>TNP</dc:creator>
  <cp:keywords/>
  <dc:description/>
  <cp:lastModifiedBy>плановый</cp:lastModifiedBy>
  <cp:revision>35</cp:revision>
  <cp:lastPrinted>2012-01-23T08:40:00Z</cp:lastPrinted>
  <dcterms:created xsi:type="dcterms:W3CDTF">2012-01-23T01:42:00Z</dcterms:created>
  <dcterms:modified xsi:type="dcterms:W3CDTF">2012-11-15T06:37:00Z</dcterms:modified>
</cp:coreProperties>
</file>