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96C00" w:rsidRDefault="00096C00">
      <w:pPr>
        <w:pStyle w:val="ConsPlusNormal"/>
        <w:ind w:firstLine="540"/>
        <w:jc w:val="both"/>
      </w:pPr>
      <w:r>
        <w:t xml:space="preserve">163. Сведения об исполнении бюджета </w:t>
      </w:r>
      <w:hyperlink r:id="rId5" w:history="1">
        <w:r>
          <w:rPr>
            <w:color w:val="0000FF"/>
          </w:rPr>
          <w:t>(ф. 0503164)</w:t>
        </w:r>
      </w:hyperlink>
      <w:r>
        <w:t>.</w:t>
      </w:r>
    </w:p>
    <w:p w:rsidR="00096C00" w:rsidRDefault="00096C00">
      <w:pPr>
        <w:pStyle w:val="ConsPlusNormal"/>
        <w:spacing w:before="220"/>
        <w:ind w:firstLine="540"/>
        <w:jc w:val="both"/>
      </w:pPr>
      <w:r>
        <w:t>Информация в приложении содержит обобщенные за отчетный период данные о результатах исполнения бюджета субъектом бюджетной отчетности.</w:t>
      </w:r>
    </w:p>
    <w:p w:rsidR="00096C00" w:rsidRDefault="00096C00">
      <w:pPr>
        <w:pStyle w:val="ConsPlusNormal"/>
        <w:spacing w:before="220"/>
        <w:ind w:firstLine="540"/>
        <w:jc w:val="both"/>
      </w:pPr>
      <w:r>
        <w:t xml:space="preserve">Сведения </w:t>
      </w:r>
      <w:hyperlink r:id="rId6" w:history="1">
        <w:r>
          <w:rPr>
            <w:color w:val="0000FF"/>
          </w:rPr>
          <w:t>(ф. 0503164)</w:t>
        </w:r>
      </w:hyperlink>
      <w:r>
        <w:t xml:space="preserve"> формируются путем обобщения данных по исполнению:</w:t>
      </w:r>
    </w:p>
    <w:p w:rsidR="00096C00" w:rsidRDefault="00096C00">
      <w:pPr>
        <w:pStyle w:val="ConsPlusNormal"/>
        <w:spacing w:before="220"/>
        <w:ind w:firstLine="540"/>
        <w:jc w:val="both"/>
      </w:pPr>
      <w:r>
        <w:t xml:space="preserve">получателем бюджетных средств, администратором доходов бюджета, администратором источников финансирования дефицита бюджета - на основании показателей Отчета </w:t>
      </w:r>
      <w:hyperlink r:id="rId7" w:history="1">
        <w:r>
          <w:rPr>
            <w:color w:val="0000FF"/>
          </w:rPr>
          <w:t>(ф. 0503127)</w:t>
        </w:r>
      </w:hyperlink>
      <w:r>
        <w:t>, сформированного на отчетную дату;</w:t>
      </w:r>
    </w:p>
    <w:p w:rsidR="00096C00" w:rsidRDefault="00096C00">
      <w:pPr>
        <w:pStyle w:val="ConsPlusNormal"/>
        <w:spacing w:before="220"/>
        <w:ind w:firstLine="540"/>
        <w:jc w:val="both"/>
      </w:pPr>
      <w:r>
        <w:t xml:space="preserve">главным распорядителем, распорядителем бюджетных средств - на основании показателей сводных (консолидированных) Сведений </w:t>
      </w:r>
      <w:hyperlink r:id="rId8" w:history="1">
        <w:r>
          <w:rPr>
            <w:color w:val="0000FF"/>
          </w:rPr>
          <w:t>(ф. 0503164)</w:t>
        </w:r>
      </w:hyperlink>
      <w:r>
        <w:t xml:space="preserve">, сформированных и представленных на отчетную дату распорядителями, получателями бюджетных средств. В </w:t>
      </w:r>
      <w:hyperlink r:id="rId9" w:history="1">
        <w:r>
          <w:rPr>
            <w:color w:val="0000FF"/>
          </w:rPr>
          <w:t>разделе 2</w:t>
        </w:r>
      </w:hyperlink>
      <w:r>
        <w:t xml:space="preserve"> "Расходы бюджета" сводных (консолидированных) Сведений (ф. 0503164) главным распорядителем бюджетных средств отражаются показатели, по которым исполнение бюджетных назначений по состоянию на 1 апреля текущего финансового года составляет менее 20%, на 1 июля текущего финансового года - менее 45%, на 1 октября текущего финансового года - менее 70%, на 1 января года, следующего за отчетным, - менее 95% от плановых показателей с учетом изменений на отчетную дату;</w:t>
      </w:r>
    </w:p>
    <w:p w:rsidR="00096C00" w:rsidRDefault="00096C00">
      <w:pPr>
        <w:pStyle w:val="ConsPlusNormal"/>
        <w:jc w:val="both"/>
      </w:pPr>
      <w:r>
        <w:t xml:space="preserve">(в ред. </w:t>
      </w:r>
      <w:hyperlink r:id="rId10" w:history="1">
        <w:r>
          <w:rPr>
            <w:color w:val="0000FF"/>
          </w:rPr>
          <w:t>Приказа</w:t>
        </w:r>
      </w:hyperlink>
      <w:r>
        <w:t xml:space="preserve"> Минфина России от 16.12.2020 N 311н)</w:t>
      </w:r>
    </w:p>
    <w:p w:rsidR="00096C00" w:rsidRDefault="00096C00">
      <w:pPr>
        <w:pStyle w:val="ConsPlusNormal"/>
        <w:spacing w:before="220"/>
        <w:ind w:firstLine="540"/>
        <w:jc w:val="both"/>
      </w:pPr>
      <w:r>
        <w:t xml:space="preserve">главным администратором доходов бюджета, администратором, осуществляющим отдельные полномочия главного администратора доходов бюджета, главным администратором источников финансирования дефицита бюджета, администратором, осуществляющим отдельные полномочия главного администратора доходов бюджета - на основании показателей сводных (консолидированных) Сведений </w:t>
      </w:r>
      <w:hyperlink r:id="rId11" w:history="1">
        <w:r>
          <w:rPr>
            <w:color w:val="0000FF"/>
          </w:rPr>
          <w:t>(ф. 0503164)</w:t>
        </w:r>
      </w:hyperlink>
      <w:r>
        <w:t>, сформированных и представленных на отчетную дату администраторами доходов бюджета.</w:t>
      </w:r>
    </w:p>
    <w:p w:rsidR="00096C00" w:rsidRDefault="00096C00">
      <w:pPr>
        <w:pStyle w:val="ConsPlusNormal"/>
        <w:spacing w:before="220"/>
        <w:ind w:firstLine="540"/>
        <w:jc w:val="both"/>
      </w:pPr>
      <w:r>
        <w:t xml:space="preserve">Сведения </w:t>
      </w:r>
      <w:hyperlink r:id="rId12" w:history="1">
        <w:r>
          <w:rPr>
            <w:color w:val="0000FF"/>
          </w:rPr>
          <w:t>(ф. 0503164)</w:t>
        </w:r>
      </w:hyperlink>
      <w:r>
        <w:t xml:space="preserve"> формируются, в том числе, по показателям, не содержащим плановые (прогнозные) назначения.</w:t>
      </w:r>
    </w:p>
    <w:p w:rsidR="00096C00" w:rsidRDefault="00096C00">
      <w:pPr>
        <w:pStyle w:val="ConsPlusNormal"/>
        <w:spacing w:before="220"/>
        <w:ind w:firstLine="540"/>
        <w:jc w:val="both"/>
      </w:pPr>
      <w:r>
        <w:t>Периодичность представления - квартальная, годовая.</w:t>
      </w:r>
    </w:p>
    <w:p w:rsidR="00096C00" w:rsidRDefault="00096C00">
      <w:pPr>
        <w:pStyle w:val="ConsPlusNormal"/>
        <w:spacing w:before="220"/>
        <w:ind w:firstLine="540"/>
        <w:jc w:val="both"/>
      </w:pPr>
      <w:r>
        <w:t xml:space="preserve">Дополнительные критерии определения показателей, подлежащих отражению в Сведениях </w:t>
      </w:r>
      <w:hyperlink r:id="rId13" w:history="1">
        <w:r>
          <w:rPr>
            <w:color w:val="0000FF"/>
          </w:rPr>
          <w:t>(ф. 0503164)</w:t>
        </w:r>
      </w:hyperlink>
      <w:r>
        <w:t>, устанавливаются:</w:t>
      </w:r>
    </w:p>
    <w:p w:rsidR="00096C00" w:rsidRDefault="00096C00">
      <w:pPr>
        <w:pStyle w:val="ConsPlusNormal"/>
        <w:jc w:val="both"/>
      </w:pPr>
      <w:r>
        <w:t xml:space="preserve">(в ред. </w:t>
      </w:r>
      <w:hyperlink r:id="rId14" w:history="1">
        <w:r>
          <w:rPr>
            <w:color w:val="0000FF"/>
          </w:rPr>
          <w:t>Приказа</w:t>
        </w:r>
      </w:hyperlink>
      <w:r>
        <w:t xml:space="preserve"> Минфина России от 16.12.2020 N 311н)</w:t>
      </w:r>
    </w:p>
    <w:p w:rsidR="00096C00" w:rsidRDefault="00096C00">
      <w:pPr>
        <w:pStyle w:val="ConsPlusNormal"/>
        <w:spacing w:before="220"/>
        <w:ind w:firstLine="540"/>
        <w:jc w:val="both"/>
      </w:pPr>
      <w:r>
        <w:t>для финансовых органов, отчет об исполнении бюджетов которых включается в отчет об исполнении соответствующего консолидированного бюджета бюджетной системы Российской Федерации - финансовым органом, уполномоченным на формирование отчета об исполнении соответствующего консолидированного бюджета бюджетной системы Российской Федерации;</w:t>
      </w:r>
    </w:p>
    <w:p w:rsidR="00096C00" w:rsidRDefault="00096C00">
      <w:pPr>
        <w:pStyle w:val="ConsPlusNormal"/>
        <w:spacing w:before="220"/>
        <w:ind w:firstLine="540"/>
        <w:jc w:val="both"/>
      </w:pPr>
      <w:r>
        <w:t>для главных администраторов доходов бюджета - финансовым органом соответствующего бюджета с учетом критериев, установленных финансовым органом, уполномоченным на формирование отчета об исполнении соответствующего консолидированного бюджета бюджетной системы Российской Федерации;</w:t>
      </w:r>
    </w:p>
    <w:p w:rsidR="00096C00" w:rsidRDefault="00096C00">
      <w:pPr>
        <w:pStyle w:val="ConsPlusNormal"/>
        <w:spacing w:before="220"/>
        <w:ind w:firstLine="540"/>
        <w:jc w:val="both"/>
      </w:pPr>
      <w:r>
        <w:t>для получателей бюджетных средств - главным распорядителем бюджетных средств с учетом критериев, установленных финансовым органом соответствующего бюджета.</w:t>
      </w:r>
    </w:p>
    <w:p w:rsidR="00096C00" w:rsidRDefault="00096C00">
      <w:pPr>
        <w:pStyle w:val="ConsPlusNormal"/>
        <w:spacing w:before="220"/>
        <w:ind w:firstLine="540"/>
        <w:jc w:val="both"/>
      </w:pPr>
      <w:r>
        <w:t xml:space="preserve">Показатели Сведений </w:t>
      </w:r>
      <w:hyperlink r:id="rId15" w:history="1">
        <w:r>
          <w:rPr>
            <w:color w:val="0000FF"/>
          </w:rPr>
          <w:t>(ф. 0503164)</w:t>
        </w:r>
      </w:hyperlink>
      <w:r>
        <w:t xml:space="preserve"> отражаются в следующем порядке.</w:t>
      </w:r>
    </w:p>
    <w:p w:rsidR="00096C00" w:rsidRDefault="00096C00">
      <w:pPr>
        <w:pStyle w:val="ConsPlusNormal"/>
        <w:spacing w:before="220"/>
        <w:ind w:firstLine="540"/>
        <w:jc w:val="both"/>
      </w:pPr>
      <w:r>
        <w:t xml:space="preserve">В </w:t>
      </w:r>
      <w:hyperlink r:id="rId16" w:history="1">
        <w:r>
          <w:rPr>
            <w:color w:val="0000FF"/>
          </w:rPr>
          <w:t>графе 1</w:t>
        </w:r>
      </w:hyperlink>
      <w:r>
        <w:t xml:space="preserve"> указываются коды по бюджетной классификации Российской Федерации, по которым в результате исполнения бюджета на отчетную дату имеются отклонения по установленным критериям (сумма и (или) процент исполнения, иные критерии) между плановыми (прогнозными) и фактически исполненными показателями в соответствии с разделами приложения:</w:t>
      </w:r>
    </w:p>
    <w:p w:rsidR="00096C00" w:rsidRDefault="00096C00">
      <w:pPr>
        <w:pStyle w:val="ConsPlusNormal"/>
        <w:spacing w:before="220"/>
        <w:ind w:firstLine="540"/>
        <w:jc w:val="both"/>
      </w:pPr>
      <w:r>
        <w:t xml:space="preserve">в </w:t>
      </w:r>
      <w:hyperlink r:id="rId17" w:history="1">
        <w:r>
          <w:rPr>
            <w:color w:val="0000FF"/>
          </w:rPr>
          <w:t>разделе</w:t>
        </w:r>
      </w:hyperlink>
      <w:r>
        <w:t xml:space="preserve"> "Доходы бюджета" - в структуре плановых (прогнозных) показателей по бюджетной классификации Российской Федерации, при отсутствии прогноза поступлений по доходам в части непрогнозируемых главным администратором доходных источников показатели кассового исполнения отражаются в структуре Отчета </w:t>
      </w:r>
      <w:hyperlink r:id="rId18" w:history="1">
        <w:r>
          <w:rPr>
            <w:color w:val="0000FF"/>
          </w:rPr>
          <w:t>(ф. 0503127)</w:t>
        </w:r>
      </w:hyperlink>
      <w:r>
        <w:t>;</w:t>
      </w:r>
    </w:p>
    <w:p w:rsidR="00096C00" w:rsidRDefault="00096C00">
      <w:pPr>
        <w:pStyle w:val="ConsPlusNormal"/>
        <w:jc w:val="both"/>
      </w:pPr>
      <w:r>
        <w:t xml:space="preserve">(в ред. Приказов Минфина России от 30.11.2018 </w:t>
      </w:r>
      <w:hyperlink r:id="rId19" w:history="1">
        <w:r>
          <w:rPr>
            <w:color w:val="0000FF"/>
          </w:rPr>
          <w:t>N 244н</w:t>
        </w:r>
      </w:hyperlink>
      <w:r>
        <w:t xml:space="preserve">, от 16.12.2020 </w:t>
      </w:r>
      <w:hyperlink r:id="rId20" w:history="1">
        <w:r>
          <w:rPr>
            <w:color w:val="0000FF"/>
          </w:rPr>
          <w:t>N 311н</w:t>
        </w:r>
      </w:hyperlink>
      <w:r>
        <w:t>)</w:t>
      </w:r>
    </w:p>
    <w:p w:rsidR="00096C00" w:rsidRDefault="00096C00">
      <w:pPr>
        <w:pStyle w:val="ConsPlusNormal"/>
        <w:spacing w:before="220"/>
        <w:ind w:firstLine="540"/>
        <w:jc w:val="both"/>
      </w:pPr>
      <w:r>
        <w:lastRenderedPageBreak/>
        <w:t xml:space="preserve">в </w:t>
      </w:r>
      <w:hyperlink r:id="rId21" w:history="1">
        <w:r>
          <w:rPr>
            <w:color w:val="0000FF"/>
          </w:rPr>
          <w:t>разделе</w:t>
        </w:r>
      </w:hyperlink>
      <w:r>
        <w:t xml:space="preserve"> "Расходы бюджета" - в разрезе кода главы по БК, кодов разделов, подразделов, программной (непрограммной) целевой статьей расходов бюджетов по бюджетной классификации Российской Федерации;</w:t>
      </w:r>
    </w:p>
    <w:p w:rsidR="00096C00" w:rsidRDefault="00096C00">
      <w:pPr>
        <w:pStyle w:val="ConsPlusNormal"/>
        <w:jc w:val="both"/>
      </w:pPr>
      <w:r>
        <w:t xml:space="preserve">(в ред. </w:t>
      </w:r>
      <w:hyperlink r:id="rId22" w:history="1">
        <w:r>
          <w:rPr>
            <w:color w:val="0000FF"/>
          </w:rPr>
          <w:t>Приказа</w:t>
        </w:r>
      </w:hyperlink>
      <w:r>
        <w:t xml:space="preserve"> Минфина России от 02.11.2017 N 176н)</w:t>
      </w:r>
    </w:p>
    <w:p w:rsidR="00096C00" w:rsidRDefault="00096C00">
      <w:pPr>
        <w:pStyle w:val="ConsPlusNormal"/>
        <w:spacing w:before="220"/>
        <w:ind w:firstLine="540"/>
        <w:jc w:val="both"/>
      </w:pPr>
      <w:r>
        <w:t xml:space="preserve">в </w:t>
      </w:r>
      <w:hyperlink r:id="rId23" w:history="1">
        <w:r>
          <w:rPr>
            <w:color w:val="0000FF"/>
          </w:rPr>
          <w:t>разделе</w:t>
        </w:r>
      </w:hyperlink>
      <w:r>
        <w:t xml:space="preserve"> "Источники финансирования дефицита бюджета" в разрезе кода главы по БК, кодов групп, подгрупп, статей, видов источников финансирования дефицита бюджета в части аналитических групп видов источников финансирования дефицитов бюджетов.</w:t>
      </w:r>
    </w:p>
    <w:p w:rsidR="00096C00" w:rsidRDefault="00096C00">
      <w:pPr>
        <w:pStyle w:val="ConsPlusNormal"/>
        <w:jc w:val="both"/>
      </w:pPr>
      <w:r>
        <w:t xml:space="preserve">(в ред. </w:t>
      </w:r>
      <w:hyperlink r:id="rId24" w:history="1">
        <w:r>
          <w:rPr>
            <w:color w:val="0000FF"/>
          </w:rPr>
          <w:t>Приказа</w:t>
        </w:r>
      </w:hyperlink>
      <w:r>
        <w:t xml:space="preserve"> Минфина России от 02.11.2017 N 176н)</w:t>
      </w:r>
    </w:p>
    <w:p w:rsidR="00096C00" w:rsidRDefault="00096C00">
      <w:pPr>
        <w:pStyle w:val="ConsPlusNormal"/>
        <w:spacing w:before="220"/>
        <w:ind w:firstLine="540"/>
        <w:jc w:val="both"/>
      </w:pPr>
      <w:r>
        <w:t xml:space="preserve">При этом в </w:t>
      </w:r>
      <w:hyperlink r:id="rId25" w:history="1">
        <w:r>
          <w:rPr>
            <w:color w:val="0000FF"/>
          </w:rPr>
          <w:t>разделе</w:t>
        </w:r>
      </w:hyperlink>
      <w:r>
        <w:t xml:space="preserve"> "Источники финансирования дефицита бюджета" показатели формируются: по </w:t>
      </w:r>
      <w:hyperlink r:id="rId26" w:history="1">
        <w:r>
          <w:rPr>
            <w:color w:val="0000FF"/>
          </w:rPr>
          <w:t>строкам 520</w:t>
        </w:r>
      </w:hyperlink>
      <w:r>
        <w:t xml:space="preserve"> - по кодам аналитической группы вида источников финансирования дефицитов бюджетов 710, 810, 540, 640, 520, 530 (в части размещения средств фонда национального благосостояния), 620, 550, 650, 630; по </w:t>
      </w:r>
      <w:hyperlink r:id="rId27" w:history="1">
        <w:r>
          <w:rPr>
            <w:color w:val="0000FF"/>
          </w:rPr>
          <w:t>строкам 620</w:t>
        </w:r>
      </w:hyperlink>
      <w:r>
        <w:t xml:space="preserve"> - по кодам аналитической группы вида источников финансирования дефицитов бюджетов 720, 820, 540, 640, без подведения промежуточных итогов по группировочным кодам бюджетной классификации.</w:t>
      </w:r>
    </w:p>
    <w:p w:rsidR="00096C00" w:rsidRDefault="00096C00">
      <w:pPr>
        <w:pStyle w:val="ConsPlusNormal"/>
        <w:jc w:val="both"/>
      </w:pPr>
      <w:r>
        <w:t xml:space="preserve">(в ред. Приказов Минфина России от 02.11.2017 </w:t>
      </w:r>
      <w:hyperlink r:id="rId28" w:history="1">
        <w:r>
          <w:rPr>
            <w:color w:val="0000FF"/>
          </w:rPr>
          <w:t>N 176н</w:t>
        </w:r>
      </w:hyperlink>
      <w:r>
        <w:t xml:space="preserve">, от 07.03.2018 </w:t>
      </w:r>
      <w:hyperlink r:id="rId29" w:history="1">
        <w:r>
          <w:rPr>
            <w:color w:val="0000FF"/>
          </w:rPr>
          <w:t>N 43н</w:t>
        </w:r>
      </w:hyperlink>
      <w:r>
        <w:t>)</w:t>
      </w:r>
    </w:p>
    <w:p w:rsidR="00096C00" w:rsidRDefault="00096C00">
      <w:pPr>
        <w:pStyle w:val="ConsPlusNormal"/>
        <w:spacing w:before="220"/>
        <w:ind w:firstLine="540"/>
        <w:jc w:val="both"/>
      </w:pPr>
      <w:r>
        <w:t xml:space="preserve">В </w:t>
      </w:r>
      <w:hyperlink r:id="rId30" w:history="1">
        <w:r>
          <w:rPr>
            <w:color w:val="0000FF"/>
          </w:rPr>
          <w:t>графе 2</w:t>
        </w:r>
      </w:hyperlink>
      <w:r>
        <w:t xml:space="preserve"> указываются коды строк приложения.</w:t>
      </w:r>
    </w:p>
    <w:p w:rsidR="00096C00" w:rsidRDefault="00096C00">
      <w:pPr>
        <w:pStyle w:val="ConsPlusNormal"/>
        <w:spacing w:before="220"/>
        <w:ind w:firstLine="540"/>
        <w:jc w:val="both"/>
      </w:pPr>
      <w:r>
        <w:t xml:space="preserve">В </w:t>
      </w:r>
      <w:hyperlink r:id="rId31" w:history="1">
        <w:r>
          <w:rPr>
            <w:color w:val="0000FF"/>
          </w:rPr>
          <w:t>графе 3</w:t>
        </w:r>
      </w:hyperlink>
      <w:r>
        <w:t xml:space="preserve"> соответственно по разделам приложения отражаются:</w:t>
      </w:r>
    </w:p>
    <w:p w:rsidR="00096C00" w:rsidRDefault="00096C00">
      <w:pPr>
        <w:pStyle w:val="ConsPlusNormal"/>
        <w:spacing w:before="220"/>
        <w:ind w:firstLine="540"/>
        <w:jc w:val="both"/>
      </w:pPr>
      <w:r>
        <w:t xml:space="preserve">по </w:t>
      </w:r>
      <w:hyperlink r:id="rId32" w:history="1">
        <w:r>
          <w:rPr>
            <w:color w:val="0000FF"/>
          </w:rPr>
          <w:t>разделу</w:t>
        </w:r>
      </w:hyperlink>
      <w:r>
        <w:t xml:space="preserve"> "Доходы бюджета" и </w:t>
      </w:r>
      <w:hyperlink r:id="rId33" w:history="1">
        <w:r>
          <w:rPr>
            <w:color w:val="0000FF"/>
          </w:rPr>
          <w:t>разделу</w:t>
        </w:r>
      </w:hyperlink>
      <w:r>
        <w:t xml:space="preserve"> "Источники финансирования дефицита бюджета" по доходам бюджета и поступлениям источников финансирования дефицита бюджета главными администраторами доходов бюджета, главными администраторами источников финансирования дефицита бюджета - на основании плановых (прогнозных) показателей, установленных на финансовый год с учетом изменений на отчетную дату, отраженных на соответствующих аналитических счетах счета 150400000 "Сметные (плановые, прогнозные) назначения". Отражение показателей по </w:t>
      </w:r>
      <w:hyperlink r:id="rId34" w:history="1">
        <w:r>
          <w:rPr>
            <w:color w:val="0000FF"/>
          </w:rPr>
          <w:t>разделу 1</w:t>
        </w:r>
      </w:hyperlink>
      <w:r>
        <w:t xml:space="preserve"> "Доходы бюджета" осуществляется без формирования промежуточных итогов по группировочным кодам бюджетной классификации;</w:t>
      </w:r>
    </w:p>
    <w:p w:rsidR="00096C00" w:rsidRDefault="00096C00">
      <w:pPr>
        <w:pStyle w:val="ConsPlusNormal"/>
        <w:jc w:val="both"/>
      </w:pPr>
      <w:r>
        <w:t xml:space="preserve">(в ред. Приказов Минфина России от 30.11.2018 </w:t>
      </w:r>
      <w:hyperlink r:id="rId35" w:history="1">
        <w:r>
          <w:rPr>
            <w:color w:val="0000FF"/>
          </w:rPr>
          <w:t>N 244н</w:t>
        </w:r>
      </w:hyperlink>
      <w:r>
        <w:t xml:space="preserve">, от 16.12.2020 </w:t>
      </w:r>
      <w:hyperlink r:id="rId36" w:history="1">
        <w:r>
          <w:rPr>
            <w:color w:val="0000FF"/>
          </w:rPr>
          <w:t>N 311н</w:t>
        </w:r>
      </w:hyperlink>
      <w:r>
        <w:t>)</w:t>
      </w:r>
    </w:p>
    <w:p w:rsidR="00096C00" w:rsidRDefault="00096C00">
      <w:pPr>
        <w:pStyle w:val="ConsPlusNormal"/>
        <w:spacing w:before="220"/>
        <w:ind w:firstLine="540"/>
        <w:jc w:val="both"/>
      </w:pPr>
      <w:r>
        <w:t xml:space="preserve">по </w:t>
      </w:r>
      <w:hyperlink r:id="rId37" w:history="1">
        <w:r>
          <w:rPr>
            <w:color w:val="0000FF"/>
          </w:rPr>
          <w:t>разделу</w:t>
        </w:r>
      </w:hyperlink>
      <w:r>
        <w:t xml:space="preserve"> "Расходы бюджета" и </w:t>
      </w:r>
      <w:hyperlink r:id="rId38" w:history="1">
        <w:r>
          <w:rPr>
            <w:color w:val="0000FF"/>
          </w:rPr>
          <w:t>разделу</w:t>
        </w:r>
      </w:hyperlink>
      <w:r>
        <w:t xml:space="preserve"> "Источники финансирования дефицита бюджета" по расходам бюджета и выплатам источников финансирования дефицита бюджета получателями бюджетных средств, администраторами источников финансирования дефицита бюджета - годовые объемы утвержденных бюджетных ассигнований и (или) лимитов бюджетных обязательств на текущий (отчетный) финансовый год, с учетом их изменений, утвержденных на отчетную дату (далее в целях настоящей Инструкции - уточненная бюджетная роспись) на основании показателей, отраженных на отчетную дату на счетах 150310000 "Бюджетные ассигнования текущего финансового года", 150110000 "Лимиты бюджетных обязательств текущего финансового года";</w:t>
      </w:r>
    </w:p>
    <w:p w:rsidR="00096C00" w:rsidRDefault="00096C00">
      <w:pPr>
        <w:pStyle w:val="ConsPlusNormal"/>
        <w:spacing w:before="220"/>
        <w:ind w:firstLine="540"/>
        <w:jc w:val="both"/>
      </w:pPr>
      <w:r>
        <w:t xml:space="preserve">в </w:t>
      </w:r>
      <w:hyperlink r:id="rId39" w:history="1">
        <w:r>
          <w:rPr>
            <w:color w:val="0000FF"/>
          </w:rPr>
          <w:t>графе 4</w:t>
        </w:r>
      </w:hyperlink>
      <w:r>
        <w:t xml:space="preserve"> соответственно по разделам приложения отражаются:</w:t>
      </w:r>
    </w:p>
    <w:p w:rsidR="00096C00" w:rsidRDefault="00096C00">
      <w:pPr>
        <w:pStyle w:val="ConsPlusNormal"/>
        <w:spacing w:before="220"/>
        <w:ind w:firstLine="540"/>
        <w:jc w:val="both"/>
      </w:pPr>
      <w:r>
        <w:t xml:space="preserve">по </w:t>
      </w:r>
      <w:hyperlink r:id="rId40" w:history="1">
        <w:r>
          <w:rPr>
            <w:color w:val="0000FF"/>
          </w:rPr>
          <w:t>разделу</w:t>
        </w:r>
      </w:hyperlink>
      <w:r>
        <w:t xml:space="preserve"> "Доходы бюджета" и </w:t>
      </w:r>
      <w:hyperlink r:id="rId41" w:history="1">
        <w:r>
          <w:rPr>
            <w:color w:val="0000FF"/>
          </w:rPr>
          <w:t>разделу</w:t>
        </w:r>
      </w:hyperlink>
      <w:r>
        <w:t xml:space="preserve"> "Источники финансирования дефицита бюджета" в части поступлений по источникам финансирования дефицита бюджета не заполняется;</w:t>
      </w:r>
    </w:p>
    <w:p w:rsidR="00096C00" w:rsidRDefault="00096C00">
      <w:pPr>
        <w:pStyle w:val="ConsPlusNormal"/>
        <w:spacing w:before="220"/>
        <w:ind w:firstLine="540"/>
        <w:jc w:val="both"/>
      </w:pPr>
      <w:r>
        <w:t xml:space="preserve">по </w:t>
      </w:r>
      <w:hyperlink r:id="rId42" w:history="1">
        <w:r>
          <w:rPr>
            <w:color w:val="0000FF"/>
          </w:rPr>
          <w:t>разделу</w:t>
        </w:r>
      </w:hyperlink>
      <w:r>
        <w:t xml:space="preserve"> "Расходы бюджета" указывается информация о суммах доведенных в установленном порядке бюджетных данных на основании показателей дебетовых оборотов соответствующих счетов аналитического учета счета 050102000 "Лимиты бюджетных обязательств к распределению", 050302000 "Бюджетные ассигнования к распределению";</w:t>
      </w:r>
    </w:p>
    <w:p w:rsidR="00096C00" w:rsidRDefault="00096C00">
      <w:pPr>
        <w:pStyle w:val="ConsPlusNormal"/>
        <w:jc w:val="both"/>
      </w:pPr>
      <w:r>
        <w:t xml:space="preserve">(в ред. </w:t>
      </w:r>
      <w:hyperlink r:id="rId43" w:history="1">
        <w:r>
          <w:rPr>
            <w:color w:val="0000FF"/>
          </w:rPr>
          <w:t>Приказа</w:t>
        </w:r>
      </w:hyperlink>
      <w:r>
        <w:t xml:space="preserve"> Минфина России от 31.12.2015 N 229н)</w:t>
      </w:r>
    </w:p>
    <w:p w:rsidR="00096C00" w:rsidRDefault="00096C00">
      <w:pPr>
        <w:pStyle w:val="ConsPlusNormal"/>
        <w:spacing w:before="220"/>
        <w:ind w:firstLine="540"/>
        <w:jc w:val="both"/>
      </w:pPr>
      <w:r>
        <w:t xml:space="preserve">в </w:t>
      </w:r>
      <w:hyperlink r:id="rId44" w:history="1">
        <w:r>
          <w:rPr>
            <w:color w:val="0000FF"/>
          </w:rPr>
          <w:t>графе 5</w:t>
        </w:r>
      </w:hyperlink>
      <w:r>
        <w:t xml:space="preserve"> указываются соответственно по разделам </w:t>
      </w:r>
      <w:hyperlink r:id="rId45" w:history="1">
        <w:r>
          <w:rPr>
            <w:color w:val="0000FF"/>
          </w:rPr>
          <w:t>"Доходы бюджета"</w:t>
        </w:r>
      </w:hyperlink>
      <w:r>
        <w:t xml:space="preserve">, </w:t>
      </w:r>
      <w:hyperlink r:id="rId46" w:history="1">
        <w:r>
          <w:rPr>
            <w:color w:val="0000FF"/>
          </w:rPr>
          <w:t>"Расходы бюджета"</w:t>
        </w:r>
      </w:hyperlink>
      <w:r>
        <w:t>, "</w:t>
      </w:r>
      <w:hyperlink r:id="rId47" w:history="1">
        <w:r>
          <w:rPr>
            <w:color w:val="0000FF"/>
          </w:rPr>
          <w:t>Источники финансирования</w:t>
        </w:r>
      </w:hyperlink>
      <w:r>
        <w:t xml:space="preserve"> дефицита бюджета" приложения суммы исполненных бюджетных назначений (прогнозных показателей) по доходам бюджета, расходам бюджета, источникам финансирования дефицита бюджета - на основании консолидированного и (или) сводного Отчета </w:t>
      </w:r>
      <w:hyperlink r:id="rId48" w:history="1">
        <w:r>
          <w:rPr>
            <w:color w:val="0000FF"/>
          </w:rPr>
          <w:t>(ф. 0503127)</w:t>
        </w:r>
      </w:hyperlink>
      <w:r>
        <w:t>;</w:t>
      </w:r>
    </w:p>
    <w:p w:rsidR="00096C00" w:rsidRDefault="00096C00">
      <w:pPr>
        <w:pStyle w:val="ConsPlusNormal"/>
        <w:spacing w:before="220"/>
        <w:ind w:firstLine="540"/>
        <w:jc w:val="both"/>
      </w:pPr>
      <w:r>
        <w:t xml:space="preserve">финансовым органом - на основании показателей Отчета </w:t>
      </w:r>
      <w:hyperlink r:id="rId49" w:history="1">
        <w:r>
          <w:rPr>
            <w:color w:val="0000FF"/>
          </w:rPr>
          <w:t>(0503117)</w:t>
        </w:r>
      </w:hyperlink>
      <w:r>
        <w:t xml:space="preserve">, сформированного на отчетную дату, сводных (консолидированных) Сведений (ф. </w:t>
      </w:r>
      <w:hyperlink r:id="rId50" w:history="1">
        <w:r>
          <w:rPr>
            <w:color w:val="0000FF"/>
          </w:rPr>
          <w:t>0503164</w:t>
        </w:r>
      </w:hyperlink>
      <w:r>
        <w:t>), сформированных и представленных на отчетную дату главными администраторами доходов бюджета, главными распорядителями бюджетных средств, главными администраторами источников финансирования дефицита бюджета.</w:t>
      </w:r>
    </w:p>
    <w:p w:rsidR="00096C00" w:rsidRDefault="00096C00">
      <w:pPr>
        <w:pStyle w:val="ConsPlusNormal"/>
        <w:spacing w:before="220"/>
        <w:ind w:firstLine="540"/>
        <w:jc w:val="both"/>
      </w:pPr>
      <w:r>
        <w:t xml:space="preserve">В графе 5 </w:t>
      </w:r>
      <w:hyperlink r:id="rId51" w:history="1">
        <w:r>
          <w:rPr>
            <w:color w:val="0000FF"/>
          </w:rPr>
          <w:t>раздела 3</w:t>
        </w:r>
      </w:hyperlink>
      <w:r>
        <w:t xml:space="preserve"> "Источники финансирования дефицита бюджета" отражаются:</w:t>
      </w:r>
    </w:p>
    <w:p w:rsidR="00096C00" w:rsidRDefault="00096C00">
      <w:pPr>
        <w:pStyle w:val="ConsPlusNormal"/>
        <w:jc w:val="both"/>
      </w:pPr>
      <w:r>
        <w:t xml:space="preserve">(абзац введен </w:t>
      </w:r>
      <w:hyperlink r:id="rId52" w:history="1">
        <w:r>
          <w:rPr>
            <w:color w:val="0000FF"/>
          </w:rPr>
          <w:t>Приказом</w:t>
        </w:r>
      </w:hyperlink>
      <w:r>
        <w:t xml:space="preserve"> Минфина России от 16.12.2020 N 311н)</w:t>
      </w:r>
    </w:p>
    <w:p w:rsidR="00096C00" w:rsidRDefault="00096C00">
      <w:pPr>
        <w:pStyle w:val="ConsPlusNormal"/>
        <w:spacing w:before="220"/>
        <w:ind w:firstLine="540"/>
        <w:jc w:val="both"/>
      </w:pPr>
      <w:r>
        <w:lastRenderedPageBreak/>
        <w:t>поступления источников финансирования дефицита бюджета при наличии прогнозных (плановых) показателей в структуре указанного прогноза (плана);</w:t>
      </w:r>
    </w:p>
    <w:p w:rsidR="00096C00" w:rsidRDefault="00096C00">
      <w:pPr>
        <w:pStyle w:val="ConsPlusNormal"/>
        <w:jc w:val="both"/>
      </w:pPr>
      <w:r>
        <w:t xml:space="preserve">(абзац введен </w:t>
      </w:r>
      <w:hyperlink r:id="rId53" w:history="1">
        <w:r>
          <w:rPr>
            <w:color w:val="0000FF"/>
          </w:rPr>
          <w:t>Приказом</w:t>
        </w:r>
      </w:hyperlink>
      <w:r>
        <w:t xml:space="preserve"> Минфина России от 16.12.2020 N 311н)</w:t>
      </w:r>
    </w:p>
    <w:p w:rsidR="00096C00" w:rsidRDefault="00096C00">
      <w:pPr>
        <w:pStyle w:val="ConsPlusNormal"/>
        <w:spacing w:before="220"/>
        <w:ind w:firstLine="540"/>
        <w:jc w:val="both"/>
      </w:pPr>
      <w:r>
        <w:t>выбытия источников финансирования дефицита бюджета при наличии бюджетных ассигнований по выплатам источников финансирования дефицита бюджета, утвержденных бюджетной росписью на текущий финансовый год, с учетом изменений, в структуре соответствующих кодов.</w:t>
      </w:r>
    </w:p>
    <w:p w:rsidR="00096C00" w:rsidRDefault="00096C00">
      <w:pPr>
        <w:pStyle w:val="ConsPlusNormal"/>
        <w:jc w:val="both"/>
      </w:pPr>
      <w:r>
        <w:t xml:space="preserve">(абзац введен </w:t>
      </w:r>
      <w:hyperlink r:id="rId54" w:history="1">
        <w:r>
          <w:rPr>
            <w:color w:val="0000FF"/>
          </w:rPr>
          <w:t>Приказом</w:t>
        </w:r>
      </w:hyperlink>
      <w:r>
        <w:t xml:space="preserve"> Минфина России от 16.12.2020 N 311н)</w:t>
      </w:r>
    </w:p>
    <w:p w:rsidR="00096C00" w:rsidRDefault="00096C00">
      <w:pPr>
        <w:pStyle w:val="ConsPlusNormal"/>
        <w:spacing w:before="220"/>
        <w:ind w:firstLine="540"/>
        <w:jc w:val="both"/>
      </w:pPr>
      <w:r>
        <w:t xml:space="preserve">По графам </w:t>
      </w:r>
      <w:hyperlink r:id="rId55" w:history="1">
        <w:r>
          <w:rPr>
            <w:color w:val="0000FF"/>
          </w:rPr>
          <w:t>строк 010</w:t>
        </w:r>
      </w:hyperlink>
      <w:r>
        <w:t xml:space="preserve"> "Доходы бюджета, всего", </w:t>
      </w:r>
      <w:hyperlink r:id="rId56" w:history="1">
        <w:r>
          <w:rPr>
            <w:color w:val="0000FF"/>
          </w:rPr>
          <w:t>200</w:t>
        </w:r>
      </w:hyperlink>
      <w:r>
        <w:t xml:space="preserve"> "Расходы бюджета, всего", </w:t>
      </w:r>
      <w:hyperlink r:id="rId57" w:history="1">
        <w:r>
          <w:rPr>
            <w:color w:val="0000FF"/>
          </w:rPr>
          <w:t>450</w:t>
        </w:r>
      </w:hyperlink>
      <w:r>
        <w:t xml:space="preserve"> "Результат исполнения бюджета (дефицит/профицит)", </w:t>
      </w:r>
      <w:hyperlink r:id="rId58" w:history="1">
        <w:r>
          <w:rPr>
            <w:color w:val="0000FF"/>
          </w:rPr>
          <w:t>500</w:t>
        </w:r>
      </w:hyperlink>
      <w:r>
        <w:t xml:space="preserve"> "Источники финансирования дефицита бюджета, всего", </w:t>
      </w:r>
      <w:hyperlink r:id="rId59" w:history="1">
        <w:r>
          <w:rPr>
            <w:color w:val="0000FF"/>
          </w:rPr>
          <w:t>520</w:t>
        </w:r>
      </w:hyperlink>
      <w:r>
        <w:t xml:space="preserve"> "Источники внутреннего финансирования дефицита бюджета", </w:t>
      </w:r>
      <w:hyperlink r:id="rId60" w:history="1">
        <w:r>
          <w:rPr>
            <w:color w:val="0000FF"/>
          </w:rPr>
          <w:t>620</w:t>
        </w:r>
      </w:hyperlink>
      <w:r>
        <w:t xml:space="preserve"> "Источники внешнего финансирования дефицита бюджета" Сведений (ф. 0503164) субъектом бюджетной отчетности отражаются идентичные показатели по графам и строкам Отчета </w:t>
      </w:r>
      <w:hyperlink r:id="rId61" w:history="1">
        <w:r>
          <w:rPr>
            <w:color w:val="0000FF"/>
          </w:rPr>
          <w:t>(ф. 0503127)</w:t>
        </w:r>
      </w:hyperlink>
      <w:r>
        <w:t xml:space="preserve">, консолидированного Отчета </w:t>
      </w:r>
      <w:hyperlink r:id="rId62" w:history="1">
        <w:r>
          <w:rPr>
            <w:color w:val="0000FF"/>
          </w:rPr>
          <w:t>(ф. 0503127)</w:t>
        </w:r>
      </w:hyperlink>
      <w:r>
        <w:t xml:space="preserve"> и Отчета </w:t>
      </w:r>
      <w:hyperlink r:id="rId63" w:history="1">
        <w:r>
          <w:rPr>
            <w:color w:val="0000FF"/>
          </w:rPr>
          <w:t>(ф. 0503117)</w:t>
        </w:r>
      </w:hyperlink>
      <w:r>
        <w:t xml:space="preserve">. При этом показатели неисполненных назначений Отчета </w:t>
      </w:r>
      <w:hyperlink r:id="rId64" w:history="1">
        <w:r>
          <w:rPr>
            <w:color w:val="0000FF"/>
          </w:rPr>
          <w:t>(ф. 0503127)</w:t>
        </w:r>
      </w:hyperlink>
      <w:r>
        <w:t xml:space="preserve">, консолидированного Отчета </w:t>
      </w:r>
      <w:hyperlink r:id="rId65" w:history="1">
        <w:r>
          <w:rPr>
            <w:color w:val="0000FF"/>
          </w:rPr>
          <w:t>(ф. 0503127)</w:t>
        </w:r>
      </w:hyperlink>
      <w:r>
        <w:t xml:space="preserve"> и Отчета </w:t>
      </w:r>
      <w:hyperlink r:id="rId66" w:history="1">
        <w:r>
          <w:rPr>
            <w:color w:val="0000FF"/>
          </w:rPr>
          <w:t>(ф. 0503117)</w:t>
        </w:r>
      </w:hyperlink>
      <w:r>
        <w:t xml:space="preserve"> подлежат отражению по указанным строкам в Сведениях </w:t>
      </w:r>
      <w:hyperlink r:id="rId67" w:history="1">
        <w:r>
          <w:rPr>
            <w:color w:val="0000FF"/>
          </w:rPr>
          <w:t>(ф. 0503164)</w:t>
        </w:r>
      </w:hyperlink>
      <w:r>
        <w:t xml:space="preserve"> с обратным знаком.</w:t>
      </w:r>
    </w:p>
    <w:p w:rsidR="00096C00" w:rsidRDefault="00096C00">
      <w:pPr>
        <w:pStyle w:val="ConsPlusNormal"/>
        <w:spacing w:before="220"/>
        <w:ind w:firstLine="540"/>
        <w:jc w:val="both"/>
      </w:pPr>
      <w:r>
        <w:t xml:space="preserve">В </w:t>
      </w:r>
      <w:hyperlink r:id="rId68" w:history="1">
        <w:r>
          <w:rPr>
            <w:color w:val="0000FF"/>
          </w:rPr>
          <w:t>группе граф</w:t>
        </w:r>
      </w:hyperlink>
      <w:r>
        <w:t xml:space="preserve"> "Показатели исполнения" отражаются:</w:t>
      </w:r>
    </w:p>
    <w:p w:rsidR="00096C00" w:rsidRDefault="00096C00">
      <w:pPr>
        <w:pStyle w:val="ConsPlusNormal"/>
        <w:spacing w:before="220"/>
        <w:ind w:firstLine="540"/>
        <w:jc w:val="both"/>
      </w:pPr>
      <w:r>
        <w:t xml:space="preserve">в </w:t>
      </w:r>
      <w:hyperlink r:id="rId69" w:history="1">
        <w:r>
          <w:rPr>
            <w:color w:val="0000FF"/>
          </w:rPr>
          <w:t>графе 6</w:t>
        </w:r>
      </w:hyperlink>
      <w:r>
        <w:t xml:space="preserve"> - процент исполнения по доходам, расходам, источникам финансирования дефицита бюджета </w:t>
      </w:r>
      <w:hyperlink r:id="rId70" w:history="1">
        <w:r>
          <w:rPr>
            <w:color w:val="0000FF"/>
          </w:rPr>
          <w:t>(графа 5)</w:t>
        </w:r>
      </w:hyperlink>
      <w:r>
        <w:t xml:space="preserve"> от плановых (прогнозных) показателей на текущий (отчетный) финансовый год </w:t>
      </w:r>
      <w:hyperlink r:id="rId71" w:history="1">
        <w:r>
          <w:rPr>
            <w:color w:val="0000FF"/>
          </w:rPr>
          <w:t>(графа 3)</w:t>
        </w:r>
      </w:hyperlink>
      <w:r>
        <w:t>;</w:t>
      </w:r>
    </w:p>
    <w:p w:rsidR="00096C00" w:rsidRDefault="00096C00">
      <w:pPr>
        <w:pStyle w:val="ConsPlusNormal"/>
        <w:spacing w:before="220"/>
        <w:ind w:firstLine="540"/>
        <w:jc w:val="both"/>
      </w:pPr>
      <w:r>
        <w:t xml:space="preserve">в </w:t>
      </w:r>
      <w:hyperlink r:id="rId72" w:history="1">
        <w:r>
          <w:rPr>
            <w:color w:val="0000FF"/>
          </w:rPr>
          <w:t>графе 7</w:t>
        </w:r>
      </w:hyperlink>
      <w:r>
        <w:t xml:space="preserve"> - соответственно по разделам приложения разность показателей исполнения по доходам, расходам, источникам финансирования дефицита бюджета и плановых (прогнозных) показателей на текущий (отчетный) финансовый год;</w:t>
      </w:r>
    </w:p>
    <w:p w:rsidR="00096C00" w:rsidRDefault="00096C00">
      <w:pPr>
        <w:pStyle w:val="ConsPlusNormal"/>
        <w:spacing w:before="220"/>
        <w:ind w:firstLine="540"/>
        <w:jc w:val="both"/>
      </w:pPr>
      <w:r>
        <w:t xml:space="preserve">абзац утратил силу. - </w:t>
      </w:r>
      <w:hyperlink r:id="rId73" w:history="1">
        <w:r>
          <w:rPr>
            <w:color w:val="0000FF"/>
          </w:rPr>
          <w:t>Приказ</w:t>
        </w:r>
      </w:hyperlink>
      <w:r>
        <w:t xml:space="preserve"> Минфина России от 30.11.2018 N 244н.</w:t>
      </w:r>
    </w:p>
    <w:p w:rsidR="00096C00" w:rsidRDefault="00096C00">
      <w:pPr>
        <w:pStyle w:val="ConsPlusNormal"/>
        <w:spacing w:before="220"/>
        <w:ind w:firstLine="540"/>
        <w:jc w:val="both"/>
      </w:pPr>
      <w:r>
        <w:t xml:space="preserve">При этом порядок формирования графы 9 </w:t>
      </w:r>
      <w:hyperlink r:id="rId74" w:history="1">
        <w:r>
          <w:rPr>
            <w:color w:val="0000FF"/>
          </w:rPr>
          <w:t>раздела 1</w:t>
        </w:r>
      </w:hyperlink>
      <w:r>
        <w:t xml:space="preserve"> "Доходы бюджета" Отчета об исполнении бюджета главного распорядителя, распорядителя, получателя бюджетных средств, главного администратора, администратора источников финансирования дефицита бюджета, главного администратора, администратора доходов бюджета (ф. 0503127), установленный положениями </w:t>
      </w:r>
      <w:hyperlink r:id="rId75" w:history="1">
        <w:r>
          <w:rPr>
            <w:color w:val="0000FF"/>
          </w:rPr>
          <w:t>пункта 57</w:t>
        </w:r>
      </w:hyperlink>
      <w:r>
        <w:t xml:space="preserve"> настоящей Инструкции, при формировании графы 7 </w:t>
      </w:r>
      <w:hyperlink r:id="rId76" w:history="1">
        <w:r>
          <w:rPr>
            <w:color w:val="0000FF"/>
          </w:rPr>
          <w:t>раздела 1</w:t>
        </w:r>
      </w:hyperlink>
      <w:r>
        <w:t xml:space="preserve"> "Доходы бюджета" Сведений (ф. 0503164) не распространяется.</w:t>
      </w:r>
    </w:p>
    <w:p w:rsidR="00096C00" w:rsidRDefault="00096C00">
      <w:pPr>
        <w:pStyle w:val="ConsPlusNormal"/>
        <w:jc w:val="both"/>
      </w:pPr>
      <w:r>
        <w:t xml:space="preserve">(абзац введен </w:t>
      </w:r>
      <w:hyperlink r:id="rId77" w:history="1">
        <w:r>
          <w:rPr>
            <w:color w:val="0000FF"/>
          </w:rPr>
          <w:t>Приказом</w:t>
        </w:r>
      </w:hyperlink>
      <w:r>
        <w:t xml:space="preserve"> Минфина России от 02.11.2017 N 176н)</w:t>
      </w:r>
    </w:p>
    <w:p w:rsidR="00096C00" w:rsidRDefault="00096C00">
      <w:pPr>
        <w:pStyle w:val="ConsPlusNormal"/>
        <w:spacing w:before="220"/>
        <w:ind w:firstLine="540"/>
        <w:jc w:val="both"/>
      </w:pPr>
      <w:r>
        <w:t xml:space="preserve">В </w:t>
      </w:r>
      <w:hyperlink r:id="rId78" w:history="1">
        <w:r>
          <w:rPr>
            <w:color w:val="0000FF"/>
          </w:rPr>
          <w:t>группе граф</w:t>
        </w:r>
      </w:hyperlink>
      <w:r>
        <w:t xml:space="preserve"> "Причины отклонений от планового процента исполнения" отражаются:</w:t>
      </w:r>
    </w:p>
    <w:p w:rsidR="00096C00" w:rsidRDefault="00096C00">
      <w:pPr>
        <w:pStyle w:val="ConsPlusNormal"/>
        <w:spacing w:before="220"/>
        <w:ind w:firstLine="540"/>
        <w:jc w:val="both"/>
      </w:pPr>
      <w:r>
        <w:t xml:space="preserve">в </w:t>
      </w:r>
      <w:hyperlink r:id="rId79" w:history="1">
        <w:r>
          <w:rPr>
            <w:color w:val="0000FF"/>
          </w:rPr>
          <w:t>графе 8</w:t>
        </w:r>
      </w:hyperlink>
      <w:r>
        <w:t xml:space="preserve"> указывается код причины отклонений по доходам, расходам, источникам финансирования дефицита бюджета </w:t>
      </w:r>
      <w:hyperlink r:id="rId80" w:history="1">
        <w:r>
          <w:rPr>
            <w:color w:val="0000FF"/>
          </w:rPr>
          <w:t>(графа 6)</w:t>
        </w:r>
      </w:hyperlink>
      <w:r>
        <w:t>, от доведенного финансовым органом и (или) пользователем бюджетной отчетности планового процента исполнения на отчетную дату;</w:t>
      </w:r>
    </w:p>
    <w:p w:rsidR="00096C00" w:rsidRDefault="00096C00">
      <w:pPr>
        <w:pStyle w:val="ConsPlusNormal"/>
        <w:spacing w:before="220"/>
        <w:ind w:firstLine="540"/>
        <w:jc w:val="both"/>
      </w:pPr>
      <w:r>
        <w:t xml:space="preserve">в </w:t>
      </w:r>
      <w:hyperlink r:id="rId81" w:history="1">
        <w:r>
          <w:rPr>
            <w:color w:val="0000FF"/>
          </w:rPr>
          <w:t>графе 9</w:t>
        </w:r>
      </w:hyperlink>
      <w:r>
        <w:t xml:space="preserve"> раздела "Доходы" приводится факторный анализ отклонения фактического исполнения доходов бюджета от прогноза поступлений доходов в бюджет, а также анализ исполнения доходов в части непрогнозируемых главным администратором доходов источников, кассовое исполнение по которым осуществлялось в отчетном году.</w:t>
      </w:r>
    </w:p>
    <w:p w:rsidR="00096C00" w:rsidRDefault="00096C00">
      <w:pPr>
        <w:pStyle w:val="ConsPlusNormal"/>
        <w:jc w:val="both"/>
      </w:pPr>
      <w:r>
        <w:t xml:space="preserve">(в ред. </w:t>
      </w:r>
      <w:hyperlink r:id="rId82" w:history="1">
        <w:r>
          <w:rPr>
            <w:color w:val="0000FF"/>
          </w:rPr>
          <w:t>Приказа</w:t>
        </w:r>
      </w:hyperlink>
      <w:r>
        <w:t xml:space="preserve"> Минфина России от 16.12.2020 N 311н)</w:t>
      </w:r>
    </w:p>
    <w:p w:rsidR="00096C00" w:rsidRDefault="00096C00">
      <w:pPr>
        <w:pStyle w:val="ConsPlusNormal"/>
        <w:spacing w:before="220"/>
        <w:ind w:firstLine="540"/>
        <w:jc w:val="both"/>
      </w:pPr>
      <w:r>
        <w:t xml:space="preserve">Абзац утратил силу. - </w:t>
      </w:r>
      <w:hyperlink r:id="rId83" w:history="1">
        <w:r>
          <w:rPr>
            <w:color w:val="0000FF"/>
          </w:rPr>
          <w:t>Приказ</w:t>
        </w:r>
      </w:hyperlink>
      <w:r>
        <w:t xml:space="preserve"> Минфина России от 16.12.2020 N 311н.</w:t>
      </w:r>
    </w:p>
    <w:p w:rsidR="00096C00" w:rsidRDefault="00096C00">
      <w:pPr>
        <w:pStyle w:val="ConsPlusNormal"/>
        <w:spacing w:before="220"/>
        <w:ind w:firstLine="540"/>
        <w:jc w:val="both"/>
      </w:pPr>
      <w:r>
        <w:t xml:space="preserve">В графах 8 и 9 </w:t>
      </w:r>
      <w:hyperlink r:id="rId84" w:history="1">
        <w:r>
          <w:rPr>
            <w:color w:val="0000FF"/>
          </w:rPr>
          <w:t>раздела 2</w:t>
        </w:r>
      </w:hyperlink>
      <w:r>
        <w:t xml:space="preserve"> "Расходы бюджета" Сведений (ф. 0503164) отражаются соответственно код и наименование причины, повлиявшей на наличие указанных отклонений:</w:t>
      </w:r>
    </w:p>
    <w:p w:rsidR="00096C00" w:rsidRDefault="00096C00">
      <w:pPr>
        <w:pStyle w:val="ConsPlusNormal"/>
        <w:jc w:val="both"/>
      </w:pPr>
      <w:r>
        <w:t xml:space="preserve">(абзац введен </w:t>
      </w:r>
      <w:hyperlink r:id="rId85" w:history="1">
        <w:r>
          <w:rPr>
            <w:color w:val="0000FF"/>
          </w:rPr>
          <w:t>Приказом</w:t>
        </w:r>
      </w:hyperlink>
      <w:r>
        <w:t xml:space="preserve"> Минфина России от 16.12.2020 N 311н)</w:t>
      </w:r>
    </w:p>
    <w:p w:rsidR="00096C00" w:rsidRDefault="00096C00">
      <w:pPr>
        <w:pStyle w:val="ConsPlusNormal"/>
        <w:spacing w:before="220"/>
        <w:ind w:firstLine="540"/>
        <w:jc w:val="both"/>
      </w:pPr>
      <w:r>
        <w:t>01 - отсутствие нормативных документов, определяющих порядок выделения и (или) использования средств бюджетов;</w:t>
      </w:r>
    </w:p>
    <w:p w:rsidR="00096C00" w:rsidRDefault="00096C00">
      <w:pPr>
        <w:pStyle w:val="ConsPlusNormal"/>
        <w:jc w:val="both"/>
      </w:pPr>
      <w:r>
        <w:t xml:space="preserve">(абзац введен </w:t>
      </w:r>
      <w:hyperlink r:id="rId86" w:history="1">
        <w:r>
          <w:rPr>
            <w:color w:val="0000FF"/>
          </w:rPr>
          <w:t>Приказом</w:t>
        </w:r>
      </w:hyperlink>
      <w:r>
        <w:t xml:space="preserve"> Минфина России от 16.12.2020 N 311н)</w:t>
      </w:r>
    </w:p>
    <w:p w:rsidR="00096C00" w:rsidRDefault="00096C00">
      <w:pPr>
        <w:pStyle w:val="ConsPlusNormal"/>
        <w:spacing w:before="220"/>
        <w:ind w:firstLine="540"/>
        <w:jc w:val="both"/>
      </w:pPr>
      <w:r>
        <w:t>02 - отказ открытого акционерного общества от проведения эмиссии;</w:t>
      </w:r>
    </w:p>
    <w:p w:rsidR="00096C00" w:rsidRDefault="00096C00">
      <w:pPr>
        <w:pStyle w:val="ConsPlusNormal"/>
        <w:jc w:val="both"/>
      </w:pPr>
      <w:r>
        <w:t xml:space="preserve">(абзац введен </w:t>
      </w:r>
      <w:hyperlink r:id="rId87" w:history="1">
        <w:r>
          <w:rPr>
            <w:color w:val="0000FF"/>
          </w:rPr>
          <w:t>Приказом</w:t>
        </w:r>
      </w:hyperlink>
      <w:r>
        <w:t xml:space="preserve"> Минфина России от 16.12.2020 N 311н)</w:t>
      </w:r>
    </w:p>
    <w:p w:rsidR="00096C00" w:rsidRDefault="00096C00">
      <w:pPr>
        <w:pStyle w:val="ConsPlusNormal"/>
        <w:spacing w:before="220"/>
        <w:ind w:firstLine="540"/>
        <w:jc w:val="both"/>
      </w:pPr>
      <w:r>
        <w:t>03 - осуществление взноса в соответствии с произведенной эмиссией акций;</w:t>
      </w:r>
    </w:p>
    <w:p w:rsidR="00096C00" w:rsidRDefault="00096C00">
      <w:pPr>
        <w:pStyle w:val="ConsPlusNormal"/>
        <w:jc w:val="both"/>
      </w:pPr>
      <w:r>
        <w:lastRenderedPageBreak/>
        <w:t xml:space="preserve">(абзац введен </w:t>
      </w:r>
      <w:hyperlink r:id="rId88" w:history="1">
        <w:r>
          <w:rPr>
            <w:color w:val="0000FF"/>
          </w:rPr>
          <w:t>Приказом</w:t>
        </w:r>
      </w:hyperlink>
      <w:r>
        <w:t xml:space="preserve"> Минфина России от 16.12.2020 N 311н)</w:t>
      </w:r>
    </w:p>
    <w:p w:rsidR="00096C00" w:rsidRDefault="00096C00">
      <w:pPr>
        <w:pStyle w:val="ConsPlusNormal"/>
        <w:spacing w:before="220"/>
        <w:ind w:firstLine="540"/>
        <w:jc w:val="both"/>
      </w:pPr>
      <w:r>
        <w:t>04 - экономия, сложившаяся по результатам проведения конкурсных процедур;</w:t>
      </w:r>
    </w:p>
    <w:p w:rsidR="00096C00" w:rsidRDefault="00096C00">
      <w:pPr>
        <w:pStyle w:val="ConsPlusNormal"/>
        <w:jc w:val="both"/>
      </w:pPr>
      <w:r>
        <w:t xml:space="preserve">(абзац введен </w:t>
      </w:r>
      <w:hyperlink r:id="rId89" w:history="1">
        <w:r>
          <w:rPr>
            <w:color w:val="0000FF"/>
          </w:rPr>
          <w:t>Приказом</w:t>
        </w:r>
      </w:hyperlink>
      <w:r>
        <w:t xml:space="preserve"> Минфина России от 16.12.2020 N 311н)</w:t>
      </w:r>
    </w:p>
    <w:p w:rsidR="00096C00" w:rsidRDefault="00096C00">
      <w:pPr>
        <w:pStyle w:val="ConsPlusNormal"/>
        <w:spacing w:before="220"/>
        <w:ind w:firstLine="540"/>
        <w:jc w:val="both"/>
      </w:pPr>
      <w:r>
        <w:t>05 - невозможность заключения государственного контракта по итогам конкурса в связи с отсутствием претендентов (поставщиков, подрядчиков, исполнителей);</w:t>
      </w:r>
    </w:p>
    <w:p w:rsidR="00096C00" w:rsidRDefault="00096C00">
      <w:pPr>
        <w:pStyle w:val="ConsPlusNormal"/>
        <w:jc w:val="both"/>
      </w:pPr>
      <w:r>
        <w:t xml:space="preserve">(абзац введен </w:t>
      </w:r>
      <w:hyperlink r:id="rId90" w:history="1">
        <w:r>
          <w:rPr>
            <w:color w:val="0000FF"/>
          </w:rPr>
          <w:t>Приказом</w:t>
        </w:r>
      </w:hyperlink>
      <w:r>
        <w:t xml:space="preserve"> Минфина России от 16.12.2020 N 311н)</w:t>
      </w:r>
    </w:p>
    <w:p w:rsidR="00096C00" w:rsidRDefault="00096C00">
      <w:pPr>
        <w:pStyle w:val="ConsPlusNormal"/>
        <w:spacing w:before="220"/>
        <w:ind w:firstLine="540"/>
        <w:jc w:val="both"/>
      </w:pPr>
      <w:r>
        <w:t>06 - отсутствие положительного заключения государственного учреждения, уполномоченного на проведение государственной экспертизы проектной документации и результатов инженерных изысканий;</w:t>
      </w:r>
    </w:p>
    <w:p w:rsidR="00096C00" w:rsidRDefault="00096C00">
      <w:pPr>
        <w:pStyle w:val="ConsPlusNormal"/>
        <w:jc w:val="both"/>
      </w:pPr>
      <w:r>
        <w:t xml:space="preserve">(абзац введен </w:t>
      </w:r>
      <w:hyperlink r:id="rId91" w:history="1">
        <w:r>
          <w:rPr>
            <w:color w:val="0000FF"/>
          </w:rPr>
          <w:t>Приказом</w:t>
        </w:r>
      </w:hyperlink>
      <w:r>
        <w:t xml:space="preserve"> Минфина России от 16.12.2020 N 311н)</w:t>
      </w:r>
    </w:p>
    <w:p w:rsidR="00096C00" w:rsidRDefault="00096C00">
      <w:pPr>
        <w:pStyle w:val="ConsPlusNormal"/>
        <w:spacing w:before="220"/>
        <w:ind w:firstLine="540"/>
        <w:jc w:val="both"/>
      </w:pPr>
      <w:r>
        <w:t>07 - нарушение подрядными организациями сроков исполнения и иных условий контрактов, не повлекшее судебные процедуры;</w:t>
      </w:r>
    </w:p>
    <w:p w:rsidR="00096C00" w:rsidRDefault="00096C00">
      <w:pPr>
        <w:pStyle w:val="ConsPlusNormal"/>
        <w:jc w:val="both"/>
      </w:pPr>
      <w:r>
        <w:t xml:space="preserve">(абзац введен </w:t>
      </w:r>
      <w:hyperlink r:id="rId92" w:history="1">
        <w:r>
          <w:rPr>
            <w:color w:val="0000FF"/>
          </w:rPr>
          <w:t>Приказом</w:t>
        </w:r>
      </w:hyperlink>
      <w:r>
        <w:t xml:space="preserve"> Минфина России от 16.12.2020 N 311н)</w:t>
      </w:r>
    </w:p>
    <w:p w:rsidR="00096C00" w:rsidRDefault="00096C00">
      <w:pPr>
        <w:pStyle w:val="ConsPlusNormal"/>
        <w:spacing w:before="220"/>
        <w:ind w:firstLine="540"/>
        <w:jc w:val="both"/>
      </w:pPr>
      <w:r>
        <w:t>08 - нарушение подрядными организациями сроков исполнения и иных условий контрактов, повлекшее судебные процедуры;</w:t>
      </w:r>
    </w:p>
    <w:p w:rsidR="00096C00" w:rsidRDefault="00096C00">
      <w:pPr>
        <w:pStyle w:val="ConsPlusNormal"/>
        <w:jc w:val="both"/>
      </w:pPr>
      <w:r>
        <w:t xml:space="preserve">(абзац введен </w:t>
      </w:r>
      <w:hyperlink r:id="rId93" w:history="1">
        <w:r>
          <w:rPr>
            <w:color w:val="0000FF"/>
          </w:rPr>
          <w:t>Приказом</w:t>
        </w:r>
      </w:hyperlink>
      <w:r>
        <w:t xml:space="preserve"> Минфина России от 16.12.2020 N 311н)</w:t>
      </w:r>
    </w:p>
    <w:p w:rsidR="00096C00" w:rsidRDefault="00096C00">
      <w:pPr>
        <w:pStyle w:val="ConsPlusNormal"/>
        <w:spacing w:before="220"/>
        <w:ind w:firstLine="540"/>
        <w:jc w:val="both"/>
      </w:pPr>
      <w:r>
        <w:t>09 - несвоевременность представления исполнителями работ (поставщиками, подрядчиками) документов для расчетов;</w:t>
      </w:r>
    </w:p>
    <w:p w:rsidR="00096C00" w:rsidRDefault="00096C00">
      <w:pPr>
        <w:pStyle w:val="ConsPlusNormal"/>
        <w:jc w:val="both"/>
      </w:pPr>
      <w:r>
        <w:t xml:space="preserve">(абзац введен </w:t>
      </w:r>
      <w:hyperlink r:id="rId94" w:history="1">
        <w:r>
          <w:rPr>
            <w:color w:val="0000FF"/>
          </w:rPr>
          <w:t>Приказом</w:t>
        </w:r>
      </w:hyperlink>
      <w:r>
        <w:t xml:space="preserve"> Минфина России от 16.12.2020 N 311н)</w:t>
      </w:r>
    </w:p>
    <w:p w:rsidR="00096C00" w:rsidRDefault="00096C00">
      <w:pPr>
        <w:pStyle w:val="ConsPlusNormal"/>
        <w:spacing w:before="220"/>
        <w:ind w:firstLine="540"/>
        <w:jc w:val="both"/>
      </w:pPr>
      <w:r>
        <w:t>10 - оплата работ "по факту" на основании актов выполненных работ;</w:t>
      </w:r>
    </w:p>
    <w:p w:rsidR="00096C00" w:rsidRDefault="00096C00">
      <w:pPr>
        <w:pStyle w:val="ConsPlusNormal"/>
        <w:jc w:val="both"/>
      </w:pPr>
      <w:r>
        <w:t xml:space="preserve">(абзац введен </w:t>
      </w:r>
      <w:hyperlink r:id="rId95" w:history="1">
        <w:r>
          <w:rPr>
            <w:color w:val="0000FF"/>
          </w:rPr>
          <w:t>Приказом</w:t>
        </w:r>
      </w:hyperlink>
      <w:r>
        <w:t xml:space="preserve"> Минфина России от 16.12.2020 N 311н)</w:t>
      </w:r>
    </w:p>
    <w:p w:rsidR="00096C00" w:rsidRDefault="00096C00">
      <w:pPr>
        <w:pStyle w:val="ConsPlusNormal"/>
        <w:spacing w:before="220"/>
        <w:ind w:firstLine="540"/>
        <w:jc w:val="both"/>
      </w:pPr>
      <w:r>
        <w:t>11 - нарушение публично-правовым образованием сроков исполнения и иных условий соглашений;</w:t>
      </w:r>
    </w:p>
    <w:p w:rsidR="00096C00" w:rsidRDefault="00096C00">
      <w:pPr>
        <w:pStyle w:val="ConsPlusNormal"/>
        <w:jc w:val="both"/>
      </w:pPr>
      <w:r>
        <w:t xml:space="preserve">(абзац введен </w:t>
      </w:r>
      <w:hyperlink r:id="rId96" w:history="1">
        <w:r>
          <w:rPr>
            <w:color w:val="0000FF"/>
          </w:rPr>
          <w:t>Приказом</w:t>
        </w:r>
      </w:hyperlink>
      <w:r>
        <w:t xml:space="preserve"> Минфина России от 16.12.2020 N 311н)</w:t>
      </w:r>
    </w:p>
    <w:p w:rsidR="00096C00" w:rsidRDefault="00096C00">
      <w:pPr>
        <w:pStyle w:val="ConsPlusNormal"/>
        <w:spacing w:before="220"/>
        <w:ind w:firstLine="540"/>
        <w:jc w:val="both"/>
      </w:pPr>
      <w:r>
        <w:t xml:space="preserve">12 - невыполнение публично-правовым образованием обязательств по долевому </w:t>
      </w:r>
      <w:proofErr w:type="spellStart"/>
      <w:r>
        <w:t>софинансированию</w:t>
      </w:r>
      <w:proofErr w:type="spellEnd"/>
      <w:r>
        <w:t>;</w:t>
      </w:r>
    </w:p>
    <w:p w:rsidR="00096C00" w:rsidRDefault="00096C00">
      <w:pPr>
        <w:pStyle w:val="ConsPlusNormal"/>
        <w:jc w:val="both"/>
      </w:pPr>
      <w:r>
        <w:t xml:space="preserve">(абзац введен </w:t>
      </w:r>
      <w:hyperlink r:id="rId97" w:history="1">
        <w:r>
          <w:rPr>
            <w:color w:val="0000FF"/>
          </w:rPr>
          <w:t>Приказом</w:t>
        </w:r>
      </w:hyperlink>
      <w:r>
        <w:t xml:space="preserve"> Минфина России от 16.12.2020 N 311н)</w:t>
      </w:r>
    </w:p>
    <w:p w:rsidR="00096C00" w:rsidRDefault="00096C00">
      <w:pPr>
        <w:pStyle w:val="ConsPlusNormal"/>
        <w:spacing w:before="220"/>
        <w:ind w:firstLine="540"/>
        <w:jc w:val="both"/>
      </w:pPr>
      <w:r>
        <w:t>13 - перечисление межбюджетных трансфертов в пределах сумм, необходимых для оплаты денежных обязательств по расходам получателей средств соответствующего бюджета;</w:t>
      </w:r>
    </w:p>
    <w:p w:rsidR="00096C00" w:rsidRDefault="00096C00">
      <w:pPr>
        <w:pStyle w:val="ConsPlusNormal"/>
        <w:jc w:val="both"/>
      </w:pPr>
      <w:r>
        <w:t xml:space="preserve">(абзац введен </w:t>
      </w:r>
      <w:hyperlink r:id="rId98" w:history="1">
        <w:r>
          <w:rPr>
            <w:color w:val="0000FF"/>
          </w:rPr>
          <w:t>Приказом</w:t>
        </w:r>
      </w:hyperlink>
      <w:r>
        <w:t xml:space="preserve"> Минфина России от 16.12.2020 N 311н)</w:t>
      </w:r>
    </w:p>
    <w:p w:rsidR="00096C00" w:rsidRDefault="00096C00">
      <w:pPr>
        <w:pStyle w:val="ConsPlusNormal"/>
        <w:spacing w:before="220"/>
        <w:ind w:firstLine="540"/>
        <w:jc w:val="both"/>
      </w:pPr>
      <w:r>
        <w:t>14 - более медленные, чем планировалось, темпы реализации проектов, в том числе в рамках соглашений с международными финансовыми организациями;</w:t>
      </w:r>
    </w:p>
    <w:p w:rsidR="00096C00" w:rsidRDefault="00096C00">
      <w:pPr>
        <w:pStyle w:val="ConsPlusNormal"/>
        <w:jc w:val="both"/>
      </w:pPr>
      <w:r>
        <w:t xml:space="preserve">(абзац введен </w:t>
      </w:r>
      <w:hyperlink r:id="rId99" w:history="1">
        <w:r>
          <w:rPr>
            <w:color w:val="0000FF"/>
          </w:rPr>
          <w:t>Приказом</w:t>
        </w:r>
      </w:hyperlink>
      <w:r>
        <w:t xml:space="preserve"> Минфина России от 16.12.2020 N 311н)</w:t>
      </w:r>
    </w:p>
    <w:p w:rsidR="00096C00" w:rsidRDefault="00096C00">
      <w:pPr>
        <w:pStyle w:val="ConsPlusNormal"/>
        <w:spacing w:before="220"/>
        <w:ind w:firstLine="540"/>
        <w:jc w:val="both"/>
      </w:pPr>
      <w:r>
        <w:t>15 - перенос сроков реализации международных проектов (программ);</w:t>
      </w:r>
    </w:p>
    <w:p w:rsidR="00096C00" w:rsidRDefault="00096C00">
      <w:pPr>
        <w:pStyle w:val="ConsPlusNormal"/>
        <w:jc w:val="both"/>
      </w:pPr>
      <w:r>
        <w:t xml:space="preserve">(абзац введен </w:t>
      </w:r>
      <w:hyperlink r:id="rId100" w:history="1">
        <w:r>
          <w:rPr>
            <w:color w:val="0000FF"/>
          </w:rPr>
          <w:t>Приказом</w:t>
        </w:r>
      </w:hyperlink>
      <w:r>
        <w:t xml:space="preserve"> Минфина России от 16.12.2020 N 311н)</w:t>
      </w:r>
    </w:p>
    <w:p w:rsidR="00096C00" w:rsidRDefault="00096C00">
      <w:pPr>
        <w:pStyle w:val="ConsPlusNormal"/>
        <w:spacing w:before="220"/>
        <w:ind w:firstLine="540"/>
        <w:jc w:val="both"/>
      </w:pPr>
      <w:r>
        <w:t>16 - курсовая разница;</w:t>
      </w:r>
    </w:p>
    <w:p w:rsidR="00096C00" w:rsidRDefault="00096C00">
      <w:pPr>
        <w:pStyle w:val="ConsPlusNormal"/>
        <w:jc w:val="both"/>
      </w:pPr>
      <w:r>
        <w:t xml:space="preserve">(абзац введен </w:t>
      </w:r>
      <w:hyperlink r:id="rId101" w:history="1">
        <w:r>
          <w:rPr>
            <w:color w:val="0000FF"/>
          </w:rPr>
          <w:t>Приказом</w:t>
        </w:r>
      </w:hyperlink>
      <w:r>
        <w:t xml:space="preserve"> Минфина России от 16.12.2020 N 311н)</w:t>
      </w:r>
    </w:p>
    <w:p w:rsidR="00096C00" w:rsidRDefault="00096C00">
      <w:pPr>
        <w:pStyle w:val="ConsPlusNormal"/>
        <w:spacing w:before="220"/>
        <w:ind w:firstLine="540"/>
        <w:jc w:val="both"/>
      </w:pPr>
      <w:r>
        <w:t>17 - проведение реорганизационных мероприятий;</w:t>
      </w:r>
    </w:p>
    <w:p w:rsidR="00096C00" w:rsidRDefault="00096C00">
      <w:pPr>
        <w:pStyle w:val="ConsPlusNormal"/>
        <w:jc w:val="both"/>
      </w:pPr>
      <w:r>
        <w:t xml:space="preserve">(абзац введен </w:t>
      </w:r>
      <w:hyperlink r:id="rId102" w:history="1">
        <w:r>
          <w:rPr>
            <w:color w:val="0000FF"/>
          </w:rPr>
          <w:t>Приказом</w:t>
        </w:r>
      </w:hyperlink>
      <w:r>
        <w:t xml:space="preserve"> Минфина России от 16.12.2020 N 311н)</w:t>
      </w:r>
    </w:p>
    <w:p w:rsidR="00096C00" w:rsidRDefault="00096C00">
      <w:pPr>
        <w:pStyle w:val="ConsPlusNormal"/>
        <w:spacing w:before="220"/>
        <w:ind w:firstLine="540"/>
        <w:jc w:val="both"/>
      </w:pPr>
      <w:r>
        <w:t>18 - отсутствие решений соответственно Президента Российской Федерации, Правительства Российской Федерации, высшего должностного лица субъекта Российской Федерации, высшего исполнительного органа государственной власти субъекта Российской Федерации, главы муниципального образования, местной администрации (исполнительно-распорядительного органа муниципального образования) об использовании бюджетных ассигнований;</w:t>
      </w:r>
    </w:p>
    <w:p w:rsidR="00096C00" w:rsidRDefault="00096C00">
      <w:pPr>
        <w:pStyle w:val="ConsPlusNormal"/>
        <w:jc w:val="both"/>
      </w:pPr>
      <w:r>
        <w:t xml:space="preserve">(абзац введен </w:t>
      </w:r>
      <w:hyperlink r:id="rId103" w:history="1">
        <w:r>
          <w:rPr>
            <w:color w:val="0000FF"/>
          </w:rPr>
          <w:t>Приказом</w:t>
        </w:r>
      </w:hyperlink>
      <w:r>
        <w:t xml:space="preserve"> Минфина России от 16.12.2020 N 311н)</w:t>
      </w:r>
    </w:p>
    <w:p w:rsidR="00096C00" w:rsidRDefault="00096C00">
      <w:pPr>
        <w:pStyle w:val="ConsPlusNormal"/>
        <w:spacing w:before="220"/>
        <w:ind w:firstLine="540"/>
        <w:jc w:val="both"/>
      </w:pPr>
      <w:r>
        <w:t>19 - заявительный характер субсидирования организаций, производителей товаров, работ и услуг;</w:t>
      </w:r>
    </w:p>
    <w:p w:rsidR="00096C00" w:rsidRDefault="00096C00">
      <w:pPr>
        <w:pStyle w:val="ConsPlusNormal"/>
        <w:jc w:val="both"/>
      </w:pPr>
      <w:r>
        <w:t xml:space="preserve">(абзац введен </w:t>
      </w:r>
      <w:hyperlink r:id="rId104" w:history="1">
        <w:r>
          <w:rPr>
            <w:color w:val="0000FF"/>
          </w:rPr>
          <w:t>Приказом</w:t>
        </w:r>
      </w:hyperlink>
      <w:r>
        <w:t xml:space="preserve"> Минфина России от 16.12.2020 N 311н)</w:t>
      </w:r>
    </w:p>
    <w:p w:rsidR="00096C00" w:rsidRDefault="00096C00">
      <w:pPr>
        <w:pStyle w:val="ConsPlusNormal"/>
        <w:spacing w:before="220"/>
        <w:ind w:firstLine="540"/>
        <w:jc w:val="both"/>
      </w:pPr>
      <w:r>
        <w:lastRenderedPageBreak/>
        <w:t>20 - предоставление организациями - получателями субсидий некорректного (неполного) пакета документов для осуществления выплат;</w:t>
      </w:r>
    </w:p>
    <w:p w:rsidR="00096C00" w:rsidRDefault="00096C00">
      <w:pPr>
        <w:pStyle w:val="ConsPlusNormal"/>
        <w:jc w:val="both"/>
      </w:pPr>
      <w:r>
        <w:t xml:space="preserve">(абзац введен </w:t>
      </w:r>
      <w:hyperlink r:id="rId105" w:history="1">
        <w:r>
          <w:rPr>
            <w:color w:val="0000FF"/>
          </w:rPr>
          <w:t>Приказом</w:t>
        </w:r>
      </w:hyperlink>
      <w:r>
        <w:t xml:space="preserve"> Минфина России от 16.12.2020 N 311н)</w:t>
      </w:r>
    </w:p>
    <w:p w:rsidR="00096C00" w:rsidRDefault="00096C00">
      <w:pPr>
        <w:pStyle w:val="ConsPlusNormal"/>
        <w:spacing w:before="220"/>
        <w:ind w:firstLine="540"/>
        <w:jc w:val="both"/>
      </w:pPr>
      <w:r>
        <w:t>21 - заявительный характер выплаты пособий и компенсаций;</w:t>
      </w:r>
    </w:p>
    <w:p w:rsidR="00096C00" w:rsidRDefault="00096C00">
      <w:pPr>
        <w:pStyle w:val="ConsPlusNormal"/>
        <w:jc w:val="both"/>
      </w:pPr>
      <w:r>
        <w:t xml:space="preserve">(абзац введен </w:t>
      </w:r>
      <w:hyperlink r:id="rId106" w:history="1">
        <w:r>
          <w:rPr>
            <w:color w:val="0000FF"/>
          </w:rPr>
          <w:t>Приказом</w:t>
        </w:r>
      </w:hyperlink>
      <w:r>
        <w:t xml:space="preserve"> Минфина России от 16.12.2020 N 311н)</w:t>
      </w:r>
    </w:p>
    <w:p w:rsidR="00096C00" w:rsidRDefault="00096C00">
      <w:pPr>
        <w:pStyle w:val="ConsPlusNormal"/>
        <w:spacing w:before="220"/>
        <w:ind w:firstLine="540"/>
        <w:jc w:val="both"/>
      </w:pPr>
      <w:r>
        <w:t>22 - уменьшение численности получателей выплат, пособий и компенсаций по сравнению с запланированной;</w:t>
      </w:r>
    </w:p>
    <w:p w:rsidR="00096C00" w:rsidRDefault="00096C00">
      <w:pPr>
        <w:pStyle w:val="ConsPlusNormal"/>
        <w:jc w:val="both"/>
      </w:pPr>
      <w:r>
        <w:t xml:space="preserve">(абзац введен </w:t>
      </w:r>
      <w:hyperlink r:id="rId107" w:history="1">
        <w:r>
          <w:rPr>
            <w:color w:val="0000FF"/>
          </w:rPr>
          <w:t>Приказом</w:t>
        </w:r>
      </w:hyperlink>
      <w:r>
        <w:t xml:space="preserve"> Минфина России от 16.12.2020 N 311н)</w:t>
      </w:r>
    </w:p>
    <w:p w:rsidR="00096C00" w:rsidRDefault="00096C00">
      <w:pPr>
        <w:pStyle w:val="ConsPlusNormal"/>
        <w:spacing w:before="220"/>
        <w:ind w:firstLine="540"/>
        <w:jc w:val="both"/>
      </w:pPr>
      <w:r>
        <w:t>23 - отсутствие гарантийных случаев;</w:t>
      </w:r>
    </w:p>
    <w:p w:rsidR="00096C00" w:rsidRDefault="00096C00">
      <w:pPr>
        <w:pStyle w:val="ConsPlusNormal"/>
        <w:jc w:val="both"/>
      </w:pPr>
      <w:r>
        <w:t xml:space="preserve">(абзац введен </w:t>
      </w:r>
      <w:hyperlink r:id="rId108" w:history="1">
        <w:r>
          <w:rPr>
            <w:color w:val="0000FF"/>
          </w:rPr>
          <w:t>Приказом</w:t>
        </w:r>
      </w:hyperlink>
      <w:r>
        <w:t xml:space="preserve"> Минфина России от 16.12.2020 N 311н)</w:t>
      </w:r>
    </w:p>
    <w:p w:rsidR="00096C00" w:rsidRDefault="00096C00">
      <w:pPr>
        <w:pStyle w:val="ConsPlusNormal"/>
        <w:spacing w:before="220"/>
        <w:ind w:firstLine="540"/>
        <w:jc w:val="both"/>
      </w:pPr>
      <w:r>
        <w:t>24 - длительность проведения конкурсных процедур;</w:t>
      </w:r>
    </w:p>
    <w:p w:rsidR="00096C00" w:rsidRDefault="00096C00">
      <w:pPr>
        <w:pStyle w:val="ConsPlusNormal"/>
        <w:jc w:val="both"/>
      </w:pPr>
      <w:r>
        <w:t xml:space="preserve">(абзац введен </w:t>
      </w:r>
      <w:hyperlink r:id="rId109" w:history="1">
        <w:r>
          <w:rPr>
            <w:color w:val="0000FF"/>
          </w:rPr>
          <w:t>Приказом</w:t>
        </w:r>
      </w:hyperlink>
      <w:r>
        <w:t xml:space="preserve"> Минфина России от 16.12.2020 N 311н)</w:t>
      </w:r>
    </w:p>
    <w:p w:rsidR="00096C00" w:rsidRDefault="00096C00">
      <w:pPr>
        <w:pStyle w:val="ConsPlusNormal"/>
        <w:spacing w:before="220"/>
        <w:ind w:firstLine="540"/>
        <w:jc w:val="both"/>
      </w:pPr>
      <w:r>
        <w:t>25 - отсутствие проектно-сметной документации;</w:t>
      </w:r>
    </w:p>
    <w:p w:rsidR="00096C00" w:rsidRDefault="00096C00">
      <w:pPr>
        <w:pStyle w:val="ConsPlusNormal"/>
        <w:jc w:val="both"/>
      </w:pPr>
      <w:r>
        <w:t xml:space="preserve">(абзац введен </w:t>
      </w:r>
      <w:hyperlink r:id="rId110" w:history="1">
        <w:r>
          <w:rPr>
            <w:color w:val="0000FF"/>
          </w:rPr>
          <w:t>Приказом</w:t>
        </w:r>
      </w:hyperlink>
      <w:r>
        <w:t xml:space="preserve"> Минфина России от 16.12.2020 N 311н)</w:t>
      </w:r>
    </w:p>
    <w:p w:rsidR="00096C00" w:rsidRDefault="00096C00">
      <w:pPr>
        <w:pStyle w:val="ConsPlusNormal"/>
        <w:spacing w:before="220"/>
        <w:ind w:firstLine="540"/>
        <w:jc w:val="both"/>
      </w:pPr>
      <w:r>
        <w:t>26 - наличие иных ограничений по финансированию строек и объектов, включенных в адресную инвестиционную программу (федеральную адресную инвестиционную программу);</w:t>
      </w:r>
    </w:p>
    <w:p w:rsidR="00096C00" w:rsidRDefault="00096C00">
      <w:pPr>
        <w:pStyle w:val="ConsPlusNormal"/>
        <w:jc w:val="both"/>
      </w:pPr>
      <w:r>
        <w:t xml:space="preserve">(абзац введен </w:t>
      </w:r>
      <w:hyperlink r:id="rId111" w:history="1">
        <w:r>
          <w:rPr>
            <w:color w:val="0000FF"/>
          </w:rPr>
          <w:t>Приказом</w:t>
        </w:r>
      </w:hyperlink>
      <w:r>
        <w:t xml:space="preserve"> Минфина России от 16.12.2020 N 311н)</w:t>
      </w:r>
    </w:p>
    <w:p w:rsidR="00096C00" w:rsidRDefault="00096C00">
      <w:pPr>
        <w:pStyle w:val="ConsPlusNormal"/>
        <w:spacing w:before="220"/>
        <w:ind w:firstLine="540"/>
        <w:jc w:val="both"/>
      </w:pPr>
      <w:r>
        <w:t>27 - необходимость внесения изменений в целевые программы (федеральные целевые программы) и (или) по адресной инвестиционной программе (федеральной адресной инвестиционной программе);</w:t>
      </w:r>
    </w:p>
    <w:p w:rsidR="00096C00" w:rsidRDefault="00096C00">
      <w:pPr>
        <w:pStyle w:val="ConsPlusNormal"/>
        <w:jc w:val="both"/>
      </w:pPr>
      <w:r>
        <w:t xml:space="preserve">(абзац введен </w:t>
      </w:r>
      <w:hyperlink r:id="rId112" w:history="1">
        <w:r>
          <w:rPr>
            <w:color w:val="0000FF"/>
          </w:rPr>
          <w:t>Приказом</w:t>
        </w:r>
      </w:hyperlink>
      <w:r>
        <w:t xml:space="preserve"> Минфина России от 16.12.2020 N 311н)</w:t>
      </w:r>
    </w:p>
    <w:p w:rsidR="00096C00" w:rsidRDefault="00096C00">
      <w:pPr>
        <w:pStyle w:val="ConsPlusNormal"/>
        <w:spacing w:before="220"/>
        <w:ind w:firstLine="540"/>
        <w:jc w:val="both"/>
      </w:pPr>
      <w:r>
        <w:t>28 - поэтапная оплата работ в соответствии с условиями заключенных государственных контрактов;</w:t>
      </w:r>
    </w:p>
    <w:p w:rsidR="00096C00" w:rsidRDefault="00096C00">
      <w:pPr>
        <w:pStyle w:val="ConsPlusNormal"/>
        <w:jc w:val="both"/>
      </w:pPr>
      <w:r>
        <w:t xml:space="preserve">(абзац введен </w:t>
      </w:r>
      <w:hyperlink r:id="rId113" w:history="1">
        <w:r>
          <w:rPr>
            <w:color w:val="0000FF"/>
          </w:rPr>
          <w:t>Приказом</w:t>
        </w:r>
      </w:hyperlink>
      <w:r>
        <w:t xml:space="preserve"> Минфина России от 16.12.2020 N 311н)</w:t>
      </w:r>
    </w:p>
    <w:p w:rsidR="00096C00" w:rsidRDefault="00096C00">
      <w:pPr>
        <w:pStyle w:val="ConsPlusNormal"/>
        <w:spacing w:before="220"/>
        <w:ind w:firstLine="540"/>
        <w:jc w:val="both"/>
      </w:pPr>
      <w:r>
        <w:t>29 - сезонность осуществления расходов;</w:t>
      </w:r>
    </w:p>
    <w:p w:rsidR="00096C00" w:rsidRDefault="00096C00">
      <w:pPr>
        <w:pStyle w:val="ConsPlusNormal"/>
        <w:jc w:val="both"/>
      </w:pPr>
      <w:r>
        <w:t xml:space="preserve">(абзац введен </w:t>
      </w:r>
      <w:hyperlink r:id="rId114" w:history="1">
        <w:r>
          <w:rPr>
            <w:color w:val="0000FF"/>
          </w:rPr>
          <w:t>Приказом</w:t>
        </w:r>
      </w:hyperlink>
      <w:r>
        <w:t xml:space="preserve"> Минфина России от 16.12.2020 N 311н)</w:t>
      </w:r>
    </w:p>
    <w:p w:rsidR="00096C00" w:rsidRDefault="00096C00">
      <w:pPr>
        <w:pStyle w:val="ConsPlusNormal"/>
        <w:spacing w:before="220"/>
        <w:ind w:firstLine="540"/>
        <w:jc w:val="both"/>
      </w:pPr>
      <w:r>
        <w:t>30 - длительность процедур проведения эмиссии акций и передачи их в собственность публично-правового образования;</w:t>
      </w:r>
    </w:p>
    <w:p w:rsidR="00096C00" w:rsidRDefault="00096C00">
      <w:pPr>
        <w:pStyle w:val="ConsPlusNormal"/>
        <w:jc w:val="both"/>
      </w:pPr>
      <w:r>
        <w:t xml:space="preserve">(абзац введен </w:t>
      </w:r>
      <w:hyperlink r:id="rId115" w:history="1">
        <w:r>
          <w:rPr>
            <w:color w:val="0000FF"/>
          </w:rPr>
          <w:t>Приказом</w:t>
        </w:r>
      </w:hyperlink>
      <w:r>
        <w:t xml:space="preserve"> Минфина России от 16.12.2020 N 311н)</w:t>
      </w:r>
    </w:p>
    <w:p w:rsidR="00096C00" w:rsidRDefault="00096C00">
      <w:pPr>
        <w:pStyle w:val="ConsPlusNormal"/>
        <w:spacing w:before="220"/>
        <w:ind w:firstLine="540"/>
        <w:jc w:val="both"/>
      </w:pPr>
      <w:r>
        <w:t>31 - осуществление взносов в уставные капиталы акционерных обществ в сроки, предусмотренные договорами (соглашениями);</w:t>
      </w:r>
    </w:p>
    <w:p w:rsidR="00096C00" w:rsidRDefault="00096C00">
      <w:pPr>
        <w:pStyle w:val="ConsPlusNormal"/>
        <w:jc w:val="both"/>
      </w:pPr>
      <w:r>
        <w:t xml:space="preserve">(абзац введен </w:t>
      </w:r>
      <w:hyperlink r:id="rId116" w:history="1">
        <w:r>
          <w:rPr>
            <w:color w:val="0000FF"/>
          </w:rPr>
          <w:t>Приказом</w:t>
        </w:r>
      </w:hyperlink>
      <w:r>
        <w:t xml:space="preserve"> Минфина России от 16.12.2020 N 311н)</w:t>
      </w:r>
    </w:p>
    <w:p w:rsidR="00096C00" w:rsidRDefault="00096C00">
      <w:pPr>
        <w:pStyle w:val="ConsPlusNormal"/>
        <w:spacing w:before="220"/>
        <w:ind w:firstLine="540"/>
        <w:jc w:val="both"/>
      </w:pPr>
      <w:r>
        <w:t>32 - длительность конкурсного отбора публично-правовых образований;</w:t>
      </w:r>
    </w:p>
    <w:p w:rsidR="00096C00" w:rsidRDefault="00096C00">
      <w:pPr>
        <w:pStyle w:val="ConsPlusNormal"/>
        <w:jc w:val="both"/>
      </w:pPr>
      <w:r>
        <w:t xml:space="preserve">(абзац введен </w:t>
      </w:r>
      <w:hyperlink r:id="rId117" w:history="1">
        <w:r>
          <w:rPr>
            <w:color w:val="0000FF"/>
          </w:rPr>
          <w:t>Приказом</w:t>
        </w:r>
      </w:hyperlink>
      <w:r>
        <w:t xml:space="preserve"> Минфина России от 16.12.2020 N 311н)</w:t>
      </w:r>
    </w:p>
    <w:p w:rsidR="00096C00" w:rsidRDefault="00096C00">
      <w:pPr>
        <w:pStyle w:val="ConsPlusNormal"/>
        <w:spacing w:before="220"/>
        <w:ind w:firstLine="540"/>
        <w:jc w:val="both"/>
      </w:pPr>
      <w:r>
        <w:t>33 - отсутствие соглашений с публично-правовым образованием;</w:t>
      </w:r>
    </w:p>
    <w:p w:rsidR="00096C00" w:rsidRDefault="00096C00">
      <w:pPr>
        <w:pStyle w:val="ConsPlusNormal"/>
        <w:jc w:val="both"/>
      </w:pPr>
      <w:r>
        <w:t xml:space="preserve">(абзац введен </w:t>
      </w:r>
      <w:hyperlink r:id="rId118" w:history="1">
        <w:r>
          <w:rPr>
            <w:color w:val="0000FF"/>
          </w:rPr>
          <w:t>Приказом</w:t>
        </w:r>
      </w:hyperlink>
      <w:r>
        <w:t xml:space="preserve"> Минфина России от 16.12.2020 N 311н)</w:t>
      </w:r>
    </w:p>
    <w:p w:rsidR="00096C00" w:rsidRDefault="00096C00">
      <w:pPr>
        <w:pStyle w:val="ConsPlusNormal"/>
        <w:spacing w:before="220"/>
        <w:ind w:firstLine="540"/>
        <w:jc w:val="both"/>
      </w:pPr>
      <w:r>
        <w:t>34 - специфика проектных процедур международных финансовых организаций, в соответствии с которыми расходование средств осуществляется в конце года;</w:t>
      </w:r>
    </w:p>
    <w:p w:rsidR="00096C00" w:rsidRDefault="00096C00">
      <w:pPr>
        <w:pStyle w:val="ConsPlusNormal"/>
        <w:jc w:val="both"/>
      </w:pPr>
      <w:r>
        <w:t xml:space="preserve">(абзац введен </w:t>
      </w:r>
      <w:hyperlink r:id="rId119" w:history="1">
        <w:r>
          <w:rPr>
            <w:color w:val="0000FF"/>
          </w:rPr>
          <w:t>Приказом</w:t>
        </w:r>
      </w:hyperlink>
      <w:r>
        <w:t xml:space="preserve"> Минфина России от 16.12.2020 N 311н)</w:t>
      </w:r>
    </w:p>
    <w:p w:rsidR="00096C00" w:rsidRDefault="00096C00">
      <w:pPr>
        <w:pStyle w:val="ConsPlusNormal"/>
        <w:spacing w:before="220"/>
        <w:ind w:firstLine="540"/>
        <w:jc w:val="both"/>
      </w:pPr>
      <w:r>
        <w:t>35 - экономия, сложившаяся по результатам выполнения работ;</w:t>
      </w:r>
    </w:p>
    <w:p w:rsidR="00096C00" w:rsidRDefault="00096C00">
      <w:pPr>
        <w:pStyle w:val="ConsPlusNormal"/>
        <w:jc w:val="both"/>
      </w:pPr>
      <w:r>
        <w:t xml:space="preserve">(абзац введен </w:t>
      </w:r>
      <w:hyperlink r:id="rId120" w:history="1">
        <w:r>
          <w:rPr>
            <w:color w:val="0000FF"/>
          </w:rPr>
          <w:t>Приказом</w:t>
        </w:r>
      </w:hyperlink>
      <w:r>
        <w:t xml:space="preserve"> Минфина России от 16.12.2020 N 311н)</w:t>
      </w:r>
    </w:p>
    <w:p w:rsidR="00096C00" w:rsidRDefault="00096C00">
      <w:pPr>
        <w:pStyle w:val="ConsPlusNormal"/>
        <w:spacing w:before="220"/>
        <w:ind w:firstLine="540"/>
        <w:jc w:val="both"/>
      </w:pPr>
      <w:r>
        <w:t>36 - климатические условия, препятствующие должному исполнению контракта;</w:t>
      </w:r>
    </w:p>
    <w:p w:rsidR="00096C00" w:rsidRDefault="00096C00">
      <w:pPr>
        <w:pStyle w:val="ConsPlusNormal"/>
        <w:jc w:val="both"/>
      </w:pPr>
      <w:r>
        <w:t xml:space="preserve">(абзац введен </w:t>
      </w:r>
      <w:hyperlink r:id="rId121" w:history="1">
        <w:r>
          <w:rPr>
            <w:color w:val="0000FF"/>
          </w:rPr>
          <w:t>Приказом</w:t>
        </w:r>
      </w:hyperlink>
      <w:r>
        <w:t xml:space="preserve"> Минфина России от 16.12.2020 N 311н)</w:t>
      </w:r>
    </w:p>
    <w:p w:rsidR="00096C00" w:rsidRDefault="00096C00">
      <w:pPr>
        <w:pStyle w:val="ConsPlusNormal"/>
        <w:spacing w:before="220"/>
        <w:ind w:firstLine="540"/>
        <w:jc w:val="both"/>
      </w:pPr>
      <w:r>
        <w:t>37 - позднее доведение (перераспределение) денежных средств;</w:t>
      </w:r>
    </w:p>
    <w:p w:rsidR="00096C00" w:rsidRDefault="00096C00">
      <w:pPr>
        <w:pStyle w:val="ConsPlusNormal"/>
        <w:jc w:val="both"/>
      </w:pPr>
      <w:r>
        <w:t xml:space="preserve">(абзац введен </w:t>
      </w:r>
      <w:hyperlink r:id="rId122" w:history="1">
        <w:r>
          <w:rPr>
            <w:color w:val="0000FF"/>
          </w:rPr>
          <w:t>Приказом</w:t>
        </w:r>
      </w:hyperlink>
      <w:r>
        <w:t xml:space="preserve"> Минфина России от 16.12.2020 N 311н)</w:t>
      </w:r>
    </w:p>
    <w:p w:rsidR="00096C00" w:rsidRDefault="00096C00">
      <w:pPr>
        <w:pStyle w:val="ConsPlusNormal"/>
        <w:spacing w:before="220"/>
        <w:ind w:firstLine="540"/>
        <w:jc w:val="both"/>
      </w:pPr>
      <w:r>
        <w:lastRenderedPageBreak/>
        <w:t>38 - изменение объемов выплат по отпускам (академическим, декретным);</w:t>
      </w:r>
    </w:p>
    <w:p w:rsidR="00096C00" w:rsidRDefault="00096C00">
      <w:pPr>
        <w:pStyle w:val="ConsPlusNormal"/>
        <w:jc w:val="both"/>
      </w:pPr>
      <w:r>
        <w:t xml:space="preserve">(абзац введен </w:t>
      </w:r>
      <w:hyperlink r:id="rId123" w:history="1">
        <w:r>
          <w:rPr>
            <w:color w:val="0000FF"/>
          </w:rPr>
          <w:t>Приказом</w:t>
        </w:r>
      </w:hyperlink>
      <w:r>
        <w:t xml:space="preserve"> Минфина России от 16.12.2020 N 311н)</w:t>
      </w:r>
    </w:p>
    <w:p w:rsidR="00096C00" w:rsidRDefault="00096C00">
      <w:pPr>
        <w:pStyle w:val="ConsPlusNormal"/>
        <w:spacing w:before="220"/>
        <w:ind w:firstLine="540"/>
        <w:jc w:val="both"/>
      </w:pPr>
      <w:r>
        <w:t>39 - наличие остатков в связи с применением регрессивной шкалы по страховым взносам;</w:t>
      </w:r>
    </w:p>
    <w:p w:rsidR="00096C00" w:rsidRDefault="00096C00">
      <w:pPr>
        <w:pStyle w:val="ConsPlusNormal"/>
        <w:jc w:val="both"/>
      </w:pPr>
      <w:r>
        <w:t xml:space="preserve">(абзац введен </w:t>
      </w:r>
      <w:hyperlink r:id="rId124" w:history="1">
        <w:r>
          <w:rPr>
            <w:color w:val="0000FF"/>
          </w:rPr>
          <w:t>Приказом</w:t>
        </w:r>
      </w:hyperlink>
      <w:r>
        <w:t xml:space="preserve"> Минфина России от 16.12.2020 N 311н)</w:t>
      </w:r>
    </w:p>
    <w:p w:rsidR="00096C00" w:rsidRDefault="00096C00">
      <w:pPr>
        <w:pStyle w:val="ConsPlusNormal"/>
        <w:spacing w:before="220"/>
        <w:ind w:firstLine="540"/>
        <w:jc w:val="both"/>
      </w:pPr>
      <w:r>
        <w:t>40 - изменением численности получателей денежных средств (сотрудников, студентов, аспирантов);</w:t>
      </w:r>
    </w:p>
    <w:p w:rsidR="00096C00" w:rsidRDefault="00096C00">
      <w:pPr>
        <w:pStyle w:val="ConsPlusNormal"/>
        <w:jc w:val="both"/>
      </w:pPr>
      <w:r>
        <w:t xml:space="preserve">(абзац введен </w:t>
      </w:r>
      <w:hyperlink r:id="rId125" w:history="1">
        <w:r>
          <w:rPr>
            <w:color w:val="0000FF"/>
          </w:rPr>
          <w:t>Приказом</w:t>
        </w:r>
      </w:hyperlink>
      <w:r>
        <w:t xml:space="preserve"> Минфина России от 16.12.2020 N 311н)</w:t>
      </w:r>
    </w:p>
    <w:p w:rsidR="00096C00" w:rsidRDefault="00096C00">
      <w:pPr>
        <w:pStyle w:val="ConsPlusNormal"/>
        <w:spacing w:before="220"/>
        <w:ind w:firstLine="540"/>
        <w:jc w:val="both"/>
      </w:pPr>
      <w:r>
        <w:t>99 - иные причины.</w:t>
      </w:r>
    </w:p>
    <w:p w:rsidR="00096C00" w:rsidRDefault="00096C00">
      <w:pPr>
        <w:pStyle w:val="ConsPlusNormal"/>
        <w:jc w:val="both"/>
      </w:pPr>
      <w:r>
        <w:t xml:space="preserve">(абзац введен </w:t>
      </w:r>
      <w:hyperlink r:id="rId126" w:history="1">
        <w:r>
          <w:rPr>
            <w:color w:val="0000FF"/>
          </w:rPr>
          <w:t>Приказом</w:t>
        </w:r>
      </w:hyperlink>
      <w:r>
        <w:t xml:space="preserve"> Минфина России от 16.12.2020 N 311н)</w:t>
      </w:r>
    </w:p>
    <w:p w:rsidR="00096C00" w:rsidRDefault="00096C00">
      <w:pPr>
        <w:pStyle w:val="ConsPlusNormal"/>
        <w:spacing w:before="220"/>
        <w:ind w:firstLine="540"/>
        <w:jc w:val="both"/>
      </w:pPr>
      <w:r>
        <w:t xml:space="preserve">В случае наличия нескольких причин, повлиявших на наличие отклонений, указывается код причины, оказавшей наибольшее влияние. В текстовой части Пояснительной записки </w:t>
      </w:r>
      <w:hyperlink r:id="rId127" w:history="1">
        <w:r>
          <w:rPr>
            <w:color w:val="0000FF"/>
          </w:rPr>
          <w:t>(ф. 0503160)</w:t>
        </w:r>
      </w:hyperlink>
      <w:r>
        <w:t xml:space="preserve"> приводятся соответствующие пояснения по причинам отклонений.</w:t>
      </w:r>
    </w:p>
    <w:p w:rsidR="00096C00" w:rsidRDefault="00096C00">
      <w:pPr>
        <w:pStyle w:val="ConsPlusNormal"/>
        <w:jc w:val="both"/>
      </w:pPr>
      <w:r>
        <w:t xml:space="preserve">(абзац введен </w:t>
      </w:r>
      <w:hyperlink r:id="rId128" w:history="1">
        <w:r>
          <w:rPr>
            <w:color w:val="0000FF"/>
          </w:rPr>
          <w:t>Приказом</w:t>
        </w:r>
      </w:hyperlink>
      <w:r>
        <w:t xml:space="preserve"> Минфина России от 21.12.2021 N 217н)</w:t>
      </w:r>
    </w:p>
    <w:p w:rsidR="00096C00" w:rsidRDefault="00096C00">
      <w:pPr>
        <w:pStyle w:val="ConsPlusNormal"/>
        <w:spacing w:before="220"/>
        <w:ind w:firstLine="540"/>
        <w:jc w:val="both"/>
      </w:pPr>
      <w:r>
        <w:t xml:space="preserve">Информацию о причинах отклонения от планового процента исполнения, отраженная по коду 99 "Иные причины" в графе 8 </w:t>
      </w:r>
      <w:hyperlink r:id="rId129" w:history="1">
        <w:r>
          <w:rPr>
            <w:color w:val="0000FF"/>
          </w:rPr>
          <w:t>раздела 2</w:t>
        </w:r>
      </w:hyperlink>
      <w:r>
        <w:t xml:space="preserve"> "Расходы бюджета" Сведения (ф. 0503164) в текстовой части Пояснительной записки </w:t>
      </w:r>
      <w:hyperlink r:id="rId130" w:history="1">
        <w:r>
          <w:rPr>
            <w:color w:val="0000FF"/>
          </w:rPr>
          <w:t>(ф. 0503160)</w:t>
        </w:r>
      </w:hyperlink>
      <w:r>
        <w:t>.</w:t>
      </w:r>
    </w:p>
    <w:p w:rsidR="00096C00" w:rsidRDefault="00096C00">
      <w:pPr>
        <w:pStyle w:val="ConsPlusNormal"/>
        <w:jc w:val="both"/>
      </w:pPr>
      <w:r>
        <w:t xml:space="preserve">(абзац введен </w:t>
      </w:r>
      <w:hyperlink r:id="rId131" w:history="1">
        <w:r>
          <w:rPr>
            <w:color w:val="0000FF"/>
          </w:rPr>
          <w:t>Приказом</w:t>
        </w:r>
      </w:hyperlink>
      <w:r>
        <w:t xml:space="preserve"> Минфина России от 16.12.2020 N 311н)</w:t>
      </w:r>
    </w:p>
    <w:p w:rsidR="00096C00" w:rsidRDefault="00096C00">
      <w:pPr>
        <w:pStyle w:val="ConsPlusNormal"/>
        <w:spacing w:before="220"/>
        <w:ind w:firstLine="540"/>
        <w:jc w:val="both"/>
      </w:pPr>
      <w:r>
        <w:t xml:space="preserve">Перечень дополнительных причин отклонений от планового процента исполнения и их кодов для раскрытия информации в Сведениях </w:t>
      </w:r>
      <w:hyperlink r:id="rId132" w:history="1">
        <w:r>
          <w:rPr>
            <w:color w:val="0000FF"/>
          </w:rPr>
          <w:t>(ф. 0503164)</w:t>
        </w:r>
      </w:hyperlink>
      <w:r>
        <w:t xml:space="preserve"> устанавливаются финансовым органом.</w:t>
      </w:r>
    </w:p>
    <w:p w:rsidR="00096C00" w:rsidRDefault="00096C00">
      <w:pPr>
        <w:pStyle w:val="ConsPlusNormal"/>
        <w:jc w:val="both"/>
      </w:pPr>
      <w:r>
        <w:t xml:space="preserve">(в ред. </w:t>
      </w:r>
      <w:hyperlink r:id="rId133" w:history="1">
        <w:r>
          <w:rPr>
            <w:color w:val="0000FF"/>
          </w:rPr>
          <w:t>Приказа</w:t>
        </w:r>
      </w:hyperlink>
      <w:r>
        <w:t xml:space="preserve"> Минфина России от 16.12.2020 N 311н)</w:t>
      </w:r>
    </w:p>
    <w:p w:rsidR="00096C00" w:rsidRDefault="00096C00">
      <w:pPr>
        <w:pStyle w:val="ConsPlusNormal"/>
        <w:spacing w:before="220"/>
        <w:ind w:firstLine="540"/>
        <w:jc w:val="both"/>
      </w:pPr>
      <w:r>
        <w:t xml:space="preserve">Графы 3, 6, 7, 8, 9 по </w:t>
      </w:r>
      <w:hyperlink r:id="rId134" w:history="1">
        <w:r>
          <w:rPr>
            <w:color w:val="0000FF"/>
          </w:rPr>
          <w:t>строке 450</w:t>
        </w:r>
      </w:hyperlink>
      <w:r>
        <w:t xml:space="preserve"> не заполняются.</w:t>
      </w:r>
    </w:p>
    <w:p w:rsidR="00096C00" w:rsidRDefault="00096C00">
      <w:pPr>
        <w:pStyle w:val="ConsPlusNormal"/>
        <w:spacing w:before="220"/>
        <w:ind w:firstLine="540"/>
        <w:jc w:val="both"/>
      </w:pPr>
      <w:r>
        <w:t xml:space="preserve">Показатели по привлечению на единые счета бюджетов средств учреждений (организаций), лицевые счета которым открыты в территориальных органах Федерального казначейства или в финансовых органах, в Сведениях </w:t>
      </w:r>
      <w:hyperlink r:id="rId135" w:history="1">
        <w:r>
          <w:rPr>
            <w:color w:val="0000FF"/>
          </w:rPr>
          <w:t>(ф. 0503164)</w:t>
        </w:r>
      </w:hyperlink>
      <w:r>
        <w:t xml:space="preserve"> не отражаются.</w:t>
      </w:r>
    </w:p>
    <w:p w:rsidR="00096C00" w:rsidRDefault="00096C00">
      <w:pPr>
        <w:pStyle w:val="ConsPlusNormal"/>
        <w:jc w:val="both"/>
      </w:pPr>
      <w:r>
        <w:t xml:space="preserve">(п. 163 в ред. </w:t>
      </w:r>
      <w:hyperlink r:id="rId136" w:history="1">
        <w:r>
          <w:rPr>
            <w:color w:val="0000FF"/>
          </w:rPr>
          <w:t>Приказа</w:t>
        </w:r>
      </w:hyperlink>
      <w:r>
        <w:t xml:space="preserve"> Минфина России от 19.12.2014 N 157н)</w:t>
      </w:r>
    </w:p>
    <w:p w:rsidR="00096C00" w:rsidRDefault="008221EB">
      <w:pPr>
        <w:pStyle w:val="ConsPlusNormal"/>
      </w:pPr>
      <w:hyperlink r:id="rId137" w:history="1">
        <w:r w:rsidR="00096C00">
          <w:rPr>
            <w:i/>
            <w:color w:val="0000FF"/>
          </w:rPr>
          <w:br/>
          <w:t>Приказ Минфина России от 28.12.2010 N 191н (ред. от 21.12.2021) "Об утверждении Инструкции о порядке составления и представления годовой, квартальной и месячной отчетности об исполнении бюджетов бюджетной системы Российской Федерации" {</w:t>
        </w:r>
        <w:proofErr w:type="spellStart"/>
        <w:r w:rsidR="00096C00">
          <w:rPr>
            <w:i/>
            <w:color w:val="0000FF"/>
          </w:rPr>
          <w:t>КонсультантПлюс</w:t>
        </w:r>
        <w:proofErr w:type="spellEnd"/>
        <w:r w:rsidR="00096C00">
          <w:rPr>
            <w:i/>
            <w:color w:val="0000FF"/>
          </w:rPr>
          <w:t>}</w:t>
        </w:r>
      </w:hyperlink>
      <w:r w:rsidR="00096C00">
        <w:br/>
      </w:r>
    </w:p>
    <w:p w:rsidR="008221EB" w:rsidRDefault="008221EB">
      <w:r>
        <w:br w:type="page"/>
      </w:r>
    </w:p>
    <w:p w:rsidR="008221EB" w:rsidRDefault="008221EB">
      <w:pPr>
        <w:spacing w:after="1" w:line="220" w:lineRule="atLeast"/>
        <w:outlineLvl w:val="0"/>
      </w:pPr>
      <w:r>
        <w:rPr>
          <w:rFonts w:ascii="Calibri" w:hAnsi="Calibri" w:cs="Calibri"/>
          <w:b/>
          <w:sz w:val="32"/>
        </w:rPr>
        <w:lastRenderedPageBreak/>
        <w:t>1. Как заполнить сведения (ф. 0503164)</w:t>
      </w:r>
    </w:p>
    <w:p w:rsidR="008221EB" w:rsidRDefault="008221EB">
      <w:pPr>
        <w:spacing w:before="220" w:after="1" w:line="220" w:lineRule="atLeast"/>
        <w:jc w:val="both"/>
      </w:pPr>
      <w:r>
        <w:rPr>
          <w:rFonts w:ascii="Calibri" w:hAnsi="Calibri" w:cs="Calibri"/>
        </w:rPr>
        <w:t xml:space="preserve">Сведения </w:t>
      </w:r>
      <w:hyperlink r:id="rId138" w:history="1">
        <w:r>
          <w:rPr>
            <w:rFonts w:ascii="Calibri" w:hAnsi="Calibri" w:cs="Calibri"/>
            <w:color w:val="0000FF"/>
          </w:rPr>
          <w:t>(ф. 0503164)</w:t>
        </w:r>
      </w:hyperlink>
      <w:r>
        <w:rPr>
          <w:rFonts w:ascii="Calibri" w:hAnsi="Calibri" w:cs="Calibri"/>
        </w:rPr>
        <w:t xml:space="preserve"> составляйте на основании показателей отчета </w:t>
      </w:r>
      <w:hyperlink r:id="rId139" w:history="1">
        <w:r>
          <w:rPr>
            <w:rFonts w:ascii="Calibri" w:hAnsi="Calibri" w:cs="Calibri"/>
            <w:color w:val="0000FF"/>
          </w:rPr>
          <w:t>(ф. 0503127)</w:t>
        </w:r>
      </w:hyperlink>
      <w:r>
        <w:rPr>
          <w:rFonts w:ascii="Calibri" w:hAnsi="Calibri" w:cs="Calibri"/>
        </w:rPr>
        <w:t xml:space="preserve">, сформированного на отчетную </w:t>
      </w:r>
      <w:hyperlink r:id="rId140" w:history="1">
        <w:r>
          <w:rPr>
            <w:rFonts w:ascii="Calibri" w:hAnsi="Calibri" w:cs="Calibri"/>
            <w:color w:val="0000FF"/>
          </w:rPr>
          <w:t>дату</w:t>
        </w:r>
      </w:hyperlink>
      <w:r>
        <w:rPr>
          <w:rFonts w:ascii="Calibri" w:hAnsi="Calibri" w:cs="Calibri"/>
        </w:rPr>
        <w:t xml:space="preserve"> (</w:t>
      </w:r>
      <w:hyperlink r:id="rId141" w:history="1">
        <w:r>
          <w:rPr>
            <w:rFonts w:ascii="Calibri" w:hAnsi="Calibri" w:cs="Calibri"/>
            <w:color w:val="0000FF"/>
          </w:rPr>
          <w:t>п. 163</w:t>
        </w:r>
      </w:hyperlink>
      <w:r>
        <w:rPr>
          <w:rFonts w:ascii="Calibri" w:hAnsi="Calibri" w:cs="Calibri"/>
        </w:rPr>
        <w:t xml:space="preserve"> Инструкции N 191н, </w:t>
      </w:r>
      <w:hyperlink r:id="rId142" w:history="1">
        <w:r>
          <w:rPr>
            <w:rFonts w:ascii="Calibri" w:hAnsi="Calibri" w:cs="Calibri"/>
            <w:color w:val="0000FF"/>
          </w:rPr>
          <w:t>п. 69.2</w:t>
        </w:r>
      </w:hyperlink>
      <w:r>
        <w:rPr>
          <w:rFonts w:ascii="Calibri" w:hAnsi="Calibri" w:cs="Calibri"/>
        </w:rPr>
        <w:t xml:space="preserve"> Федерального стандарта N 37н).</w:t>
      </w:r>
    </w:p>
    <w:p w:rsidR="008221EB" w:rsidRDefault="008221EB">
      <w:pPr>
        <w:spacing w:before="220" w:after="1" w:line="220" w:lineRule="atLeast"/>
        <w:jc w:val="both"/>
      </w:pPr>
      <w:r>
        <w:rPr>
          <w:rFonts w:ascii="Calibri" w:hAnsi="Calibri" w:cs="Calibri"/>
        </w:rPr>
        <w:t xml:space="preserve">Дополнительные критерии, отражаемые в сведениях </w:t>
      </w:r>
      <w:hyperlink r:id="rId143" w:history="1">
        <w:r>
          <w:rPr>
            <w:rFonts w:ascii="Calibri" w:hAnsi="Calibri" w:cs="Calibri"/>
            <w:color w:val="0000FF"/>
          </w:rPr>
          <w:t>(ф. 0503164)</w:t>
        </w:r>
      </w:hyperlink>
      <w:r>
        <w:rPr>
          <w:rFonts w:ascii="Calibri" w:hAnsi="Calibri" w:cs="Calibri"/>
        </w:rPr>
        <w:t>, устанавливают главные распорядители бюджетных средств с учетом критериев, утвержденных финансовым органом соответствующего бюджета (</w:t>
      </w:r>
      <w:hyperlink r:id="rId144" w:history="1">
        <w:r>
          <w:rPr>
            <w:rFonts w:ascii="Calibri" w:hAnsi="Calibri" w:cs="Calibri"/>
            <w:color w:val="0000FF"/>
          </w:rPr>
          <w:t>п. 163</w:t>
        </w:r>
      </w:hyperlink>
      <w:r>
        <w:rPr>
          <w:rFonts w:ascii="Calibri" w:hAnsi="Calibri" w:cs="Calibri"/>
        </w:rPr>
        <w:t xml:space="preserve"> Инструкции N 191н, </w:t>
      </w:r>
      <w:hyperlink r:id="rId145" w:history="1">
        <w:r>
          <w:rPr>
            <w:rFonts w:ascii="Calibri" w:hAnsi="Calibri" w:cs="Calibri"/>
            <w:color w:val="0000FF"/>
          </w:rPr>
          <w:t>п. 69.2</w:t>
        </w:r>
      </w:hyperlink>
      <w:r>
        <w:rPr>
          <w:rFonts w:ascii="Calibri" w:hAnsi="Calibri" w:cs="Calibri"/>
        </w:rPr>
        <w:t xml:space="preserve"> Федерального стандарта N 37н).</w:t>
      </w:r>
    </w:p>
    <w:p w:rsidR="008221EB" w:rsidRDefault="008221EB">
      <w:pPr>
        <w:spacing w:before="220" w:after="1" w:line="220" w:lineRule="atLeast"/>
        <w:jc w:val="both"/>
      </w:pPr>
      <w:r>
        <w:rPr>
          <w:rFonts w:ascii="Calibri" w:hAnsi="Calibri" w:cs="Calibri"/>
        </w:rPr>
        <w:t xml:space="preserve">Показатели </w:t>
      </w:r>
      <w:hyperlink r:id="rId146" w:history="1">
        <w:r>
          <w:rPr>
            <w:rFonts w:ascii="Calibri" w:hAnsi="Calibri" w:cs="Calibri"/>
            <w:color w:val="0000FF"/>
          </w:rPr>
          <w:t>формы</w:t>
        </w:r>
      </w:hyperlink>
      <w:r>
        <w:rPr>
          <w:rFonts w:ascii="Calibri" w:hAnsi="Calibri" w:cs="Calibri"/>
        </w:rPr>
        <w:t xml:space="preserve"> отражайте по кодам бюджетной классификации РФ, по которым в результате исполнения бюджета на отчетную дату имеются отклонения по установленным критериям между плановыми (прогнозными) и фактически исполненными показателями (</w:t>
      </w:r>
      <w:hyperlink r:id="rId147" w:history="1">
        <w:r>
          <w:rPr>
            <w:rFonts w:ascii="Calibri" w:hAnsi="Calibri" w:cs="Calibri"/>
            <w:color w:val="0000FF"/>
          </w:rPr>
          <w:t>п. 163</w:t>
        </w:r>
      </w:hyperlink>
      <w:r>
        <w:rPr>
          <w:rFonts w:ascii="Calibri" w:hAnsi="Calibri" w:cs="Calibri"/>
        </w:rPr>
        <w:t xml:space="preserve"> Инструкции N 191н).</w:t>
      </w:r>
    </w:p>
    <w:p w:rsidR="008221EB" w:rsidRDefault="008221EB">
      <w:pPr>
        <w:spacing w:before="220" w:after="1" w:line="220" w:lineRule="atLeast"/>
        <w:jc w:val="both"/>
      </w:pPr>
      <w:r>
        <w:rPr>
          <w:rFonts w:ascii="Calibri" w:hAnsi="Calibri" w:cs="Calibri"/>
        </w:rPr>
        <w:t xml:space="preserve">Сведения </w:t>
      </w:r>
      <w:hyperlink r:id="rId148" w:history="1">
        <w:r>
          <w:rPr>
            <w:rFonts w:ascii="Calibri" w:hAnsi="Calibri" w:cs="Calibri"/>
            <w:color w:val="0000FF"/>
          </w:rPr>
          <w:t>(ф. 0503164)</w:t>
        </w:r>
      </w:hyperlink>
      <w:r>
        <w:rPr>
          <w:rFonts w:ascii="Calibri" w:hAnsi="Calibri" w:cs="Calibri"/>
        </w:rPr>
        <w:t xml:space="preserve"> состоят из трех разделов:</w:t>
      </w:r>
    </w:p>
    <w:p w:rsidR="008221EB" w:rsidRDefault="008221EB">
      <w:pPr>
        <w:numPr>
          <w:ilvl w:val="0"/>
          <w:numId w:val="1"/>
        </w:numPr>
        <w:spacing w:before="220" w:after="1" w:line="220" w:lineRule="atLeast"/>
        <w:jc w:val="both"/>
      </w:pPr>
      <w:r>
        <w:rPr>
          <w:rFonts w:ascii="Calibri" w:hAnsi="Calibri" w:cs="Calibri"/>
        </w:rPr>
        <w:t>Доходы бюджета.</w:t>
      </w:r>
    </w:p>
    <w:p w:rsidR="008221EB" w:rsidRDefault="008221EB">
      <w:pPr>
        <w:numPr>
          <w:ilvl w:val="0"/>
          <w:numId w:val="1"/>
        </w:numPr>
        <w:spacing w:before="220" w:after="1" w:line="220" w:lineRule="atLeast"/>
        <w:jc w:val="both"/>
      </w:pPr>
      <w:r>
        <w:rPr>
          <w:rFonts w:ascii="Calibri" w:hAnsi="Calibri" w:cs="Calibri"/>
        </w:rPr>
        <w:t>Расходы бюджета.</w:t>
      </w:r>
    </w:p>
    <w:p w:rsidR="008221EB" w:rsidRDefault="008221EB">
      <w:pPr>
        <w:numPr>
          <w:ilvl w:val="0"/>
          <w:numId w:val="1"/>
        </w:numPr>
        <w:spacing w:before="220" w:after="1" w:line="220" w:lineRule="atLeast"/>
        <w:jc w:val="both"/>
      </w:pPr>
      <w:r>
        <w:rPr>
          <w:rFonts w:ascii="Calibri" w:hAnsi="Calibri" w:cs="Calibri"/>
        </w:rPr>
        <w:t>Источники финансирования дефицита бюджета.</w:t>
      </w:r>
    </w:p>
    <w:p w:rsidR="008221EB" w:rsidRDefault="008221EB">
      <w:pPr>
        <w:spacing w:before="220" w:after="1" w:line="220" w:lineRule="atLeast"/>
        <w:jc w:val="both"/>
      </w:pPr>
      <w:hyperlink r:id="rId149" w:history="1">
        <w:r>
          <w:rPr>
            <w:rFonts w:ascii="Calibri" w:hAnsi="Calibri" w:cs="Calibri"/>
            <w:color w:val="0000FF"/>
          </w:rPr>
          <w:t>Форму</w:t>
        </w:r>
      </w:hyperlink>
      <w:r>
        <w:rPr>
          <w:rFonts w:ascii="Calibri" w:hAnsi="Calibri" w:cs="Calibri"/>
        </w:rPr>
        <w:t xml:space="preserve"> заполните в порядке, приведенном в </w:t>
      </w:r>
      <w:hyperlink r:id="rId150" w:history="1">
        <w:r>
          <w:rPr>
            <w:rFonts w:ascii="Calibri" w:hAnsi="Calibri" w:cs="Calibri"/>
            <w:color w:val="0000FF"/>
          </w:rPr>
          <w:t>п. 163</w:t>
        </w:r>
      </w:hyperlink>
      <w:r>
        <w:rPr>
          <w:rFonts w:ascii="Calibri" w:hAnsi="Calibri" w:cs="Calibri"/>
        </w:rPr>
        <w:t xml:space="preserve"> Инструкции N 191н. При этом учтите особенности заполнения данной </w:t>
      </w:r>
      <w:hyperlink r:id="rId151" w:history="1">
        <w:r>
          <w:rPr>
            <w:rFonts w:ascii="Calibri" w:hAnsi="Calibri" w:cs="Calibri"/>
            <w:color w:val="0000FF"/>
          </w:rPr>
          <w:t>формы</w:t>
        </w:r>
      </w:hyperlink>
      <w:r>
        <w:rPr>
          <w:rFonts w:ascii="Calibri" w:hAnsi="Calibri" w:cs="Calibri"/>
        </w:rPr>
        <w:t>.</w:t>
      </w:r>
    </w:p>
    <w:p w:rsidR="008221EB" w:rsidRDefault="008221EB">
      <w:pPr>
        <w:spacing w:after="1" w:line="220" w:lineRule="atLeast"/>
        <w:jc w:val="both"/>
      </w:pPr>
    </w:p>
    <w:p w:rsidR="008221EB" w:rsidRDefault="008221EB">
      <w:pPr>
        <w:spacing w:after="1" w:line="220" w:lineRule="atLeast"/>
        <w:outlineLvl w:val="1"/>
      </w:pPr>
      <w:r>
        <w:rPr>
          <w:rFonts w:ascii="Calibri" w:hAnsi="Calibri" w:cs="Calibri"/>
          <w:b/>
          <w:sz w:val="26"/>
        </w:rPr>
        <w:t>1.1. Какие особенности заполнения разд. 1 "Доходы бюджета"</w:t>
      </w:r>
    </w:p>
    <w:p w:rsidR="008221EB" w:rsidRDefault="008221EB">
      <w:pPr>
        <w:spacing w:before="220" w:after="1" w:line="220" w:lineRule="atLeast"/>
        <w:jc w:val="both"/>
      </w:pPr>
      <w:r>
        <w:rPr>
          <w:rFonts w:ascii="Calibri" w:hAnsi="Calibri" w:cs="Calibri"/>
        </w:rPr>
        <w:t xml:space="preserve">При заполнении этого </w:t>
      </w:r>
      <w:hyperlink r:id="rId152" w:history="1">
        <w:r>
          <w:rPr>
            <w:rFonts w:ascii="Calibri" w:hAnsi="Calibri" w:cs="Calibri"/>
            <w:color w:val="0000FF"/>
          </w:rPr>
          <w:t>раздела</w:t>
        </w:r>
      </w:hyperlink>
      <w:r>
        <w:rPr>
          <w:rFonts w:ascii="Calibri" w:hAnsi="Calibri" w:cs="Calibri"/>
        </w:rPr>
        <w:t xml:space="preserve"> учтите следующие особенности формирования отдельных показателей.</w:t>
      </w:r>
    </w:p>
    <w:p w:rsidR="008221EB" w:rsidRDefault="008221EB">
      <w:pPr>
        <w:spacing w:after="1" w:line="220" w:lineRule="atLeast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644"/>
        <w:gridCol w:w="793"/>
        <w:gridCol w:w="6633"/>
      </w:tblGrid>
      <w:tr w:rsidR="008221EB">
        <w:tc>
          <w:tcPr>
            <w:tcW w:w="1644" w:type="dxa"/>
          </w:tcPr>
          <w:p w:rsidR="008221EB" w:rsidRDefault="008221EB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Строка</w:t>
            </w:r>
          </w:p>
        </w:tc>
        <w:tc>
          <w:tcPr>
            <w:tcW w:w="793" w:type="dxa"/>
          </w:tcPr>
          <w:p w:rsidR="008221EB" w:rsidRDefault="008221EB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Графа</w:t>
            </w:r>
          </w:p>
        </w:tc>
        <w:tc>
          <w:tcPr>
            <w:tcW w:w="6633" w:type="dxa"/>
          </w:tcPr>
          <w:p w:rsidR="008221EB" w:rsidRDefault="008221EB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Особенности формирования показателей</w:t>
            </w:r>
          </w:p>
        </w:tc>
      </w:tr>
      <w:tr w:rsidR="008221EB">
        <w:tc>
          <w:tcPr>
            <w:tcW w:w="1644" w:type="dxa"/>
            <w:vMerge w:val="restart"/>
          </w:tcPr>
          <w:p w:rsidR="008221EB" w:rsidRDefault="008221EB">
            <w:pPr>
              <w:spacing w:after="1" w:line="220" w:lineRule="atLeast"/>
            </w:pPr>
            <w:hyperlink r:id="rId153" w:history="1">
              <w:r>
                <w:rPr>
                  <w:rFonts w:ascii="Calibri" w:hAnsi="Calibri" w:cs="Calibri"/>
                  <w:color w:val="0000FF"/>
                </w:rPr>
                <w:t>"из них не исполнено"</w:t>
              </w:r>
            </w:hyperlink>
          </w:p>
          <w:p w:rsidR="008221EB" w:rsidRDefault="008221EB">
            <w:pPr>
              <w:spacing w:after="1" w:line="220" w:lineRule="atLeast"/>
            </w:pPr>
            <w:r>
              <w:rPr>
                <w:rFonts w:ascii="Calibri" w:hAnsi="Calibri" w:cs="Calibri"/>
              </w:rPr>
              <w:t xml:space="preserve">к </w:t>
            </w:r>
            <w:hyperlink r:id="rId154" w:history="1">
              <w:r>
                <w:rPr>
                  <w:rFonts w:ascii="Calibri" w:hAnsi="Calibri" w:cs="Calibri"/>
                  <w:color w:val="0000FF"/>
                </w:rPr>
                <w:t>строке 010</w:t>
              </w:r>
            </w:hyperlink>
          </w:p>
        </w:tc>
        <w:tc>
          <w:tcPr>
            <w:tcW w:w="793" w:type="dxa"/>
          </w:tcPr>
          <w:p w:rsidR="008221EB" w:rsidRDefault="008221EB">
            <w:pPr>
              <w:spacing w:after="1" w:line="220" w:lineRule="atLeast"/>
              <w:jc w:val="center"/>
            </w:pPr>
            <w:hyperlink r:id="rId155" w:history="1">
              <w:r>
                <w:rPr>
                  <w:rFonts w:ascii="Calibri" w:hAnsi="Calibri" w:cs="Calibri"/>
                  <w:color w:val="0000FF"/>
                </w:rPr>
                <w:t>2</w:t>
              </w:r>
            </w:hyperlink>
          </w:p>
        </w:tc>
        <w:tc>
          <w:tcPr>
            <w:tcW w:w="6633" w:type="dxa"/>
          </w:tcPr>
          <w:p w:rsidR="008221EB" w:rsidRDefault="008221EB">
            <w:pPr>
              <w:spacing w:after="1" w:line="220" w:lineRule="atLeast"/>
            </w:pPr>
            <w:r>
              <w:rPr>
                <w:rFonts w:ascii="Calibri" w:hAnsi="Calibri" w:cs="Calibri"/>
              </w:rPr>
              <w:t xml:space="preserve">Указывайте код </w:t>
            </w:r>
            <w:hyperlink r:id="rId156" w:history="1">
              <w:r>
                <w:rPr>
                  <w:rFonts w:ascii="Calibri" w:hAnsi="Calibri" w:cs="Calibri"/>
                  <w:color w:val="0000FF"/>
                </w:rPr>
                <w:t>строки 010</w:t>
              </w:r>
            </w:hyperlink>
            <w:r>
              <w:rPr>
                <w:rFonts w:ascii="Calibri" w:hAnsi="Calibri" w:cs="Calibri"/>
              </w:rPr>
              <w:t xml:space="preserve"> </w:t>
            </w:r>
            <w:hyperlink w:anchor="P38" w:history="1">
              <w:r>
                <w:rPr>
                  <w:rFonts w:ascii="Calibri" w:hAnsi="Calibri" w:cs="Calibri"/>
                  <w:b/>
                  <w:color w:val="0000FF"/>
                  <w:vertAlign w:val="superscript"/>
                </w:rPr>
                <w:t>1</w:t>
              </w:r>
            </w:hyperlink>
          </w:p>
        </w:tc>
      </w:tr>
      <w:tr w:rsidR="008221EB">
        <w:tc>
          <w:tcPr>
            <w:tcW w:w="1644" w:type="dxa"/>
            <w:vMerge/>
          </w:tcPr>
          <w:p w:rsidR="008221EB" w:rsidRDefault="008221EB">
            <w:pPr>
              <w:spacing w:after="1" w:line="0" w:lineRule="atLeast"/>
            </w:pPr>
          </w:p>
        </w:tc>
        <w:tc>
          <w:tcPr>
            <w:tcW w:w="793" w:type="dxa"/>
          </w:tcPr>
          <w:p w:rsidR="008221EB" w:rsidRDefault="008221EB">
            <w:pPr>
              <w:spacing w:after="1" w:line="220" w:lineRule="atLeast"/>
              <w:jc w:val="center"/>
            </w:pPr>
            <w:hyperlink r:id="rId157" w:history="1">
              <w:r>
                <w:rPr>
                  <w:rFonts w:ascii="Calibri" w:hAnsi="Calibri" w:cs="Calibri"/>
                  <w:color w:val="0000FF"/>
                </w:rPr>
                <w:t>3</w:t>
              </w:r>
            </w:hyperlink>
          </w:p>
        </w:tc>
        <w:tc>
          <w:tcPr>
            <w:tcW w:w="6633" w:type="dxa"/>
          </w:tcPr>
          <w:p w:rsidR="008221EB" w:rsidRDefault="008221EB">
            <w:pPr>
              <w:spacing w:after="1" w:line="220" w:lineRule="atLeast"/>
            </w:pPr>
            <w:r>
              <w:rPr>
                <w:rFonts w:ascii="Calibri" w:hAnsi="Calibri" w:cs="Calibri"/>
              </w:rPr>
              <w:t>ПБС не заполняют. Показатели отражаются главными администраторами доходов бюджета</w:t>
            </w:r>
          </w:p>
        </w:tc>
      </w:tr>
      <w:tr w:rsidR="008221EB">
        <w:tc>
          <w:tcPr>
            <w:tcW w:w="1644" w:type="dxa"/>
            <w:vMerge/>
          </w:tcPr>
          <w:p w:rsidR="008221EB" w:rsidRDefault="008221EB">
            <w:pPr>
              <w:spacing w:after="1" w:line="0" w:lineRule="atLeast"/>
            </w:pPr>
          </w:p>
        </w:tc>
        <w:tc>
          <w:tcPr>
            <w:tcW w:w="793" w:type="dxa"/>
          </w:tcPr>
          <w:p w:rsidR="008221EB" w:rsidRDefault="008221EB">
            <w:pPr>
              <w:spacing w:after="1" w:line="220" w:lineRule="atLeast"/>
              <w:jc w:val="center"/>
            </w:pPr>
            <w:hyperlink r:id="rId158" w:history="1">
              <w:r>
                <w:rPr>
                  <w:rFonts w:ascii="Calibri" w:hAnsi="Calibri" w:cs="Calibri"/>
                  <w:color w:val="0000FF"/>
                </w:rPr>
                <w:t>5</w:t>
              </w:r>
            </w:hyperlink>
          </w:p>
        </w:tc>
        <w:tc>
          <w:tcPr>
            <w:tcW w:w="6633" w:type="dxa"/>
          </w:tcPr>
          <w:p w:rsidR="008221EB" w:rsidRDefault="008221EB">
            <w:pPr>
              <w:spacing w:after="1" w:line="220" w:lineRule="atLeast"/>
            </w:pPr>
            <w:r>
              <w:rPr>
                <w:rFonts w:ascii="Calibri" w:hAnsi="Calibri" w:cs="Calibri"/>
              </w:rPr>
              <w:t xml:space="preserve">Отражайте показатели кассового исполнения в структуре отчета </w:t>
            </w:r>
            <w:hyperlink r:id="rId159" w:history="1">
              <w:r>
                <w:rPr>
                  <w:rFonts w:ascii="Calibri" w:hAnsi="Calibri" w:cs="Calibri"/>
                  <w:color w:val="0000FF"/>
                </w:rPr>
                <w:t>(ф. 0503127)</w:t>
              </w:r>
            </w:hyperlink>
            <w:r>
              <w:rPr>
                <w:rFonts w:ascii="Calibri" w:hAnsi="Calibri" w:cs="Calibri"/>
              </w:rPr>
              <w:t>, если доходные источники прогноза поступлений по доходам не планировались</w:t>
            </w:r>
          </w:p>
        </w:tc>
      </w:tr>
      <w:tr w:rsidR="008221EB">
        <w:tc>
          <w:tcPr>
            <w:tcW w:w="1644" w:type="dxa"/>
            <w:vMerge/>
          </w:tcPr>
          <w:p w:rsidR="008221EB" w:rsidRDefault="008221EB">
            <w:pPr>
              <w:spacing w:after="1" w:line="0" w:lineRule="atLeast"/>
            </w:pPr>
          </w:p>
        </w:tc>
        <w:tc>
          <w:tcPr>
            <w:tcW w:w="793" w:type="dxa"/>
          </w:tcPr>
          <w:p w:rsidR="008221EB" w:rsidRDefault="008221EB">
            <w:pPr>
              <w:spacing w:after="1" w:line="220" w:lineRule="atLeast"/>
              <w:jc w:val="center"/>
            </w:pPr>
            <w:hyperlink r:id="rId160" w:history="1">
              <w:r>
                <w:rPr>
                  <w:rFonts w:ascii="Calibri" w:hAnsi="Calibri" w:cs="Calibri"/>
                  <w:color w:val="0000FF"/>
                </w:rPr>
                <w:t>6</w:t>
              </w:r>
            </w:hyperlink>
          </w:p>
        </w:tc>
        <w:tc>
          <w:tcPr>
            <w:tcW w:w="6633" w:type="dxa"/>
          </w:tcPr>
          <w:p w:rsidR="008221EB" w:rsidRDefault="008221EB">
            <w:pPr>
              <w:spacing w:after="1" w:line="220" w:lineRule="atLeast"/>
            </w:pPr>
            <w:r>
              <w:rPr>
                <w:rFonts w:ascii="Calibri" w:hAnsi="Calibri" w:cs="Calibri"/>
              </w:rPr>
              <w:t xml:space="preserve">Не заполняйте </w:t>
            </w:r>
            <w:hyperlink w:anchor="P39" w:history="1">
              <w:r>
                <w:rPr>
                  <w:rFonts w:ascii="Calibri" w:hAnsi="Calibri" w:cs="Calibri"/>
                  <w:b/>
                  <w:color w:val="0000FF"/>
                  <w:vertAlign w:val="superscript"/>
                </w:rPr>
                <w:t>2</w:t>
              </w:r>
            </w:hyperlink>
            <w:r>
              <w:rPr>
                <w:rFonts w:ascii="Calibri" w:hAnsi="Calibri" w:cs="Calibri"/>
              </w:rPr>
              <w:t>:</w:t>
            </w:r>
          </w:p>
          <w:p w:rsidR="008221EB" w:rsidRDefault="008221EB">
            <w:pPr>
              <w:spacing w:after="1" w:line="220" w:lineRule="atLeast"/>
            </w:pPr>
            <w:r>
              <w:rPr>
                <w:rFonts w:ascii="Calibri" w:hAnsi="Calibri" w:cs="Calibri"/>
              </w:rPr>
              <w:t xml:space="preserve">- если отсутствует показатель по </w:t>
            </w:r>
            <w:hyperlink r:id="rId161" w:history="1">
              <w:r>
                <w:rPr>
                  <w:rFonts w:ascii="Calibri" w:hAnsi="Calibri" w:cs="Calibri"/>
                  <w:color w:val="0000FF"/>
                </w:rPr>
                <w:t>графе 3</w:t>
              </w:r>
            </w:hyperlink>
            <w:r>
              <w:rPr>
                <w:rFonts w:ascii="Calibri" w:hAnsi="Calibri" w:cs="Calibri"/>
              </w:rPr>
              <w:t>;</w:t>
            </w:r>
          </w:p>
          <w:p w:rsidR="008221EB" w:rsidRDefault="008221EB">
            <w:pPr>
              <w:spacing w:after="1" w:line="220" w:lineRule="atLeast"/>
            </w:pPr>
            <w:r>
              <w:rPr>
                <w:rFonts w:ascii="Calibri" w:hAnsi="Calibri" w:cs="Calibri"/>
              </w:rPr>
              <w:t xml:space="preserve">- показатели </w:t>
            </w:r>
            <w:hyperlink r:id="rId162" w:history="1">
              <w:r>
                <w:rPr>
                  <w:rFonts w:ascii="Calibri" w:hAnsi="Calibri" w:cs="Calibri"/>
                  <w:color w:val="0000FF"/>
                </w:rPr>
                <w:t>графы 3</w:t>
              </w:r>
            </w:hyperlink>
            <w:r>
              <w:rPr>
                <w:rFonts w:ascii="Calibri" w:hAnsi="Calibri" w:cs="Calibri"/>
              </w:rPr>
              <w:t xml:space="preserve"> или </w:t>
            </w:r>
            <w:hyperlink r:id="rId163" w:history="1">
              <w:r>
                <w:rPr>
                  <w:rFonts w:ascii="Calibri" w:hAnsi="Calibri" w:cs="Calibri"/>
                  <w:color w:val="0000FF"/>
                </w:rPr>
                <w:t>5</w:t>
              </w:r>
            </w:hyperlink>
            <w:r>
              <w:rPr>
                <w:rFonts w:ascii="Calibri" w:hAnsi="Calibri" w:cs="Calibri"/>
              </w:rPr>
              <w:t xml:space="preserve"> имеют отрицательное значение</w:t>
            </w:r>
          </w:p>
        </w:tc>
      </w:tr>
      <w:tr w:rsidR="008221EB">
        <w:tc>
          <w:tcPr>
            <w:tcW w:w="1644" w:type="dxa"/>
            <w:vMerge/>
          </w:tcPr>
          <w:p w:rsidR="008221EB" w:rsidRDefault="008221EB">
            <w:pPr>
              <w:spacing w:after="1" w:line="0" w:lineRule="atLeast"/>
            </w:pPr>
          </w:p>
        </w:tc>
        <w:tc>
          <w:tcPr>
            <w:tcW w:w="793" w:type="dxa"/>
          </w:tcPr>
          <w:p w:rsidR="008221EB" w:rsidRDefault="008221EB">
            <w:pPr>
              <w:spacing w:after="1" w:line="220" w:lineRule="atLeast"/>
              <w:jc w:val="center"/>
            </w:pPr>
            <w:hyperlink r:id="rId164" w:history="1">
              <w:r>
                <w:rPr>
                  <w:rFonts w:ascii="Calibri" w:hAnsi="Calibri" w:cs="Calibri"/>
                  <w:color w:val="0000FF"/>
                </w:rPr>
                <w:t>7</w:t>
              </w:r>
            </w:hyperlink>
          </w:p>
        </w:tc>
        <w:tc>
          <w:tcPr>
            <w:tcW w:w="6633" w:type="dxa"/>
          </w:tcPr>
          <w:p w:rsidR="008221EB" w:rsidRDefault="008221EB">
            <w:pPr>
              <w:spacing w:after="1" w:line="220" w:lineRule="atLeast"/>
            </w:pPr>
            <w:r>
              <w:rPr>
                <w:rFonts w:ascii="Calibri" w:hAnsi="Calibri" w:cs="Calibri"/>
              </w:rPr>
              <w:t xml:space="preserve">Показатель отражается со знаком "минус", если показатель </w:t>
            </w:r>
            <w:hyperlink r:id="rId165" w:history="1">
              <w:r>
                <w:rPr>
                  <w:rFonts w:ascii="Calibri" w:hAnsi="Calibri" w:cs="Calibri"/>
                  <w:color w:val="0000FF"/>
                </w:rPr>
                <w:t>графы 3</w:t>
              </w:r>
            </w:hyperlink>
            <w:r>
              <w:rPr>
                <w:rFonts w:ascii="Calibri" w:hAnsi="Calibri" w:cs="Calibri"/>
              </w:rPr>
              <w:t xml:space="preserve"> больше показателя </w:t>
            </w:r>
            <w:hyperlink r:id="rId166" w:history="1">
              <w:r>
                <w:rPr>
                  <w:rFonts w:ascii="Calibri" w:hAnsi="Calibri" w:cs="Calibri"/>
                  <w:color w:val="0000FF"/>
                </w:rPr>
                <w:t>графы 5</w:t>
              </w:r>
            </w:hyperlink>
            <w:r>
              <w:rPr>
                <w:rFonts w:ascii="Calibri" w:hAnsi="Calibri" w:cs="Calibri"/>
              </w:rPr>
              <w:t xml:space="preserve"> </w:t>
            </w:r>
            <w:hyperlink w:anchor="P39" w:history="1">
              <w:r>
                <w:rPr>
                  <w:rFonts w:ascii="Calibri" w:hAnsi="Calibri" w:cs="Calibri"/>
                  <w:b/>
                  <w:color w:val="0000FF"/>
                  <w:vertAlign w:val="superscript"/>
                </w:rPr>
                <w:t>2</w:t>
              </w:r>
            </w:hyperlink>
            <w:r>
              <w:rPr>
                <w:rFonts w:ascii="Calibri" w:hAnsi="Calibri" w:cs="Calibri"/>
              </w:rPr>
              <w:t>.</w:t>
            </w:r>
          </w:p>
          <w:p w:rsidR="008221EB" w:rsidRDefault="008221EB">
            <w:pPr>
              <w:spacing w:after="1" w:line="220" w:lineRule="atLeast"/>
            </w:pPr>
            <w:r>
              <w:rPr>
                <w:rFonts w:ascii="Calibri" w:hAnsi="Calibri" w:cs="Calibri"/>
              </w:rPr>
              <w:t xml:space="preserve">Не заполняйте (поставьте прочерк), если фактическое исполнение не отличается от прогнозного </w:t>
            </w:r>
            <w:hyperlink w:anchor="P39" w:history="1">
              <w:r>
                <w:rPr>
                  <w:rFonts w:ascii="Calibri" w:hAnsi="Calibri" w:cs="Calibri"/>
                  <w:b/>
                  <w:color w:val="0000FF"/>
                  <w:vertAlign w:val="superscript"/>
                </w:rPr>
                <w:t>2</w:t>
              </w:r>
            </w:hyperlink>
          </w:p>
        </w:tc>
      </w:tr>
      <w:tr w:rsidR="008221EB">
        <w:tc>
          <w:tcPr>
            <w:tcW w:w="1644" w:type="dxa"/>
            <w:vMerge/>
          </w:tcPr>
          <w:p w:rsidR="008221EB" w:rsidRDefault="008221EB">
            <w:pPr>
              <w:spacing w:after="1" w:line="0" w:lineRule="atLeast"/>
            </w:pPr>
          </w:p>
        </w:tc>
        <w:tc>
          <w:tcPr>
            <w:tcW w:w="793" w:type="dxa"/>
          </w:tcPr>
          <w:p w:rsidR="008221EB" w:rsidRDefault="008221EB">
            <w:pPr>
              <w:spacing w:after="1" w:line="220" w:lineRule="atLeast"/>
              <w:jc w:val="center"/>
            </w:pPr>
            <w:hyperlink r:id="rId167" w:history="1">
              <w:r>
                <w:rPr>
                  <w:rFonts w:ascii="Calibri" w:hAnsi="Calibri" w:cs="Calibri"/>
                  <w:color w:val="0000FF"/>
                </w:rPr>
                <w:t>8</w:t>
              </w:r>
            </w:hyperlink>
          </w:p>
        </w:tc>
        <w:tc>
          <w:tcPr>
            <w:tcW w:w="6633" w:type="dxa"/>
          </w:tcPr>
          <w:p w:rsidR="008221EB" w:rsidRDefault="008221EB">
            <w:pPr>
              <w:spacing w:after="1" w:line="220" w:lineRule="atLeast"/>
            </w:pPr>
            <w:r>
              <w:rPr>
                <w:rFonts w:ascii="Calibri" w:hAnsi="Calibri" w:cs="Calibri"/>
              </w:rPr>
              <w:t>Укажите код причины отклонений, если такие коды установлены</w:t>
            </w:r>
          </w:p>
        </w:tc>
      </w:tr>
      <w:tr w:rsidR="008221EB">
        <w:tc>
          <w:tcPr>
            <w:tcW w:w="1644" w:type="dxa"/>
            <w:vMerge/>
          </w:tcPr>
          <w:p w:rsidR="008221EB" w:rsidRDefault="008221EB">
            <w:pPr>
              <w:spacing w:after="1" w:line="0" w:lineRule="atLeast"/>
            </w:pPr>
          </w:p>
        </w:tc>
        <w:tc>
          <w:tcPr>
            <w:tcW w:w="793" w:type="dxa"/>
          </w:tcPr>
          <w:p w:rsidR="008221EB" w:rsidRDefault="008221EB">
            <w:pPr>
              <w:spacing w:after="1" w:line="220" w:lineRule="atLeast"/>
              <w:jc w:val="center"/>
            </w:pPr>
            <w:hyperlink r:id="rId168" w:history="1">
              <w:r>
                <w:rPr>
                  <w:rFonts w:ascii="Calibri" w:hAnsi="Calibri" w:cs="Calibri"/>
                  <w:color w:val="0000FF"/>
                </w:rPr>
                <w:t>9</w:t>
              </w:r>
            </w:hyperlink>
          </w:p>
        </w:tc>
        <w:tc>
          <w:tcPr>
            <w:tcW w:w="6633" w:type="dxa"/>
          </w:tcPr>
          <w:p w:rsidR="008221EB" w:rsidRDefault="008221EB">
            <w:pPr>
              <w:spacing w:after="1" w:line="220" w:lineRule="atLeast"/>
            </w:pPr>
            <w:r>
              <w:rPr>
                <w:rFonts w:ascii="Calibri" w:hAnsi="Calibri" w:cs="Calibri"/>
              </w:rPr>
              <w:t>Приведите факторный анализ отклонения фактического исполнения доходов бюджета от прогноза поступлений доходов в бюджет, а также анализ исполнения доходов в части не прогнозируемых администратором доходных источников</w:t>
            </w:r>
          </w:p>
        </w:tc>
      </w:tr>
      <w:tr w:rsidR="008221EB">
        <w:tc>
          <w:tcPr>
            <w:tcW w:w="1644" w:type="dxa"/>
            <w:vMerge/>
          </w:tcPr>
          <w:p w:rsidR="008221EB" w:rsidRDefault="008221EB">
            <w:pPr>
              <w:spacing w:after="1" w:line="0" w:lineRule="atLeast"/>
            </w:pPr>
          </w:p>
        </w:tc>
        <w:tc>
          <w:tcPr>
            <w:tcW w:w="793" w:type="dxa"/>
          </w:tcPr>
          <w:p w:rsidR="008221EB" w:rsidRDefault="008221EB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Все графы</w:t>
            </w:r>
          </w:p>
        </w:tc>
        <w:tc>
          <w:tcPr>
            <w:tcW w:w="6633" w:type="dxa"/>
          </w:tcPr>
          <w:p w:rsidR="008221EB" w:rsidRDefault="008221EB">
            <w:pPr>
              <w:spacing w:after="1" w:line="220" w:lineRule="atLeast"/>
            </w:pPr>
            <w:r>
              <w:rPr>
                <w:rFonts w:ascii="Calibri" w:hAnsi="Calibri" w:cs="Calibri"/>
              </w:rPr>
              <w:t xml:space="preserve">Отразите показатели </w:t>
            </w:r>
            <w:hyperlink r:id="rId169" w:history="1">
              <w:r>
                <w:rPr>
                  <w:rFonts w:ascii="Calibri" w:hAnsi="Calibri" w:cs="Calibri"/>
                  <w:color w:val="0000FF"/>
                </w:rPr>
                <w:t>раздела</w:t>
              </w:r>
            </w:hyperlink>
            <w:r>
              <w:rPr>
                <w:rFonts w:ascii="Calibri" w:hAnsi="Calibri" w:cs="Calibri"/>
              </w:rPr>
              <w:t xml:space="preserve"> без формирования промежуточных итогов по группировочным КБК</w:t>
            </w:r>
          </w:p>
        </w:tc>
      </w:tr>
    </w:tbl>
    <w:p w:rsidR="008221EB" w:rsidRDefault="008221EB">
      <w:pPr>
        <w:spacing w:after="1" w:line="220" w:lineRule="atLeast"/>
        <w:jc w:val="both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80"/>
        <w:gridCol w:w="195"/>
        <w:gridCol w:w="10217"/>
        <w:gridCol w:w="180"/>
      </w:tblGrid>
      <w:tr w:rsidR="008221EB">
        <w:tblPrEx>
          <w:tblCellMar>
            <w:top w:w="0" w:type="dxa"/>
            <w:bottom w:w="0" w:type="dxa"/>
          </w:tblCellMar>
        </w:tblPrEx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21EB" w:rsidRDefault="008221EB">
            <w:pPr>
              <w:spacing w:after="1" w:line="0" w:lineRule="atLeast"/>
            </w:pPr>
          </w:p>
        </w:tc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  <w:tcMar>
              <w:top w:w="180" w:type="dxa"/>
              <w:left w:w="0" w:type="dxa"/>
              <w:bottom w:w="180" w:type="dxa"/>
              <w:right w:w="0" w:type="dxa"/>
            </w:tcMar>
          </w:tcPr>
          <w:p w:rsidR="008221EB" w:rsidRDefault="008221EB">
            <w:pPr>
              <w:spacing w:after="1"/>
            </w:pPr>
            <w:r>
              <w:pict>
                <v:shape id="_x0000_i1025" style="width:.75pt;height:.75pt" coordsize="" o:spt="100" adj="0,,0" path="" filled="f" stroked="f">
                  <v:stroke joinstyle="miter"/>
                  <v:imagedata r:id="rId170" o:title="mem_210"/>
                  <v:formulas/>
                  <v:path o:connecttype="segments"/>
                </v:shape>
              </w:pic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80" w:type="dxa"/>
              <w:left w:w="0" w:type="dxa"/>
              <w:bottom w:w="180" w:type="dxa"/>
              <w:right w:w="0" w:type="dxa"/>
            </w:tcMar>
          </w:tcPr>
          <w:p w:rsidR="008221EB" w:rsidRDefault="008221EB">
            <w:pPr>
              <w:spacing w:after="1" w:line="220" w:lineRule="atLeast"/>
              <w:jc w:val="both"/>
            </w:pPr>
            <w:bookmarkStart w:id="0" w:name="P38"/>
            <w:bookmarkEnd w:id="0"/>
            <w:r>
              <w:rPr>
                <w:rFonts w:ascii="Calibri" w:hAnsi="Calibri" w:cs="Calibri"/>
                <w:b/>
                <w:color w:val="656363"/>
                <w:sz w:val="18"/>
                <w:vertAlign w:val="superscript"/>
              </w:rPr>
              <w:t>1</w:t>
            </w:r>
            <w:r>
              <w:rPr>
                <w:rFonts w:ascii="Calibri" w:hAnsi="Calibri" w:cs="Calibri"/>
                <w:color w:val="656363"/>
                <w:sz w:val="18"/>
              </w:rPr>
              <w:t xml:space="preserve"> Требования к форматам и способам передачи в электронном виде бюджетной отчетности главных распорядителей средств федерального бюджета, главных администраторов доходов, главных администраторов источников финансирования, представляемой в Федеральное казначейство. Требования размещены на сайте Федерального казначейства (http://www.roskazna.ru).</w:t>
            </w:r>
          </w:p>
          <w:p w:rsidR="008221EB" w:rsidRDefault="008221EB">
            <w:pPr>
              <w:spacing w:after="1" w:line="220" w:lineRule="atLeast"/>
              <w:jc w:val="both"/>
            </w:pPr>
            <w:bookmarkStart w:id="1" w:name="P39"/>
            <w:bookmarkEnd w:id="1"/>
            <w:r>
              <w:rPr>
                <w:rFonts w:ascii="Calibri" w:hAnsi="Calibri" w:cs="Calibri"/>
                <w:b/>
                <w:color w:val="656363"/>
                <w:sz w:val="18"/>
                <w:vertAlign w:val="superscript"/>
              </w:rPr>
              <w:t>2</w:t>
            </w:r>
            <w:r>
              <w:rPr>
                <w:rFonts w:ascii="Calibri" w:hAnsi="Calibri" w:cs="Calibri"/>
                <w:color w:val="656363"/>
                <w:sz w:val="18"/>
              </w:rPr>
              <w:t xml:space="preserve"> Минфин России и Казначейство России рекомендовали главным администраторам (распорядителям, получателям) средств федерального бюджета, финансовым органам субъектов РФ учитывать такие особенности при составлении и представлении квартальной бюджетной отчетности в 2021 г. (</w:t>
            </w:r>
            <w:hyperlink r:id="rId171" w:history="1">
              <w:r>
                <w:rPr>
                  <w:rFonts w:ascii="Calibri" w:hAnsi="Calibri" w:cs="Calibri"/>
                  <w:color w:val="0000FF"/>
                  <w:sz w:val="18"/>
                </w:rPr>
                <w:t>п. 2.2 разд. I</w:t>
              </w:r>
            </w:hyperlink>
            <w:r>
              <w:rPr>
                <w:rFonts w:ascii="Calibri" w:hAnsi="Calibri" w:cs="Calibri"/>
                <w:color w:val="656363"/>
                <w:sz w:val="18"/>
              </w:rPr>
              <w:t xml:space="preserve"> Приложения к Письму Минфина России N 02-06-07/21091, Казначейства России N 07-04-05/02-6050 от 23.03.2021, </w:t>
            </w:r>
            <w:hyperlink r:id="rId172" w:history="1">
              <w:r>
                <w:rPr>
                  <w:rFonts w:ascii="Calibri" w:hAnsi="Calibri" w:cs="Calibri"/>
                  <w:color w:val="0000FF"/>
                  <w:sz w:val="18"/>
                </w:rPr>
                <w:t>Письмо</w:t>
              </w:r>
            </w:hyperlink>
            <w:r>
              <w:rPr>
                <w:rFonts w:ascii="Calibri" w:hAnsi="Calibri" w:cs="Calibri"/>
                <w:color w:val="656363"/>
                <w:sz w:val="18"/>
              </w:rPr>
              <w:t xml:space="preserve"> Минфина России N 02-06-07/23866, Казначейства России N 07-04-05/02-6944 от 31.03.2021). Считаем, что указанные особенности актуальны и в настоящее время.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21EB" w:rsidRDefault="008221EB">
            <w:pPr>
              <w:spacing w:after="1" w:line="0" w:lineRule="atLeast"/>
            </w:pPr>
          </w:p>
        </w:tc>
      </w:tr>
    </w:tbl>
    <w:p w:rsidR="008221EB" w:rsidRDefault="008221EB">
      <w:pPr>
        <w:spacing w:after="1" w:line="220" w:lineRule="atLeast"/>
        <w:jc w:val="both"/>
      </w:pPr>
    </w:p>
    <w:p w:rsidR="008221EB" w:rsidRDefault="008221EB">
      <w:pPr>
        <w:spacing w:after="1" w:line="220" w:lineRule="atLeast"/>
        <w:outlineLvl w:val="1"/>
      </w:pPr>
      <w:r>
        <w:rPr>
          <w:rFonts w:ascii="Calibri" w:hAnsi="Calibri" w:cs="Calibri"/>
          <w:b/>
          <w:sz w:val="26"/>
        </w:rPr>
        <w:t>1.2. Какие особенности заполнения разд. 2 "Расходы бюджета"</w:t>
      </w:r>
    </w:p>
    <w:p w:rsidR="008221EB" w:rsidRDefault="008221EB">
      <w:pPr>
        <w:spacing w:before="220" w:after="1" w:line="220" w:lineRule="atLeast"/>
        <w:jc w:val="both"/>
      </w:pPr>
      <w:r>
        <w:rPr>
          <w:rFonts w:ascii="Calibri" w:hAnsi="Calibri" w:cs="Calibri"/>
        </w:rPr>
        <w:t xml:space="preserve">При заполнении этого </w:t>
      </w:r>
      <w:hyperlink r:id="rId173" w:history="1">
        <w:r>
          <w:rPr>
            <w:rFonts w:ascii="Calibri" w:hAnsi="Calibri" w:cs="Calibri"/>
            <w:color w:val="0000FF"/>
          </w:rPr>
          <w:t>раздела</w:t>
        </w:r>
      </w:hyperlink>
      <w:r>
        <w:rPr>
          <w:rFonts w:ascii="Calibri" w:hAnsi="Calibri" w:cs="Calibri"/>
        </w:rPr>
        <w:t xml:space="preserve"> учтите следующие особенности формирования отдельных показателей.</w:t>
      </w:r>
    </w:p>
    <w:p w:rsidR="008221EB" w:rsidRDefault="008221EB">
      <w:pPr>
        <w:spacing w:after="1" w:line="220" w:lineRule="atLeast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644"/>
        <w:gridCol w:w="793"/>
        <w:gridCol w:w="6633"/>
      </w:tblGrid>
      <w:tr w:rsidR="008221EB">
        <w:tc>
          <w:tcPr>
            <w:tcW w:w="1644" w:type="dxa"/>
          </w:tcPr>
          <w:p w:rsidR="008221EB" w:rsidRDefault="008221EB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Строка</w:t>
            </w:r>
          </w:p>
        </w:tc>
        <w:tc>
          <w:tcPr>
            <w:tcW w:w="793" w:type="dxa"/>
          </w:tcPr>
          <w:p w:rsidR="008221EB" w:rsidRDefault="008221EB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Графа</w:t>
            </w:r>
          </w:p>
        </w:tc>
        <w:tc>
          <w:tcPr>
            <w:tcW w:w="6633" w:type="dxa"/>
          </w:tcPr>
          <w:p w:rsidR="008221EB" w:rsidRDefault="008221EB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Особенности формирования показателей</w:t>
            </w:r>
          </w:p>
        </w:tc>
      </w:tr>
      <w:tr w:rsidR="008221EB">
        <w:tc>
          <w:tcPr>
            <w:tcW w:w="1644" w:type="dxa"/>
            <w:vMerge w:val="restart"/>
          </w:tcPr>
          <w:p w:rsidR="008221EB" w:rsidRDefault="008221EB">
            <w:pPr>
              <w:spacing w:after="1" w:line="220" w:lineRule="atLeast"/>
            </w:pPr>
            <w:hyperlink r:id="rId174" w:history="1">
              <w:r>
                <w:rPr>
                  <w:rFonts w:ascii="Calibri" w:hAnsi="Calibri" w:cs="Calibri"/>
                  <w:color w:val="0000FF"/>
                </w:rPr>
                <w:t>"из них не исполнено"</w:t>
              </w:r>
            </w:hyperlink>
          </w:p>
          <w:p w:rsidR="008221EB" w:rsidRDefault="008221EB">
            <w:pPr>
              <w:spacing w:after="1" w:line="220" w:lineRule="atLeast"/>
            </w:pPr>
            <w:r>
              <w:rPr>
                <w:rFonts w:ascii="Calibri" w:hAnsi="Calibri" w:cs="Calibri"/>
              </w:rPr>
              <w:t xml:space="preserve">к </w:t>
            </w:r>
            <w:hyperlink r:id="rId175" w:history="1">
              <w:r>
                <w:rPr>
                  <w:rFonts w:ascii="Calibri" w:hAnsi="Calibri" w:cs="Calibri"/>
                  <w:color w:val="0000FF"/>
                </w:rPr>
                <w:t>строке 200</w:t>
              </w:r>
            </w:hyperlink>
          </w:p>
        </w:tc>
        <w:tc>
          <w:tcPr>
            <w:tcW w:w="793" w:type="dxa"/>
          </w:tcPr>
          <w:p w:rsidR="008221EB" w:rsidRDefault="008221EB">
            <w:pPr>
              <w:spacing w:after="1" w:line="220" w:lineRule="atLeast"/>
              <w:jc w:val="center"/>
            </w:pPr>
            <w:hyperlink r:id="rId176" w:history="1">
              <w:r>
                <w:rPr>
                  <w:rFonts w:ascii="Calibri" w:hAnsi="Calibri" w:cs="Calibri"/>
                  <w:color w:val="0000FF"/>
                </w:rPr>
                <w:t>2</w:t>
              </w:r>
            </w:hyperlink>
          </w:p>
        </w:tc>
        <w:tc>
          <w:tcPr>
            <w:tcW w:w="6633" w:type="dxa"/>
          </w:tcPr>
          <w:p w:rsidR="008221EB" w:rsidRDefault="008221EB">
            <w:pPr>
              <w:spacing w:after="1" w:line="220" w:lineRule="atLeast"/>
            </w:pPr>
            <w:r>
              <w:rPr>
                <w:rFonts w:ascii="Calibri" w:hAnsi="Calibri" w:cs="Calibri"/>
              </w:rPr>
              <w:t xml:space="preserve">Указывайте код </w:t>
            </w:r>
            <w:hyperlink r:id="rId177" w:history="1">
              <w:r>
                <w:rPr>
                  <w:rFonts w:ascii="Calibri" w:hAnsi="Calibri" w:cs="Calibri"/>
                  <w:color w:val="0000FF"/>
                </w:rPr>
                <w:t>строки 200</w:t>
              </w:r>
            </w:hyperlink>
            <w:r>
              <w:rPr>
                <w:rFonts w:ascii="Calibri" w:hAnsi="Calibri" w:cs="Calibri"/>
              </w:rPr>
              <w:t xml:space="preserve"> </w:t>
            </w:r>
            <w:hyperlink w:anchor="P65" w:history="1">
              <w:r>
                <w:rPr>
                  <w:rFonts w:ascii="Calibri" w:hAnsi="Calibri" w:cs="Calibri"/>
                  <w:b/>
                  <w:color w:val="0000FF"/>
                  <w:vertAlign w:val="superscript"/>
                </w:rPr>
                <w:t>1</w:t>
              </w:r>
            </w:hyperlink>
          </w:p>
        </w:tc>
      </w:tr>
      <w:tr w:rsidR="008221EB">
        <w:tc>
          <w:tcPr>
            <w:tcW w:w="1644" w:type="dxa"/>
            <w:vMerge/>
          </w:tcPr>
          <w:p w:rsidR="008221EB" w:rsidRDefault="008221EB">
            <w:pPr>
              <w:spacing w:after="1" w:line="0" w:lineRule="atLeast"/>
            </w:pPr>
          </w:p>
        </w:tc>
        <w:tc>
          <w:tcPr>
            <w:tcW w:w="793" w:type="dxa"/>
          </w:tcPr>
          <w:p w:rsidR="008221EB" w:rsidRDefault="008221EB">
            <w:pPr>
              <w:spacing w:after="1" w:line="220" w:lineRule="atLeast"/>
              <w:jc w:val="center"/>
            </w:pPr>
            <w:hyperlink r:id="rId178" w:history="1">
              <w:r>
                <w:rPr>
                  <w:rFonts w:ascii="Calibri" w:hAnsi="Calibri" w:cs="Calibri"/>
                  <w:color w:val="0000FF"/>
                </w:rPr>
                <w:t>3</w:t>
              </w:r>
            </w:hyperlink>
          </w:p>
        </w:tc>
        <w:tc>
          <w:tcPr>
            <w:tcW w:w="6633" w:type="dxa"/>
          </w:tcPr>
          <w:p w:rsidR="008221EB" w:rsidRDefault="008221EB">
            <w:pPr>
              <w:spacing w:after="1" w:line="220" w:lineRule="atLeast"/>
            </w:pPr>
            <w:r>
              <w:rPr>
                <w:rFonts w:ascii="Calibri" w:hAnsi="Calibri" w:cs="Calibri"/>
              </w:rPr>
              <w:t xml:space="preserve">Отражение отрицательных показателей не допускается </w:t>
            </w:r>
            <w:hyperlink w:anchor="P66" w:history="1">
              <w:r>
                <w:rPr>
                  <w:rFonts w:ascii="Calibri" w:hAnsi="Calibri" w:cs="Calibri"/>
                  <w:b/>
                  <w:color w:val="0000FF"/>
                  <w:vertAlign w:val="superscript"/>
                </w:rPr>
                <w:t>2</w:t>
              </w:r>
            </w:hyperlink>
          </w:p>
        </w:tc>
      </w:tr>
      <w:tr w:rsidR="008221EB">
        <w:tc>
          <w:tcPr>
            <w:tcW w:w="1644" w:type="dxa"/>
            <w:vMerge/>
          </w:tcPr>
          <w:p w:rsidR="008221EB" w:rsidRDefault="008221EB">
            <w:pPr>
              <w:spacing w:after="1" w:line="0" w:lineRule="atLeast"/>
            </w:pPr>
          </w:p>
        </w:tc>
        <w:tc>
          <w:tcPr>
            <w:tcW w:w="793" w:type="dxa"/>
          </w:tcPr>
          <w:p w:rsidR="008221EB" w:rsidRDefault="008221EB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Все графы</w:t>
            </w:r>
          </w:p>
        </w:tc>
        <w:tc>
          <w:tcPr>
            <w:tcW w:w="6633" w:type="dxa"/>
          </w:tcPr>
          <w:p w:rsidR="008221EB" w:rsidRDefault="008221EB">
            <w:pPr>
              <w:spacing w:after="1" w:line="220" w:lineRule="atLeast"/>
            </w:pPr>
            <w:r>
              <w:rPr>
                <w:rFonts w:ascii="Calibri" w:hAnsi="Calibri" w:cs="Calibri"/>
              </w:rPr>
              <w:t>Главные администраторы отражают показатели, по которым исполнение на 1 апреля, 1 июля, 1 октября отчетного года, 1 января года, следующего за отчетным, составило соответственно менее 20%, 45%, 70%, 95% от утвержденных годовых назначений с учетом изменений на отчетную дату.</w:t>
            </w:r>
          </w:p>
          <w:p w:rsidR="008221EB" w:rsidRDefault="008221EB">
            <w:pPr>
              <w:spacing w:after="1" w:line="220" w:lineRule="atLeast"/>
            </w:pPr>
            <w:r>
              <w:rPr>
                <w:rFonts w:ascii="Calibri" w:hAnsi="Calibri" w:cs="Calibri"/>
              </w:rPr>
              <w:t xml:space="preserve">Если сведения </w:t>
            </w:r>
            <w:hyperlink r:id="rId179" w:history="1">
              <w:r>
                <w:rPr>
                  <w:rFonts w:ascii="Calibri" w:hAnsi="Calibri" w:cs="Calibri"/>
                  <w:color w:val="0000FF"/>
                </w:rPr>
                <w:t>(ф. 0503164)</w:t>
              </w:r>
            </w:hyperlink>
            <w:r>
              <w:rPr>
                <w:rFonts w:ascii="Calibri" w:hAnsi="Calibri" w:cs="Calibri"/>
              </w:rPr>
              <w:t xml:space="preserve"> представляются раздельно в части данных, не содержащих </w:t>
            </w:r>
            <w:proofErr w:type="spellStart"/>
            <w:r>
              <w:rPr>
                <w:rFonts w:ascii="Calibri" w:hAnsi="Calibri" w:cs="Calibri"/>
              </w:rPr>
              <w:t>гостайну</w:t>
            </w:r>
            <w:proofErr w:type="spellEnd"/>
            <w:r>
              <w:rPr>
                <w:rFonts w:ascii="Calibri" w:hAnsi="Calibri" w:cs="Calibri"/>
              </w:rPr>
              <w:t xml:space="preserve">, и данных, содержащих ее, показатели заносятся таким образом, чтобы сводный показатель исполнения бюджета (общий показатель) на отчетную дату не превышал 95% на 1 января года, следующего за отчетным </w:t>
            </w:r>
            <w:hyperlink w:anchor="P67" w:history="1">
              <w:r>
                <w:rPr>
                  <w:rFonts w:ascii="Calibri" w:hAnsi="Calibri" w:cs="Calibri"/>
                  <w:b/>
                  <w:color w:val="0000FF"/>
                  <w:vertAlign w:val="superscript"/>
                </w:rPr>
                <w:t>3</w:t>
              </w:r>
            </w:hyperlink>
            <w:r>
              <w:rPr>
                <w:rFonts w:ascii="Calibri" w:hAnsi="Calibri" w:cs="Calibri"/>
              </w:rPr>
              <w:t>.</w:t>
            </w:r>
          </w:p>
          <w:p w:rsidR="008221EB" w:rsidRDefault="008221EB">
            <w:pPr>
              <w:spacing w:after="1" w:line="220" w:lineRule="atLeast"/>
            </w:pPr>
            <w:r>
              <w:rPr>
                <w:rFonts w:ascii="Calibri" w:hAnsi="Calibri" w:cs="Calibri"/>
              </w:rPr>
              <w:t>Для ПБС могут быть предусмотрены требования к отражению показателей с учетом этих критериев</w:t>
            </w:r>
          </w:p>
        </w:tc>
      </w:tr>
      <w:tr w:rsidR="008221EB">
        <w:tc>
          <w:tcPr>
            <w:tcW w:w="1644" w:type="dxa"/>
            <w:vMerge/>
          </w:tcPr>
          <w:p w:rsidR="008221EB" w:rsidRDefault="008221EB">
            <w:pPr>
              <w:spacing w:after="1" w:line="0" w:lineRule="atLeast"/>
            </w:pPr>
          </w:p>
        </w:tc>
        <w:tc>
          <w:tcPr>
            <w:tcW w:w="793" w:type="dxa"/>
          </w:tcPr>
          <w:p w:rsidR="008221EB" w:rsidRDefault="008221EB">
            <w:pPr>
              <w:spacing w:after="1" w:line="220" w:lineRule="atLeast"/>
              <w:jc w:val="center"/>
            </w:pPr>
            <w:hyperlink r:id="rId180" w:history="1">
              <w:r>
                <w:rPr>
                  <w:rFonts w:ascii="Calibri" w:hAnsi="Calibri" w:cs="Calibri"/>
                  <w:color w:val="0000FF"/>
                </w:rPr>
                <w:t>4</w:t>
              </w:r>
            </w:hyperlink>
          </w:p>
        </w:tc>
        <w:tc>
          <w:tcPr>
            <w:tcW w:w="6633" w:type="dxa"/>
          </w:tcPr>
          <w:p w:rsidR="008221EB" w:rsidRDefault="008221EB">
            <w:pPr>
              <w:spacing w:after="1" w:line="220" w:lineRule="atLeast"/>
            </w:pPr>
            <w:r>
              <w:rPr>
                <w:rFonts w:ascii="Calibri" w:hAnsi="Calibri" w:cs="Calibri"/>
              </w:rPr>
              <w:t xml:space="preserve">ПБС показатели не отражают </w:t>
            </w:r>
            <w:hyperlink w:anchor="P68" w:history="1">
              <w:r>
                <w:rPr>
                  <w:rFonts w:ascii="Calibri" w:hAnsi="Calibri" w:cs="Calibri"/>
                  <w:b/>
                  <w:color w:val="0000FF"/>
                  <w:vertAlign w:val="superscript"/>
                </w:rPr>
                <w:t>4</w:t>
              </w:r>
            </w:hyperlink>
          </w:p>
        </w:tc>
      </w:tr>
      <w:tr w:rsidR="008221EB">
        <w:tc>
          <w:tcPr>
            <w:tcW w:w="1644" w:type="dxa"/>
            <w:vMerge/>
          </w:tcPr>
          <w:p w:rsidR="008221EB" w:rsidRDefault="008221EB">
            <w:pPr>
              <w:spacing w:after="1" w:line="0" w:lineRule="atLeast"/>
            </w:pPr>
          </w:p>
        </w:tc>
        <w:tc>
          <w:tcPr>
            <w:tcW w:w="793" w:type="dxa"/>
          </w:tcPr>
          <w:p w:rsidR="008221EB" w:rsidRDefault="008221EB">
            <w:pPr>
              <w:spacing w:after="1" w:line="220" w:lineRule="atLeast"/>
              <w:jc w:val="center"/>
            </w:pPr>
            <w:hyperlink r:id="rId181" w:history="1">
              <w:r>
                <w:rPr>
                  <w:rFonts w:ascii="Calibri" w:hAnsi="Calibri" w:cs="Calibri"/>
                  <w:color w:val="0000FF"/>
                </w:rPr>
                <w:t>5</w:t>
              </w:r>
            </w:hyperlink>
          </w:p>
        </w:tc>
        <w:tc>
          <w:tcPr>
            <w:tcW w:w="6633" w:type="dxa"/>
          </w:tcPr>
          <w:p w:rsidR="008221EB" w:rsidRDefault="008221EB">
            <w:pPr>
              <w:spacing w:after="1" w:line="220" w:lineRule="atLeast"/>
            </w:pPr>
            <w:r>
              <w:rPr>
                <w:rFonts w:ascii="Calibri" w:hAnsi="Calibri" w:cs="Calibri"/>
              </w:rPr>
              <w:t xml:space="preserve">Отражение отрицательных показателей не допускается </w:t>
            </w:r>
            <w:hyperlink w:anchor="P66" w:history="1">
              <w:r>
                <w:rPr>
                  <w:rFonts w:ascii="Calibri" w:hAnsi="Calibri" w:cs="Calibri"/>
                  <w:b/>
                  <w:color w:val="0000FF"/>
                  <w:vertAlign w:val="superscript"/>
                </w:rPr>
                <w:t>2</w:t>
              </w:r>
            </w:hyperlink>
          </w:p>
        </w:tc>
      </w:tr>
      <w:tr w:rsidR="008221EB">
        <w:tc>
          <w:tcPr>
            <w:tcW w:w="1644" w:type="dxa"/>
            <w:vMerge/>
          </w:tcPr>
          <w:p w:rsidR="008221EB" w:rsidRDefault="008221EB">
            <w:pPr>
              <w:spacing w:after="1" w:line="0" w:lineRule="atLeast"/>
            </w:pPr>
          </w:p>
        </w:tc>
        <w:tc>
          <w:tcPr>
            <w:tcW w:w="793" w:type="dxa"/>
          </w:tcPr>
          <w:p w:rsidR="008221EB" w:rsidRDefault="008221EB">
            <w:pPr>
              <w:spacing w:after="1" w:line="220" w:lineRule="atLeast"/>
              <w:jc w:val="center"/>
            </w:pPr>
            <w:hyperlink r:id="rId182" w:history="1">
              <w:r>
                <w:rPr>
                  <w:rFonts w:ascii="Calibri" w:hAnsi="Calibri" w:cs="Calibri"/>
                  <w:color w:val="0000FF"/>
                </w:rPr>
                <w:t>8</w:t>
              </w:r>
            </w:hyperlink>
            <w:r>
              <w:rPr>
                <w:rFonts w:ascii="Calibri" w:hAnsi="Calibri" w:cs="Calibri"/>
              </w:rPr>
              <w:t xml:space="preserve">, </w:t>
            </w:r>
            <w:hyperlink r:id="rId183" w:history="1">
              <w:r>
                <w:rPr>
                  <w:rFonts w:ascii="Calibri" w:hAnsi="Calibri" w:cs="Calibri"/>
                  <w:color w:val="0000FF"/>
                </w:rPr>
                <w:t>9</w:t>
              </w:r>
            </w:hyperlink>
          </w:p>
        </w:tc>
        <w:tc>
          <w:tcPr>
            <w:tcW w:w="6633" w:type="dxa"/>
          </w:tcPr>
          <w:p w:rsidR="008221EB" w:rsidRDefault="008221EB">
            <w:pPr>
              <w:spacing w:after="1" w:line="220" w:lineRule="atLeast"/>
            </w:pPr>
            <w:r>
              <w:rPr>
                <w:rFonts w:ascii="Calibri" w:hAnsi="Calibri" w:cs="Calibri"/>
              </w:rPr>
              <w:t xml:space="preserve">Отражайте соответствующий код и наименование причины отклонений. Если причин несколько, укажите код причины, оказавшей наибольшее влияние. Информацию о причинах отклонений раскройте в текстовой части пояснительной записки </w:t>
            </w:r>
            <w:hyperlink r:id="rId184" w:history="1">
              <w:r>
                <w:rPr>
                  <w:rFonts w:ascii="Calibri" w:hAnsi="Calibri" w:cs="Calibri"/>
                  <w:color w:val="0000FF"/>
                </w:rPr>
                <w:t>(ф. 0503160)</w:t>
              </w:r>
            </w:hyperlink>
            <w:r>
              <w:rPr>
                <w:rFonts w:ascii="Calibri" w:hAnsi="Calibri" w:cs="Calibri"/>
              </w:rPr>
              <w:t>.</w:t>
            </w:r>
          </w:p>
          <w:p w:rsidR="008221EB" w:rsidRDefault="008221EB">
            <w:pPr>
              <w:spacing w:after="1" w:line="220" w:lineRule="atLeast"/>
            </w:pPr>
            <w:r>
              <w:rPr>
                <w:rFonts w:ascii="Calibri" w:hAnsi="Calibri" w:cs="Calibri"/>
              </w:rPr>
              <w:t xml:space="preserve">Учтите, что код "99" допустим, если иные причины, приведенные в </w:t>
            </w:r>
            <w:hyperlink r:id="rId185" w:history="1">
              <w:r>
                <w:rPr>
                  <w:rFonts w:ascii="Calibri" w:hAnsi="Calibri" w:cs="Calibri"/>
                  <w:color w:val="0000FF"/>
                </w:rPr>
                <w:t>перечне</w:t>
              </w:r>
            </w:hyperlink>
            <w:r>
              <w:rPr>
                <w:rFonts w:ascii="Calibri" w:hAnsi="Calibri" w:cs="Calibri"/>
              </w:rPr>
              <w:t xml:space="preserve">, не в полной мере характеризуют отклонения фактических показателей от плановых </w:t>
            </w:r>
            <w:hyperlink w:anchor="P67" w:history="1">
              <w:r>
                <w:rPr>
                  <w:rFonts w:ascii="Calibri" w:hAnsi="Calibri" w:cs="Calibri"/>
                  <w:b/>
                  <w:color w:val="0000FF"/>
                  <w:vertAlign w:val="superscript"/>
                </w:rPr>
                <w:t>3</w:t>
              </w:r>
            </w:hyperlink>
          </w:p>
        </w:tc>
      </w:tr>
    </w:tbl>
    <w:p w:rsidR="008221EB" w:rsidRDefault="008221EB">
      <w:pPr>
        <w:spacing w:after="1" w:line="220" w:lineRule="atLeast"/>
        <w:jc w:val="both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80"/>
        <w:gridCol w:w="195"/>
        <w:gridCol w:w="10217"/>
        <w:gridCol w:w="180"/>
      </w:tblGrid>
      <w:tr w:rsidR="008221EB">
        <w:tblPrEx>
          <w:tblCellMar>
            <w:top w:w="0" w:type="dxa"/>
            <w:bottom w:w="0" w:type="dxa"/>
          </w:tblCellMar>
        </w:tblPrEx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21EB" w:rsidRDefault="008221EB">
            <w:pPr>
              <w:spacing w:after="1" w:line="0" w:lineRule="atLeast"/>
            </w:pPr>
          </w:p>
        </w:tc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  <w:tcMar>
              <w:top w:w="180" w:type="dxa"/>
              <w:left w:w="0" w:type="dxa"/>
              <w:bottom w:w="180" w:type="dxa"/>
              <w:right w:w="0" w:type="dxa"/>
            </w:tcMar>
          </w:tcPr>
          <w:p w:rsidR="008221EB" w:rsidRDefault="008221EB">
            <w:pPr>
              <w:spacing w:after="1"/>
            </w:pPr>
            <w:r>
              <w:pict>
                <v:shape id="_x0000_i1026" style="width:.75pt;height:.75pt" coordsize="" o:spt="100" adj="0,,0" path="" filled="f" stroked="f">
                  <v:stroke joinstyle="miter"/>
                  <v:imagedata r:id="rId170" o:title="mem_210"/>
                  <v:formulas/>
                  <v:path o:connecttype="segments"/>
                </v:shape>
              </w:pic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80" w:type="dxa"/>
              <w:left w:w="0" w:type="dxa"/>
              <w:bottom w:w="180" w:type="dxa"/>
              <w:right w:w="0" w:type="dxa"/>
            </w:tcMar>
          </w:tcPr>
          <w:p w:rsidR="008221EB" w:rsidRDefault="008221EB">
            <w:pPr>
              <w:spacing w:after="1" w:line="220" w:lineRule="atLeast"/>
              <w:jc w:val="both"/>
            </w:pPr>
            <w:bookmarkStart w:id="2" w:name="P65"/>
            <w:bookmarkEnd w:id="2"/>
            <w:r>
              <w:rPr>
                <w:rFonts w:ascii="Calibri" w:hAnsi="Calibri" w:cs="Calibri"/>
                <w:b/>
                <w:color w:val="656363"/>
                <w:sz w:val="18"/>
                <w:vertAlign w:val="superscript"/>
              </w:rPr>
              <w:t>1</w:t>
            </w:r>
            <w:r>
              <w:rPr>
                <w:rFonts w:ascii="Calibri" w:hAnsi="Calibri" w:cs="Calibri"/>
                <w:color w:val="656363"/>
                <w:sz w:val="18"/>
              </w:rPr>
              <w:t xml:space="preserve"> Требования к форматам и способам передачи в электронном виде бюджетной отчетности главных распорядителей средств федерального бюджета, главных администраторов доходов, главных администраторов источников финансирования, представляемой в Федеральное казначейство. Требования размещены на сайте Федерального казначейства (http://www.roskazna.ru).</w:t>
            </w:r>
          </w:p>
          <w:p w:rsidR="008221EB" w:rsidRDefault="008221EB">
            <w:pPr>
              <w:spacing w:after="1" w:line="220" w:lineRule="atLeast"/>
              <w:jc w:val="both"/>
            </w:pPr>
            <w:bookmarkStart w:id="3" w:name="P66"/>
            <w:bookmarkEnd w:id="3"/>
            <w:r>
              <w:rPr>
                <w:rFonts w:ascii="Calibri" w:hAnsi="Calibri" w:cs="Calibri"/>
                <w:b/>
                <w:color w:val="656363"/>
                <w:sz w:val="18"/>
                <w:vertAlign w:val="superscript"/>
              </w:rPr>
              <w:t>2</w:t>
            </w:r>
            <w:r>
              <w:rPr>
                <w:rFonts w:ascii="Calibri" w:hAnsi="Calibri" w:cs="Calibri"/>
                <w:color w:val="656363"/>
                <w:sz w:val="18"/>
              </w:rPr>
              <w:t xml:space="preserve"> Минфин России и Казначейство России рекомендовали главным администраторам средств федерального бюджета, финансовым органам субъектов РФ учитывать такие особенности при составлении и представлении квартальной бюджетной отчетности в 2019 г. (</w:t>
            </w:r>
            <w:hyperlink r:id="rId186" w:history="1">
              <w:r>
                <w:rPr>
                  <w:rFonts w:ascii="Calibri" w:hAnsi="Calibri" w:cs="Calibri"/>
                  <w:color w:val="0000FF"/>
                  <w:sz w:val="18"/>
                </w:rPr>
                <w:t>п. 3.3 разд. I</w:t>
              </w:r>
            </w:hyperlink>
            <w:r>
              <w:rPr>
                <w:rFonts w:ascii="Calibri" w:hAnsi="Calibri" w:cs="Calibri"/>
                <w:color w:val="656363"/>
                <w:sz w:val="18"/>
              </w:rPr>
              <w:t xml:space="preserve"> Приложения к Письму Минфина России N 02-06-07/47868, Казначейства России N 07-04-05/02-13482 от 28.06.2019, </w:t>
            </w:r>
            <w:hyperlink r:id="rId187" w:history="1">
              <w:r>
                <w:rPr>
                  <w:rFonts w:ascii="Calibri" w:hAnsi="Calibri" w:cs="Calibri"/>
                  <w:color w:val="0000FF"/>
                  <w:sz w:val="18"/>
                </w:rPr>
                <w:t>Письмо</w:t>
              </w:r>
            </w:hyperlink>
            <w:r>
              <w:rPr>
                <w:rFonts w:ascii="Calibri" w:hAnsi="Calibri" w:cs="Calibri"/>
                <w:color w:val="656363"/>
                <w:sz w:val="18"/>
              </w:rPr>
              <w:t xml:space="preserve"> Минфина России N 02-07-07/49298, Казначейства России N 07-04-05/02-13945 от 04.07.2019). Считаем, что указанные особенности актуальны и в настоящее время.</w:t>
            </w:r>
          </w:p>
          <w:p w:rsidR="008221EB" w:rsidRDefault="008221EB">
            <w:pPr>
              <w:spacing w:after="1" w:line="220" w:lineRule="atLeast"/>
              <w:jc w:val="both"/>
            </w:pPr>
            <w:bookmarkStart w:id="4" w:name="P67"/>
            <w:bookmarkEnd w:id="4"/>
            <w:r>
              <w:rPr>
                <w:rFonts w:ascii="Calibri" w:hAnsi="Calibri" w:cs="Calibri"/>
                <w:b/>
                <w:color w:val="656363"/>
                <w:sz w:val="18"/>
                <w:vertAlign w:val="superscript"/>
              </w:rPr>
              <w:t>3</w:t>
            </w:r>
            <w:r>
              <w:rPr>
                <w:rFonts w:ascii="Calibri" w:hAnsi="Calibri" w:cs="Calibri"/>
                <w:color w:val="656363"/>
                <w:sz w:val="18"/>
              </w:rPr>
              <w:t xml:space="preserve"> Минфин России и Казначейство России рекомендуют главным администраторам средств федерального бюджета, финансовым органам субъектов РФ учитывать такие особенности при составлении и представлении бюджетной отчетности за 2021 г. (</w:t>
            </w:r>
            <w:hyperlink r:id="rId188" w:history="1">
              <w:r>
                <w:rPr>
                  <w:rFonts w:ascii="Calibri" w:hAnsi="Calibri" w:cs="Calibri"/>
                  <w:color w:val="0000FF"/>
                  <w:sz w:val="18"/>
                </w:rPr>
                <w:t>п. 7.1</w:t>
              </w:r>
            </w:hyperlink>
            <w:r>
              <w:rPr>
                <w:rFonts w:ascii="Calibri" w:hAnsi="Calibri" w:cs="Calibri"/>
                <w:color w:val="656363"/>
                <w:sz w:val="18"/>
              </w:rPr>
              <w:t xml:space="preserve"> Приложения N 1 к Письму Минфина России N 02-06-07/97427, Казначейства России N 07-04-05/02-29373 от 01.12.2021, </w:t>
            </w:r>
            <w:hyperlink r:id="rId189" w:history="1">
              <w:r>
                <w:rPr>
                  <w:rFonts w:ascii="Calibri" w:hAnsi="Calibri" w:cs="Calibri"/>
                  <w:color w:val="0000FF"/>
                  <w:sz w:val="18"/>
                </w:rPr>
                <w:t>Приложение N 1</w:t>
              </w:r>
            </w:hyperlink>
            <w:r>
              <w:rPr>
                <w:rFonts w:ascii="Calibri" w:hAnsi="Calibri" w:cs="Calibri"/>
                <w:color w:val="656363"/>
                <w:sz w:val="18"/>
              </w:rPr>
              <w:t xml:space="preserve"> к Письму Минфина России N 02-06-07/108105, Казначейства России N 07-04-05/02-33040 от 30.12.2021).</w:t>
            </w:r>
          </w:p>
          <w:p w:rsidR="008221EB" w:rsidRDefault="008221EB">
            <w:pPr>
              <w:spacing w:after="1" w:line="220" w:lineRule="atLeast"/>
              <w:jc w:val="both"/>
            </w:pPr>
            <w:bookmarkStart w:id="5" w:name="P68"/>
            <w:bookmarkEnd w:id="5"/>
            <w:r>
              <w:rPr>
                <w:rFonts w:ascii="Calibri" w:hAnsi="Calibri" w:cs="Calibri"/>
                <w:b/>
                <w:color w:val="656363"/>
                <w:sz w:val="18"/>
                <w:vertAlign w:val="superscript"/>
              </w:rPr>
              <w:t>4</w:t>
            </w:r>
            <w:r>
              <w:rPr>
                <w:rFonts w:ascii="Calibri" w:hAnsi="Calibri" w:cs="Calibri"/>
                <w:color w:val="656363"/>
                <w:sz w:val="18"/>
              </w:rPr>
              <w:t xml:space="preserve"> Данный вывод сделан на основании </w:t>
            </w:r>
            <w:hyperlink r:id="rId190" w:history="1">
              <w:r>
                <w:rPr>
                  <w:rFonts w:ascii="Calibri" w:hAnsi="Calibri" w:cs="Calibri"/>
                  <w:color w:val="0000FF"/>
                  <w:sz w:val="18"/>
                </w:rPr>
                <w:t>п. 163</w:t>
              </w:r>
            </w:hyperlink>
            <w:r>
              <w:rPr>
                <w:rFonts w:ascii="Calibri" w:hAnsi="Calibri" w:cs="Calibri"/>
                <w:color w:val="656363"/>
                <w:sz w:val="18"/>
              </w:rPr>
              <w:t xml:space="preserve"> Инструкции N 191н, </w:t>
            </w:r>
            <w:hyperlink r:id="rId191" w:history="1">
              <w:r>
                <w:rPr>
                  <w:rFonts w:ascii="Calibri" w:hAnsi="Calibri" w:cs="Calibri"/>
                  <w:color w:val="0000FF"/>
                  <w:sz w:val="18"/>
                </w:rPr>
                <w:t>п. п. 132</w:t>
              </w:r>
            </w:hyperlink>
            <w:r>
              <w:rPr>
                <w:rFonts w:ascii="Calibri" w:hAnsi="Calibri" w:cs="Calibri"/>
                <w:color w:val="656363"/>
                <w:sz w:val="18"/>
              </w:rPr>
              <w:t xml:space="preserve">, </w:t>
            </w:r>
            <w:hyperlink r:id="rId192" w:history="1">
              <w:r>
                <w:rPr>
                  <w:rFonts w:ascii="Calibri" w:hAnsi="Calibri" w:cs="Calibri"/>
                  <w:color w:val="0000FF"/>
                  <w:sz w:val="18"/>
                </w:rPr>
                <w:t>144</w:t>
              </w:r>
            </w:hyperlink>
            <w:r>
              <w:rPr>
                <w:rFonts w:ascii="Calibri" w:hAnsi="Calibri" w:cs="Calibri"/>
                <w:color w:val="656363"/>
                <w:sz w:val="18"/>
              </w:rPr>
              <w:t xml:space="preserve"> Инструкции N 162н.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21EB" w:rsidRDefault="008221EB">
            <w:pPr>
              <w:spacing w:after="1" w:line="0" w:lineRule="atLeast"/>
            </w:pPr>
          </w:p>
        </w:tc>
      </w:tr>
    </w:tbl>
    <w:p w:rsidR="008221EB" w:rsidRDefault="008221EB">
      <w:pPr>
        <w:spacing w:after="1" w:line="220" w:lineRule="atLeast"/>
        <w:jc w:val="both"/>
      </w:pPr>
    </w:p>
    <w:p w:rsidR="008221EB" w:rsidRDefault="008221EB">
      <w:pPr>
        <w:spacing w:after="1" w:line="220" w:lineRule="atLeast"/>
        <w:outlineLvl w:val="1"/>
      </w:pPr>
      <w:r>
        <w:rPr>
          <w:rFonts w:ascii="Calibri" w:hAnsi="Calibri" w:cs="Calibri"/>
          <w:b/>
          <w:sz w:val="26"/>
        </w:rPr>
        <w:t>1.3. Какие особенности заполнения разд. 3 "Источники финансирования дефицита бюджета"</w:t>
      </w:r>
    </w:p>
    <w:p w:rsidR="008221EB" w:rsidRDefault="008221EB">
      <w:pPr>
        <w:spacing w:before="220" w:after="1" w:line="220" w:lineRule="atLeast"/>
        <w:jc w:val="both"/>
      </w:pPr>
      <w:r>
        <w:rPr>
          <w:rFonts w:ascii="Calibri" w:hAnsi="Calibri" w:cs="Calibri"/>
        </w:rPr>
        <w:t xml:space="preserve">При заполнении этого </w:t>
      </w:r>
      <w:hyperlink r:id="rId193" w:history="1">
        <w:r>
          <w:rPr>
            <w:rFonts w:ascii="Calibri" w:hAnsi="Calibri" w:cs="Calibri"/>
            <w:color w:val="0000FF"/>
          </w:rPr>
          <w:t>раздела</w:t>
        </w:r>
      </w:hyperlink>
      <w:r>
        <w:rPr>
          <w:rFonts w:ascii="Calibri" w:hAnsi="Calibri" w:cs="Calibri"/>
        </w:rPr>
        <w:t xml:space="preserve"> учтите следующие особенности формирования отдельных показателей.</w:t>
      </w:r>
    </w:p>
    <w:p w:rsidR="008221EB" w:rsidRDefault="008221EB">
      <w:pPr>
        <w:spacing w:after="1" w:line="220" w:lineRule="atLeast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644"/>
        <w:gridCol w:w="793"/>
        <w:gridCol w:w="6633"/>
      </w:tblGrid>
      <w:tr w:rsidR="008221EB">
        <w:tc>
          <w:tcPr>
            <w:tcW w:w="1644" w:type="dxa"/>
          </w:tcPr>
          <w:p w:rsidR="008221EB" w:rsidRDefault="008221EB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Строка</w:t>
            </w:r>
          </w:p>
        </w:tc>
        <w:tc>
          <w:tcPr>
            <w:tcW w:w="793" w:type="dxa"/>
          </w:tcPr>
          <w:p w:rsidR="008221EB" w:rsidRDefault="008221EB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Графа</w:t>
            </w:r>
          </w:p>
        </w:tc>
        <w:tc>
          <w:tcPr>
            <w:tcW w:w="6633" w:type="dxa"/>
          </w:tcPr>
          <w:p w:rsidR="008221EB" w:rsidRDefault="008221EB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Особенности формирования показателей</w:t>
            </w:r>
          </w:p>
        </w:tc>
      </w:tr>
      <w:tr w:rsidR="008221EB">
        <w:tc>
          <w:tcPr>
            <w:tcW w:w="1644" w:type="dxa"/>
            <w:vMerge w:val="restart"/>
          </w:tcPr>
          <w:p w:rsidR="008221EB" w:rsidRDefault="008221EB">
            <w:pPr>
              <w:spacing w:after="1" w:line="220" w:lineRule="atLeast"/>
            </w:pPr>
            <w:r>
              <w:rPr>
                <w:rFonts w:ascii="Calibri" w:hAnsi="Calibri" w:cs="Calibri"/>
              </w:rPr>
              <w:t xml:space="preserve">"из них не исполнено" к </w:t>
            </w:r>
            <w:hyperlink r:id="rId194" w:history="1">
              <w:r>
                <w:rPr>
                  <w:rFonts w:ascii="Calibri" w:hAnsi="Calibri" w:cs="Calibri"/>
                  <w:color w:val="0000FF"/>
                </w:rPr>
                <w:t>строкам 520</w:t>
              </w:r>
            </w:hyperlink>
            <w:r>
              <w:rPr>
                <w:rFonts w:ascii="Calibri" w:hAnsi="Calibri" w:cs="Calibri"/>
              </w:rPr>
              <w:t xml:space="preserve">, </w:t>
            </w:r>
            <w:hyperlink r:id="rId195" w:history="1">
              <w:r>
                <w:rPr>
                  <w:rFonts w:ascii="Calibri" w:hAnsi="Calibri" w:cs="Calibri"/>
                  <w:color w:val="0000FF"/>
                </w:rPr>
                <w:t>620</w:t>
              </w:r>
            </w:hyperlink>
          </w:p>
        </w:tc>
        <w:tc>
          <w:tcPr>
            <w:tcW w:w="793" w:type="dxa"/>
          </w:tcPr>
          <w:p w:rsidR="008221EB" w:rsidRDefault="008221EB">
            <w:pPr>
              <w:spacing w:after="1" w:line="220" w:lineRule="atLeast"/>
              <w:jc w:val="center"/>
            </w:pPr>
            <w:hyperlink r:id="rId196" w:history="1">
              <w:r>
                <w:rPr>
                  <w:rFonts w:ascii="Calibri" w:hAnsi="Calibri" w:cs="Calibri"/>
                  <w:color w:val="0000FF"/>
                </w:rPr>
                <w:t>2</w:t>
              </w:r>
            </w:hyperlink>
          </w:p>
        </w:tc>
        <w:tc>
          <w:tcPr>
            <w:tcW w:w="6633" w:type="dxa"/>
          </w:tcPr>
          <w:p w:rsidR="008221EB" w:rsidRDefault="008221EB">
            <w:pPr>
              <w:spacing w:after="1" w:line="220" w:lineRule="atLeast"/>
            </w:pPr>
            <w:r>
              <w:rPr>
                <w:rFonts w:ascii="Calibri" w:hAnsi="Calibri" w:cs="Calibri"/>
              </w:rPr>
              <w:t xml:space="preserve">Указывайте соответственно коды </w:t>
            </w:r>
            <w:hyperlink r:id="rId197" w:history="1">
              <w:r>
                <w:rPr>
                  <w:rFonts w:ascii="Calibri" w:hAnsi="Calibri" w:cs="Calibri"/>
                  <w:color w:val="0000FF"/>
                </w:rPr>
                <w:t>строк 520</w:t>
              </w:r>
            </w:hyperlink>
            <w:r>
              <w:rPr>
                <w:rFonts w:ascii="Calibri" w:hAnsi="Calibri" w:cs="Calibri"/>
              </w:rPr>
              <w:t xml:space="preserve">, </w:t>
            </w:r>
            <w:hyperlink r:id="rId198" w:history="1">
              <w:r>
                <w:rPr>
                  <w:rFonts w:ascii="Calibri" w:hAnsi="Calibri" w:cs="Calibri"/>
                  <w:color w:val="0000FF"/>
                </w:rPr>
                <w:t>620</w:t>
              </w:r>
            </w:hyperlink>
            <w:r>
              <w:rPr>
                <w:rFonts w:ascii="Calibri" w:hAnsi="Calibri" w:cs="Calibri"/>
              </w:rPr>
              <w:t xml:space="preserve"> </w:t>
            </w:r>
            <w:hyperlink w:anchor="P88" w:history="1">
              <w:r>
                <w:rPr>
                  <w:rFonts w:ascii="Calibri" w:hAnsi="Calibri" w:cs="Calibri"/>
                  <w:b/>
                  <w:color w:val="0000FF"/>
                  <w:vertAlign w:val="superscript"/>
                </w:rPr>
                <w:t>1</w:t>
              </w:r>
            </w:hyperlink>
          </w:p>
        </w:tc>
      </w:tr>
      <w:tr w:rsidR="008221EB">
        <w:tc>
          <w:tcPr>
            <w:tcW w:w="1644" w:type="dxa"/>
            <w:vMerge/>
          </w:tcPr>
          <w:p w:rsidR="008221EB" w:rsidRDefault="008221EB">
            <w:pPr>
              <w:spacing w:after="1" w:line="0" w:lineRule="atLeast"/>
            </w:pPr>
          </w:p>
        </w:tc>
        <w:tc>
          <w:tcPr>
            <w:tcW w:w="793" w:type="dxa"/>
          </w:tcPr>
          <w:p w:rsidR="008221EB" w:rsidRDefault="008221EB">
            <w:pPr>
              <w:spacing w:after="1" w:line="220" w:lineRule="atLeast"/>
              <w:jc w:val="center"/>
            </w:pPr>
            <w:hyperlink r:id="rId199" w:history="1">
              <w:r>
                <w:rPr>
                  <w:rFonts w:ascii="Calibri" w:hAnsi="Calibri" w:cs="Calibri"/>
                  <w:color w:val="0000FF"/>
                </w:rPr>
                <w:t>5</w:t>
              </w:r>
            </w:hyperlink>
          </w:p>
        </w:tc>
        <w:tc>
          <w:tcPr>
            <w:tcW w:w="6633" w:type="dxa"/>
          </w:tcPr>
          <w:p w:rsidR="008221EB" w:rsidRDefault="008221EB">
            <w:pPr>
              <w:spacing w:after="1" w:line="220" w:lineRule="atLeast"/>
            </w:pPr>
            <w:r>
              <w:rPr>
                <w:rFonts w:ascii="Calibri" w:hAnsi="Calibri" w:cs="Calibri"/>
              </w:rPr>
              <w:t>При отражении показателей учтите:</w:t>
            </w:r>
          </w:p>
          <w:p w:rsidR="008221EB" w:rsidRDefault="008221EB">
            <w:pPr>
              <w:numPr>
                <w:ilvl w:val="0"/>
                <w:numId w:val="2"/>
              </w:numPr>
              <w:spacing w:after="1" w:line="220" w:lineRule="atLeast"/>
              <w:jc w:val="both"/>
            </w:pPr>
            <w:r>
              <w:rPr>
                <w:rFonts w:ascii="Calibri" w:hAnsi="Calibri" w:cs="Calibri"/>
              </w:rPr>
              <w:t>поступления источников финансирования дефицита бюджета при наличии прогнозных (плановых) показателей в структуре указанного прогноза (плана);</w:t>
            </w:r>
          </w:p>
          <w:p w:rsidR="008221EB" w:rsidRDefault="008221EB">
            <w:pPr>
              <w:numPr>
                <w:ilvl w:val="0"/>
                <w:numId w:val="2"/>
              </w:numPr>
              <w:spacing w:after="1" w:line="220" w:lineRule="atLeast"/>
              <w:jc w:val="both"/>
            </w:pPr>
            <w:r>
              <w:rPr>
                <w:rFonts w:ascii="Calibri" w:hAnsi="Calibri" w:cs="Calibri"/>
              </w:rPr>
              <w:t>выбытия источников финансирования дефицита бюджета при наличии бюджетных ассигнований по выплатам источников финансирования дефицита бюджета, утвержденных бюджетной росписью на текущий финансовый год (с учетом изменений) в структуре соответствующих кодов</w:t>
            </w:r>
          </w:p>
        </w:tc>
      </w:tr>
      <w:tr w:rsidR="008221EB">
        <w:tc>
          <w:tcPr>
            <w:tcW w:w="1644" w:type="dxa"/>
            <w:vMerge/>
          </w:tcPr>
          <w:p w:rsidR="008221EB" w:rsidRDefault="008221EB">
            <w:pPr>
              <w:spacing w:after="1" w:line="0" w:lineRule="atLeast"/>
            </w:pPr>
          </w:p>
        </w:tc>
        <w:tc>
          <w:tcPr>
            <w:tcW w:w="793" w:type="dxa"/>
          </w:tcPr>
          <w:p w:rsidR="008221EB" w:rsidRDefault="008221EB">
            <w:pPr>
              <w:spacing w:after="1" w:line="220" w:lineRule="atLeast"/>
              <w:jc w:val="center"/>
            </w:pPr>
            <w:hyperlink r:id="rId200" w:history="1">
              <w:r>
                <w:rPr>
                  <w:rFonts w:ascii="Calibri" w:hAnsi="Calibri" w:cs="Calibri"/>
                  <w:color w:val="0000FF"/>
                </w:rPr>
                <w:t>6</w:t>
              </w:r>
            </w:hyperlink>
            <w:r>
              <w:rPr>
                <w:rFonts w:ascii="Calibri" w:hAnsi="Calibri" w:cs="Calibri"/>
              </w:rPr>
              <w:t xml:space="preserve">, </w:t>
            </w:r>
            <w:hyperlink r:id="rId201" w:history="1">
              <w:r>
                <w:rPr>
                  <w:rFonts w:ascii="Calibri" w:hAnsi="Calibri" w:cs="Calibri"/>
                  <w:color w:val="0000FF"/>
                </w:rPr>
                <w:t>7</w:t>
              </w:r>
            </w:hyperlink>
          </w:p>
        </w:tc>
        <w:tc>
          <w:tcPr>
            <w:tcW w:w="6633" w:type="dxa"/>
          </w:tcPr>
          <w:p w:rsidR="008221EB" w:rsidRDefault="008221EB">
            <w:pPr>
              <w:spacing w:after="1" w:line="220" w:lineRule="atLeast"/>
            </w:pPr>
            <w:r>
              <w:rPr>
                <w:rFonts w:ascii="Calibri" w:hAnsi="Calibri" w:cs="Calibri"/>
              </w:rPr>
              <w:t xml:space="preserve">Не заполняйте, если отсутствует показатель по </w:t>
            </w:r>
            <w:hyperlink r:id="rId202" w:history="1">
              <w:r>
                <w:rPr>
                  <w:rFonts w:ascii="Calibri" w:hAnsi="Calibri" w:cs="Calibri"/>
                  <w:color w:val="0000FF"/>
                </w:rPr>
                <w:t>графе 3</w:t>
              </w:r>
            </w:hyperlink>
            <w:r>
              <w:rPr>
                <w:rFonts w:ascii="Calibri" w:hAnsi="Calibri" w:cs="Calibri"/>
              </w:rPr>
              <w:t xml:space="preserve"> (</w:t>
            </w:r>
            <w:hyperlink r:id="rId203" w:history="1">
              <w:r>
                <w:rPr>
                  <w:rFonts w:ascii="Calibri" w:hAnsi="Calibri" w:cs="Calibri"/>
                  <w:color w:val="0000FF"/>
                </w:rPr>
                <w:t>п. 8</w:t>
              </w:r>
            </w:hyperlink>
            <w:r>
              <w:rPr>
                <w:rFonts w:ascii="Calibri" w:hAnsi="Calibri" w:cs="Calibri"/>
              </w:rPr>
              <w:t xml:space="preserve"> Инструкции N 191н)</w:t>
            </w:r>
          </w:p>
        </w:tc>
      </w:tr>
      <w:tr w:rsidR="008221EB">
        <w:tc>
          <w:tcPr>
            <w:tcW w:w="1644" w:type="dxa"/>
            <w:vMerge/>
          </w:tcPr>
          <w:p w:rsidR="008221EB" w:rsidRDefault="008221EB">
            <w:pPr>
              <w:spacing w:after="1" w:line="0" w:lineRule="atLeast"/>
            </w:pPr>
          </w:p>
        </w:tc>
        <w:tc>
          <w:tcPr>
            <w:tcW w:w="793" w:type="dxa"/>
          </w:tcPr>
          <w:p w:rsidR="008221EB" w:rsidRDefault="008221EB">
            <w:pPr>
              <w:spacing w:after="1" w:line="220" w:lineRule="atLeast"/>
              <w:jc w:val="center"/>
            </w:pPr>
            <w:hyperlink r:id="rId204" w:history="1">
              <w:r>
                <w:rPr>
                  <w:rFonts w:ascii="Calibri" w:hAnsi="Calibri" w:cs="Calibri"/>
                  <w:color w:val="0000FF"/>
                </w:rPr>
                <w:t>8</w:t>
              </w:r>
            </w:hyperlink>
          </w:p>
        </w:tc>
        <w:tc>
          <w:tcPr>
            <w:tcW w:w="6633" w:type="dxa"/>
          </w:tcPr>
          <w:p w:rsidR="008221EB" w:rsidRDefault="008221EB">
            <w:pPr>
              <w:spacing w:after="1" w:line="220" w:lineRule="atLeast"/>
            </w:pPr>
            <w:r>
              <w:rPr>
                <w:rFonts w:ascii="Calibri" w:hAnsi="Calibri" w:cs="Calibri"/>
              </w:rPr>
              <w:t>Укажите код причины отклонений, если такие коды установлены</w:t>
            </w:r>
          </w:p>
        </w:tc>
      </w:tr>
    </w:tbl>
    <w:p w:rsidR="008221EB" w:rsidRDefault="008221EB">
      <w:pPr>
        <w:spacing w:after="1" w:line="220" w:lineRule="atLeast"/>
        <w:jc w:val="both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80"/>
        <w:gridCol w:w="195"/>
        <w:gridCol w:w="10217"/>
        <w:gridCol w:w="180"/>
      </w:tblGrid>
      <w:tr w:rsidR="008221EB">
        <w:tblPrEx>
          <w:tblCellMar>
            <w:top w:w="0" w:type="dxa"/>
            <w:bottom w:w="0" w:type="dxa"/>
          </w:tblCellMar>
        </w:tblPrEx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21EB" w:rsidRDefault="008221EB">
            <w:pPr>
              <w:spacing w:after="1" w:line="0" w:lineRule="atLeast"/>
            </w:pPr>
          </w:p>
        </w:tc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  <w:tcMar>
              <w:top w:w="180" w:type="dxa"/>
              <w:left w:w="0" w:type="dxa"/>
              <w:bottom w:w="180" w:type="dxa"/>
              <w:right w:w="0" w:type="dxa"/>
            </w:tcMar>
          </w:tcPr>
          <w:p w:rsidR="008221EB" w:rsidRDefault="008221EB">
            <w:pPr>
              <w:spacing w:after="1"/>
            </w:pPr>
            <w:r>
              <w:pict>
                <v:shape id="_x0000_i1027" style="width:.75pt;height:.75pt" coordsize="" o:spt="100" adj="0,,0" path="" filled="f" stroked="f">
                  <v:stroke joinstyle="miter"/>
                  <v:imagedata r:id="rId170" o:title="mem_210"/>
                  <v:formulas/>
                  <v:path o:connecttype="segments"/>
                </v:shape>
              </w:pic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80" w:type="dxa"/>
              <w:left w:w="0" w:type="dxa"/>
              <w:bottom w:w="180" w:type="dxa"/>
              <w:right w:w="0" w:type="dxa"/>
            </w:tcMar>
          </w:tcPr>
          <w:p w:rsidR="008221EB" w:rsidRDefault="008221EB">
            <w:pPr>
              <w:spacing w:after="1" w:line="220" w:lineRule="atLeast"/>
              <w:jc w:val="both"/>
            </w:pPr>
            <w:r>
              <w:rPr>
                <w:rFonts w:ascii="Calibri" w:hAnsi="Calibri" w:cs="Calibri"/>
                <w:b/>
                <w:color w:val="656363"/>
                <w:sz w:val="18"/>
                <w:vertAlign w:val="superscript"/>
              </w:rPr>
              <w:t>1</w:t>
            </w:r>
            <w:r>
              <w:rPr>
                <w:rFonts w:ascii="Calibri" w:hAnsi="Calibri" w:cs="Calibri"/>
                <w:color w:val="656363"/>
                <w:sz w:val="18"/>
              </w:rPr>
              <w:t xml:space="preserve"> Требования к форматам и способам передачи в электронном виде бюджетной отчетности главных распорядителей средств федерального бюджета, главных администраторов доходов, главных администраторов источников финансирования, представляемой в Федеральное казначейство. Требования размещены на сайте Федерального казначейства (http://www.roskazna.ru).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21EB" w:rsidRDefault="008221EB">
            <w:pPr>
              <w:spacing w:after="1" w:line="0" w:lineRule="atLeast"/>
            </w:pPr>
          </w:p>
        </w:tc>
      </w:tr>
    </w:tbl>
    <w:bookmarkStart w:id="6" w:name="P88"/>
    <w:bookmarkEnd w:id="6"/>
    <w:p w:rsidR="008221EB" w:rsidRDefault="008221EB">
      <w:pPr>
        <w:spacing w:after="1" w:line="220" w:lineRule="atLeast"/>
      </w:pPr>
      <w:r>
        <w:fldChar w:fldCharType="begin"/>
      </w:r>
      <w:r>
        <w:instrText xml:space="preserve"> HYPERLINK "consultantplus://offline/ref=E9A5F55C437712AB9B478E1B1F05DB5C36F624BD3F9D57EE9514D2B2CDCE71B5A0CE8026D1AC53517BE90BD555F0EDAD4290862B1D217353WFT0E" </w:instrText>
      </w:r>
      <w:r>
        <w:fldChar w:fldCharType="separate"/>
      </w:r>
      <w:r>
        <w:rPr>
          <w:rFonts w:ascii="Calibri" w:hAnsi="Calibri" w:cs="Calibri"/>
          <w:i/>
          <w:color w:val="0000FF"/>
        </w:rPr>
        <w:br/>
        <w:t>Готовое решение: Как казенному учреждению заполнить и в каком порядке представить сведения об исполнении бюджета (ф. 0503164) (</w:t>
      </w:r>
      <w:proofErr w:type="spellStart"/>
      <w:r>
        <w:rPr>
          <w:rFonts w:ascii="Calibri" w:hAnsi="Calibri" w:cs="Calibri"/>
          <w:i/>
          <w:color w:val="0000FF"/>
        </w:rPr>
        <w:t>КонсультантПлюс</w:t>
      </w:r>
      <w:proofErr w:type="spellEnd"/>
      <w:r>
        <w:rPr>
          <w:rFonts w:ascii="Calibri" w:hAnsi="Calibri" w:cs="Calibri"/>
          <w:i/>
          <w:color w:val="0000FF"/>
        </w:rPr>
        <w:t>, 2022) {</w:t>
      </w:r>
      <w:proofErr w:type="spellStart"/>
      <w:r>
        <w:rPr>
          <w:rFonts w:ascii="Calibri" w:hAnsi="Calibri" w:cs="Calibri"/>
          <w:i/>
          <w:color w:val="0000FF"/>
        </w:rPr>
        <w:t>КонсультантПлюс</w:t>
      </w:r>
      <w:proofErr w:type="spellEnd"/>
      <w:r>
        <w:rPr>
          <w:rFonts w:ascii="Calibri" w:hAnsi="Calibri" w:cs="Calibri"/>
          <w:i/>
          <w:color w:val="0000FF"/>
        </w:rPr>
        <w:t>}</w:t>
      </w:r>
      <w:r w:rsidRPr="00296A90">
        <w:rPr>
          <w:rFonts w:ascii="Calibri" w:hAnsi="Calibri" w:cs="Calibri"/>
          <w:i/>
          <w:color w:val="0000FF"/>
        </w:rPr>
        <w:fldChar w:fldCharType="end"/>
      </w:r>
      <w:r>
        <w:rPr>
          <w:rFonts w:ascii="Calibri" w:hAnsi="Calibri" w:cs="Calibri"/>
        </w:rPr>
        <w:br/>
      </w:r>
    </w:p>
    <w:p w:rsidR="008221EB" w:rsidRDefault="008221EB">
      <w:pPr>
        <w:spacing w:after="1" w:line="220" w:lineRule="atLeast"/>
      </w:pPr>
      <w:r>
        <w:rPr>
          <w:rFonts w:ascii="Calibri" w:hAnsi="Calibri" w:cs="Calibri"/>
          <w:b/>
          <w:sz w:val="38"/>
        </w:rPr>
        <w:t>Образец заполнения учреждением сведений об исполнении бюджета (ф. 0503164) за I квартал 2022 г.</w:t>
      </w:r>
    </w:p>
    <w:p w:rsidR="008221EB" w:rsidRDefault="008221EB">
      <w:pPr>
        <w:spacing w:before="220" w:after="1" w:line="220" w:lineRule="atLeast"/>
        <w:jc w:val="both"/>
      </w:pPr>
      <w:r>
        <w:rPr>
          <w:rFonts w:ascii="Calibri" w:hAnsi="Calibri" w:cs="Calibri"/>
        </w:rPr>
        <w:t xml:space="preserve">Применимые нормы: </w:t>
      </w:r>
      <w:hyperlink r:id="rId205" w:history="1">
        <w:r>
          <w:rPr>
            <w:rFonts w:ascii="Calibri" w:hAnsi="Calibri" w:cs="Calibri"/>
            <w:color w:val="0000FF"/>
          </w:rPr>
          <w:t>ч. 4 ст. 14</w:t>
        </w:r>
      </w:hyperlink>
      <w:r>
        <w:rPr>
          <w:rFonts w:ascii="Calibri" w:hAnsi="Calibri" w:cs="Calibri"/>
        </w:rPr>
        <w:t xml:space="preserve">, </w:t>
      </w:r>
      <w:hyperlink r:id="rId206" w:history="1">
        <w:r>
          <w:rPr>
            <w:rFonts w:ascii="Calibri" w:hAnsi="Calibri" w:cs="Calibri"/>
            <w:color w:val="0000FF"/>
          </w:rPr>
          <w:t>ч. 1</w:t>
        </w:r>
      </w:hyperlink>
      <w:r>
        <w:rPr>
          <w:rFonts w:ascii="Calibri" w:hAnsi="Calibri" w:cs="Calibri"/>
        </w:rPr>
        <w:t xml:space="preserve">, </w:t>
      </w:r>
      <w:hyperlink r:id="rId207" w:history="1">
        <w:r>
          <w:rPr>
            <w:rFonts w:ascii="Calibri" w:hAnsi="Calibri" w:cs="Calibri"/>
            <w:color w:val="0000FF"/>
          </w:rPr>
          <w:t>4 ст. 15</w:t>
        </w:r>
      </w:hyperlink>
      <w:r>
        <w:rPr>
          <w:rFonts w:ascii="Calibri" w:hAnsi="Calibri" w:cs="Calibri"/>
        </w:rPr>
        <w:t xml:space="preserve"> Закона о бухгалтерском учете</w:t>
      </w:r>
    </w:p>
    <w:p w:rsidR="008221EB" w:rsidRDefault="008221EB">
      <w:pPr>
        <w:spacing w:before="220" w:after="1" w:line="220" w:lineRule="atLeast"/>
        <w:jc w:val="both"/>
      </w:pPr>
      <w:r>
        <w:rPr>
          <w:rFonts w:ascii="Calibri" w:hAnsi="Calibri" w:cs="Calibri"/>
        </w:rPr>
        <w:t xml:space="preserve">Сведения об исполнении бюджета </w:t>
      </w:r>
      <w:hyperlink r:id="rId208" w:history="1">
        <w:r>
          <w:rPr>
            <w:rFonts w:ascii="Calibri" w:hAnsi="Calibri" w:cs="Calibri"/>
            <w:color w:val="0000FF"/>
          </w:rPr>
          <w:t>(ф. 0503164)</w:t>
        </w:r>
      </w:hyperlink>
      <w:r>
        <w:rPr>
          <w:rFonts w:ascii="Calibri" w:hAnsi="Calibri" w:cs="Calibri"/>
        </w:rPr>
        <w:t xml:space="preserve"> формируйте и представляйте в составе пояснительной записки </w:t>
      </w:r>
      <w:hyperlink r:id="rId209" w:history="1">
        <w:r>
          <w:rPr>
            <w:rFonts w:ascii="Calibri" w:hAnsi="Calibri" w:cs="Calibri"/>
            <w:color w:val="0000FF"/>
          </w:rPr>
          <w:t>(ф. 0503160)</w:t>
        </w:r>
      </w:hyperlink>
      <w:r>
        <w:rPr>
          <w:rFonts w:ascii="Calibri" w:hAnsi="Calibri" w:cs="Calibri"/>
        </w:rPr>
        <w:t xml:space="preserve"> по состоянию на 1 апреля, 1 июля, 1 октября отчетного года, 1 января года, следующего за отчетным. При заполнении руководствуйтесь </w:t>
      </w:r>
      <w:hyperlink r:id="rId210" w:history="1">
        <w:r>
          <w:rPr>
            <w:rFonts w:ascii="Calibri" w:hAnsi="Calibri" w:cs="Calibri"/>
            <w:color w:val="0000FF"/>
          </w:rPr>
          <w:t>п. 163</w:t>
        </w:r>
      </w:hyperlink>
      <w:r>
        <w:rPr>
          <w:rFonts w:ascii="Calibri" w:hAnsi="Calibri" w:cs="Calibri"/>
        </w:rPr>
        <w:t xml:space="preserve"> Инструкции N 191н, </w:t>
      </w:r>
      <w:hyperlink r:id="rId211" w:history="1">
        <w:r>
          <w:rPr>
            <w:rFonts w:ascii="Calibri" w:hAnsi="Calibri" w:cs="Calibri"/>
            <w:color w:val="0000FF"/>
          </w:rPr>
          <w:t>п. 69.2</w:t>
        </w:r>
      </w:hyperlink>
      <w:r>
        <w:rPr>
          <w:rFonts w:ascii="Calibri" w:hAnsi="Calibri" w:cs="Calibri"/>
        </w:rPr>
        <w:t xml:space="preserve"> Федерального стандарта N 37н, а также указаниями ГРБС или финансового органа.</w:t>
      </w:r>
    </w:p>
    <w:p w:rsidR="008221EB" w:rsidRDefault="008221EB">
      <w:pPr>
        <w:spacing w:before="220" w:after="1" w:line="220" w:lineRule="atLeast"/>
        <w:jc w:val="both"/>
      </w:pPr>
      <w:r>
        <w:rPr>
          <w:rFonts w:ascii="Calibri" w:hAnsi="Calibri" w:cs="Calibri"/>
        </w:rPr>
        <w:t>Данный образец составлен с учетом следующих условий.</w:t>
      </w:r>
    </w:p>
    <w:p w:rsidR="008221EB" w:rsidRDefault="008221EB">
      <w:pPr>
        <w:spacing w:before="220" w:after="1" w:line="220" w:lineRule="atLeast"/>
        <w:jc w:val="both"/>
      </w:pPr>
      <w:r>
        <w:rPr>
          <w:rFonts w:ascii="Calibri" w:hAnsi="Calibri" w:cs="Calibri"/>
        </w:rPr>
        <w:t>ФГКУ "Альфа" осуществляет полномочия ПБС и администратора доходов федерального бюджета.</w:t>
      </w:r>
    </w:p>
    <w:p w:rsidR="008221EB" w:rsidRDefault="008221EB">
      <w:pPr>
        <w:spacing w:before="220" w:after="1" w:line="220" w:lineRule="atLeast"/>
        <w:jc w:val="both"/>
      </w:pPr>
      <w:r>
        <w:rPr>
          <w:rFonts w:ascii="Calibri" w:hAnsi="Calibri" w:cs="Calibri"/>
        </w:rPr>
        <w:t>По данным учета на 01.04.2022 учреждение администрировало кассовые поступления федерального бюджета по КДБ:</w:t>
      </w:r>
    </w:p>
    <w:p w:rsidR="008221EB" w:rsidRDefault="008221EB" w:rsidP="008221EB">
      <w:pPr>
        <w:numPr>
          <w:ilvl w:val="0"/>
          <w:numId w:val="3"/>
        </w:numPr>
        <w:spacing w:before="220" w:after="1" w:line="220" w:lineRule="atLeast"/>
        <w:jc w:val="both"/>
      </w:pPr>
      <w:r>
        <w:rPr>
          <w:rFonts w:ascii="Calibri" w:hAnsi="Calibri" w:cs="Calibri"/>
        </w:rPr>
        <w:t>90911105031017000120 в сумме 500 000,00 руб.;</w:t>
      </w:r>
    </w:p>
    <w:p w:rsidR="008221EB" w:rsidRDefault="008221EB" w:rsidP="008221EB">
      <w:pPr>
        <w:numPr>
          <w:ilvl w:val="0"/>
          <w:numId w:val="3"/>
        </w:numPr>
        <w:spacing w:before="220" w:after="1" w:line="220" w:lineRule="atLeast"/>
        <w:jc w:val="both"/>
      </w:pPr>
      <w:r>
        <w:rPr>
          <w:rFonts w:ascii="Calibri" w:hAnsi="Calibri" w:cs="Calibri"/>
        </w:rPr>
        <w:t>90911302991010300130 в сумме 50 000,00 руб.</w:t>
      </w:r>
    </w:p>
    <w:p w:rsidR="008221EB" w:rsidRDefault="008221EB">
      <w:pPr>
        <w:spacing w:before="220" w:after="1" w:line="220" w:lineRule="atLeast"/>
        <w:jc w:val="both"/>
      </w:pPr>
      <w:r>
        <w:rPr>
          <w:rFonts w:ascii="Calibri" w:hAnsi="Calibri" w:cs="Calibri"/>
        </w:rPr>
        <w:t>Общая сумма полученных лимитов бюджетных обязательств (ЛБО) от ГРБС в 2022 г. по данным счета 1 501 15 000 составила 11 000 000,00 руб.</w:t>
      </w:r>
    </w:p>
    <w:p w:rsidR="008221EB" w:rsidRDefault="008221EB">
      <w:pPr>
        <w:spacing w:before="220" w:after="1" w:line="220" w:lineRule="atLeast"/>
        <w:jc w:val="both"/>
      </w:pPr>
      <w:r>
        <w:rPr>
          <w:rFonts w:ascii="Calibri" w:hAnsi="Calibri" w:cs="Calibri"/>
        </w:rPr>
        <w:t>Всего за этот период фактическое исполнение по расходам составило 3 300 000,00 руб.</w:t>
      </w:r>
    </w:p>
    <w:p w:rsidR="008221EB" w:rsidRDefault="008221EB">
      <w:pPr>
        <w:spacing w:before="220" w:after="1" w:line="220" w:lineRule="atLeast"/>
        <w:jc w:val="both"/>
      </w:pPr>
      <w:r>
        <w:rPr>
          <w:rFonts w:ascii="Calibri" w:hAnsi="Calibri" w:cs="Calibri"/>
        </w:rPr>
        <w:lastRenderedPageBreak/>
        <w:t>Исполнение по расходам составило менее установленных 20% по КРБ 90907040240290059244:</w:t>
      </w:r>
    </w:p>
    <w:p w:rsidR="008221EB" w:rsidRDefault="008221EB" w:rsidP="008221EB">
      <w:pPr>
        <w:numPr>
          <w:ilvl w:val="0"/>
          <w:numId w:val="4"/>
        </w:numPr>
        <w:spacing w:before="220" w:after="1" w:line="220" w:lineRule="atLeast"/>
        <w:jc w:val="both"/>
      </w:pPr>
      <w:r>
        <w:rPr>
          <w:rFonts w:ascii="Calibri" w:hAnsi="Calibri" w:cs="Calibri"/>
        </w:rPr>
        <w:t>доведенные ЛБО - 1 200 000,00 руб.;</w:t>
      </w:r>
    </w:p>
    <w:p w:rsidR="008221EB" w:rsidRDefault="008221EB" w:rsidP="008221EB">
      <w:pPr>
        <w:numPr>
          <w:ilvl w:val="0"/>
          <w:numId w:val="4"/>
        </w:numPr>
        <w:spacing w:before="220" w:after="1" w:line="220" w:lineRule="atLeast"/>
        <w:jc w:val="both"/>
      </w:pPr>
      <w:r>
        <w:rPr>
          <w:rFonts w:ascii="Calibri" w:hAnsi="Calibri" w:cs="Calibri"/>
        </w:rPr>
        <w:t>кассовый расход - 200 000,00 руб.</w:t>
      </w:r>
    </w:p>
    <w:p w:rsidR="008221EB" w:rsidRDefault="008221EB">
      <w:pPr>
        <w:spacing w:before="220" w:after="1" w:line="220" w:lineRule="atLeast"/>
        <w:jc w:val="both"/>
      </w:pPr>
      <w:r>
        <w:rPr>
          <w:rFonts w:ascii="Calibri" w:hAnsi="Calibri" w:cs="Calibri"/>
        </w:rPr>
        <w:t xml:space="preserve">Указанные данные по доходам и расходам отражены в соответствующих разделах отчета </w:t>
      </w:r>
      <w:hyperlink r:id="rId212" w:history="1">
        <w:r>
          <w:rPr>
            <w:rFonts w:ascii="Calibri" w:hAnsi="Calibri" w:cs="Calibri"/>
            <w:color w:val="0000FF"/>
          </w:rPr>
          <w:t>(ф. 0503127)</w:t>
        </w:r>
      </w:hyperlink>
      <w:r>
        <w:rPr>
          <w:rFonts w:ascii="Calibri" w:hAnsi="Calibri" w:cs="Calibri"/>
        </w:rPr>
        <w:t xml:space="preserve"> на 01.04.2022.</w:t>
      </w:r>
    </w:p>
    <w:p w:rsidR="008221EB" w:rsidRDefault="008221EB">
      <w:pPr>
        <w:spacing w:after="1" w:line="220" w:lineRule="atLeast"/>
        <w:jc w:val="both"/>
        <w:outlineLvl w:val="0"/>
      </w:pPr>
    </w:p>
    <w:p w:rsidR="008221EB" w:rsidRDefault="008221EB">
      <w:pPr>
        <w:spacing w:after="1" w:line="220" w:lineRule="atLeast"/>
        <w:jc w:val="right"/>
      </w:pPr>
      <w:r>
        <w:rPr>
          <w:rFonts w:ascii="Calibri" w:hAnsi="Calibri" w:cs="Calibri"/>
        </w:rPr>
        <w:t>Приложение N 1</w:t>
      </w:r>
    </w:p>
    <w:p w:rsidR="008221EB" w:rsidRDefault="008221EB">
      <w:pPr>
        <w:spacing w:after="1" w:line="220" w:lineRule="atLeast"/>
        <w:jc w:val="right"/>
      </w:pPr>
      <w:r>
        <w:rPr>
          <w:rFonts w:ascii="Calibri" w:hAnsi="Calibri" w:cs="Calibri"/>
        </w:rPr>
        <w:t xml:space="preserve">к </w:t>
      </w:r>
      <w:hyperlink r:id="rId213" w:history="1">
        <w:r>
          <w:rPr>
            <w:rFonts w:ascii="Calibri" w:hAnsi="Calibri" w:cs="Calibri"/>
            <w:color w:val="0000FF"/>
          </w:rPr>
          <w:t>Инструкции</w:t>
        </w:r>
      </w:hyperlink>
      <w:r>
        <w:rPr>
          <w:rFonts w:ascii="Calibri" w:hAnsi="Calibri" w:cs="Calibri"/>
        </w:rPr>
        <w:t xml:space="preserve"> о порядке</w:t>
      </w:r>
    </w:p>
    <w:p w:rsidR="008221EB" w:rsidRDefault="008221EB">
      <w:pPr>
        <w:spacing w:after="1" w:line="220" w:lineRule="atLeast"/>
        <w:jc w:val="right"/>
      </w:pPr>
      <w:r>
        <w:rPr>
          <w:rFonts w:ascii="Calibri" w:hAnsi="Calibri" w:cs="Calibri"/>
        </w:rPr>
        <w:t>составления и представления годовой,</w:t>
      </w:r>
    </w:p>
    <w:p w:rsidR="008221EB" w:rsidRDefault="008221EB">
      <w:pPr>
        <w:spacing w:after="1" w:line="220" w:lineRule="atLeast"/>
        <w:jc w:val="right"/>
      </w:pPr>
      <w:r>
        <w:rPr>
          <w:rFonts w:ascii="Calibri" w:hAnsi="Calibri" w:cs="Calibri"/>
        </w:rPr>
        <w:t>квартальной и месячной отчетности</w:t>
      </w:r>
    </w:p>
    <w:p w:rsidR="008221EB" w:rsidRDefault="008221EB">
      <w:pPr>
        <w:spacing w:after="1" w:line="220" w:lineRule="atLeast"/>
        <w:jc w:val="right"/>
      </w:pPr>
      <w:r>
        <w:rPr>
          <w:rFonts w:ascii="Calibri" w:hAnsi="Calibri" w:cs="Calibri"/>
        </w:rPr>
        <w:t>об исполнении бюджетов бюджетной</w:t>
      </w:r>
    </w:p>
    <w:p w:rsidR="008221EB" w:rsidRDefault="008221EB">
      <w:pPr>
        <w:spacing w:after="1" w:line="220" w:lineRule="atLeast"/>
        <w:jc w:val="right"/>
      </w:pPr>
      <w:r>
        <w:rPr>
          <w:rFonts w:ascii="Calibri" w:hAnsi="Calibri" w:cs="Calibri"/>
        </w:rPr>
        <w:t>системы Российской Федерации,</w:t>
      </w:r>
    </w:p>
    <w:p w:rsidR="008221EB" w:rsidRDefault="008221EB">
      <w:pPr>
        <w:spacing w:after="1" w:line="220" w:lineRule="atLeast"/>
        <w:jc w:val="right"/>
      </w:pPr>
      <w:r>
        <w:rPr>
          <w:rFonts w:ascii="Calibri" w:hAnsi="Calibri" w:cs="Calibri"/>
        </w:rPr>
        <w:t>утвержденной приказом Министерства</w:t>
      </w:r>
    </w:p>
    <w:p w:rsidR="008221EB" w:rsidRDefault="008221EB">
      <w:pPr>
        <w:spacing w:after="1" w:line="220" w:lineRule="atLeast"/>
        <w:jc w:val="right"/>
      </w:pPr>
      <w:r>
        <w:rPr>
          <w:rFonts w:ascii="Calibri" w:hAnsi="Calibri" w:cs="Calibri"/>
        </w:rPr>
        <w:t>финансов Российской Федерации</w:t>
      </w:r>
    </w:p>
    <w:p w:rsidR="008221EB" w:rsidRDefault="008221EB">
      <w:pPr>
        <w:spacing w:after="1" w:line="220" w:lineRule="atLeast"/>
        <w:jc w:val="right"/>
      </w:pPr>
      <w:r>
        <w:rPr>
          <w:rFonts w:ascii="Calibri" w:hAnsi="Calibri" w:cs="Calibri"/>
        </w:rPr>
        <w:t>от 28 декабря 2010 г. N 191н</w:t>
      </w:r>
    </w:p>
    <w:p w:rsidR="008221EB" w:rsidRDefault="008221EB">
      <w:pPr>
        <w:spacing w:after="1" w:line="220" w:lineRule="atLeast"/>
        <w:jc w:val="both"/>
      </w:pPr>
    </w:p>
    <w:p w:rsidR="008221EB" w:rsidRDefault="008221EB">
      <w:pPr>
        <w:spacing w:after="1" w:line="220" w:lineRule="atLeast"/>
        <w:jc w:val="center"/>
      </w:pPr>
      <w:r>
        <w:rPr>
          <w:rFonts w:ascii="Calibri" w:hAnsi="Calibri" w:cs="Calibri"/>
        </w:rPr>
        <w:t>Сведения об исполнении бюджета</w:t>
      </w:r>
    </w:p>
    <w:p w:rsidR="008221EB" w:rsidRDefault="008221EB">
      <w:pPr>
        <w:spacing w:after="1" w:line="220" w:lineRule="atLeast"/>
        <w:jc w:val="both"/>
      </w:pPr>
    </w:p>
    <w:tbl>
      <w:tblPr>
        <w:tblW w:w="0" w:type="auto"/>
        <w:tblBorders>
          <w:right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880"/>
        <w:gridCol w:w="1757"/>
      </w:tblGrid>
      <w:tr w:rsidR="008221EB">
        <w:tc>
          <w:tcPr>
            <w:tcW w:w="7880" w:type="dxa"/>
            <w:tcBorders>
              <w:top w:val="nil"/>
              <w:left w:val="nil"/>
              <w:bottom w:val="nil"/>
            </w:tcBorders>
          </w:tcPr>
          <w:p w:rsidR="008221EB" w:rsidRDefault="008221EB">
            <w:pPr>
              <w:spacing w:after="1" w:line="220" w:lineRule="atLeast"/>
              <w:jc w:val="right"/>
            </w:pPr>
            <w:r>
              <w:rPr>
                <w:rFonts w:ascii="Calibri" w:hAnsi="Calibri" w:cs="Calibri"/>
              </w:rPr>
              <w:t xml:space="preserve">Код формы по </w:t>
            </w:r>
            <w:hyperlink r:id="rId214" w:history="1">
              <w:r>
                <w:rPr>
                  <w:rFonts w:ascii="Calibri" w:hAnsi="Calibri" w:cs="Calibri"/>
                  <w:color w:val="0000FF"/>
                </w:rPr>
                <w:t>ОКУД</w:t>
              </w:r>
            </w:hyperlink>
          </w:p>
        </w:tc>
        <w:tc>
          <w:tcPr>
            <w:tcW w:w="1757" w:type="dxa"/>
            <w:tcBorders>
              <w:top w:val="single" w:sz="4" w:space="0" w:color="auto"/>
              <w:bottom w:val="single" w:sz="4" w:space="0" w:color="auto"/>
            </w:tcBorders>
          </w:tcPr>
          <w:p w:rsidR="008221EB" w:rsidRDefault="008221EB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0503164</w:t>
            </w:r>
          </w:p>
        </w:tc>
      </w:tr>
    </w:tbl>
    <w:p w:rsidR="008221EB" w:rsidRDefault="008221EB">
      <w:pPr>
        <w:spacing w:after="1" w:line="220" w:lineRule="atLeast"/>
        <w:jc w:val="both"/>
      </w:pPr>
    </w:p>
    <w:p w:rsidR="008221EB" w:rsidRDefault="008221EB">
      <w:pPr>
        <w:sectPr w:rsidR="008221EB" w:rsidSect="00650FFF">
          <w:pgSz w:w="11906" w:h="16838"/>
          <w:pgMar w:top="567" w:right="567" w:bottom="567" w:left="567" w:header="709" w:footer="709" w:gutter="0"/>
          <w:cols w:space="708"/>
          <w:docGrid w:linePitch="360"/>
        </w:sectPr>
      </w:pPr>
    </w:p>
    <w:tbl>
      <w:tblPr>
        <w:tblW w:w="10632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560"/>
        <w:gridCol w:w="829"/>
        <w:gridCol w:w="1453"/>
        <w:gridCol w:w="1134"/>
        <w:gridCol w:w="1276"/>
        <w:gridCol w:w="851"/>
        <w:gridCol w:w="1416"/>
        <w:gridCol w:w="13"/>
        <w:gridCol w:w="611"/>
        <w:gridCol w:w="1489"/>
      </w:tblGrid>
      <w:tr w:rsidR="008221EB" w:rsidRPr="008221EB" w:rsidTr="008221EB">
        <w:tc>
          <w:tcPr>
            <w:tcW w:w="1560" w:type="dxa"/>
            <w:vMerge w:val="restart"/>
            <w:tcBorders>
              <w:left w:val="nil"/>
            </w:tcBorders>
          </w:tcPr>
          <w:p w:rsidR="008221EB" w:rsidRPr="008221EB" w:rsidRDefault="008221EB">
            <w:pPr>
              <w:spacing w:after="1" w:line="220" w:lineRule="atLeast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8221EB">
              <w:rPr>
                <w:rFonts w:ascii="Arial Narrow" w:hAnsi="Arial Narrow" w:cs="Calibri"/>
                <w:sz w:val="20"/>
                <w:szCs w:val="20"/>
              </w:rPr>
              <w:lastRenderedPageBreak/>
              <w:t>Код по бюджетной классификации</w:t>
            </w:r>
          </w:p>
        </w:tc>
        <w:tc>
          <w:tcPr>
            <w:tcW w:w="829" w:type="dxa"/>
            <w:vMerge w:val="restart"/>
          </w:tcPr>
          <w:p w:rsidR="008221EB" w:rsidRPr="008221EB" w:rsidRDefault="008221EB">
            <w:pPr>
              <w:spacing w:after="1" w:line="220" w:lineRule="atLeast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8221EB">
              <w:rPr>
                <w:rFonts w:ascii="Arial Narrow" w:hAnsi="Arial Narrow" w:cs="Calibri"/>
                <w:sz w:val="20"/>
                <w:szCs w:val="20"/>
              </w:rPr>
              <w:t>Код строки</w:t>
            </w:r>
          </w:p>
        </w:tc>
        <w:tc>
          <w:tcPr>
            <w:tcW w:w="1453" w:type="dxa"/>
            <w:vMerge w:val="restart"/>
          </w:tcPr>
          <w:p w:rsidR="008221EB" w:rsidRPr="008221EB" w:rsidRDefault="008221EB">
            <w:pPr>
              <w:spacing w:after="1" w:line="220" w:lineRule="atLeast"/>
              <w:jc w:val="center"/>
              <w:rPr>
                <w:rFonts w:ascii="Arial Narrow" w:hAnsi="Arial Narrow"/>
                <w:sz w:val="20"/>
                <w:szCs w:val="20"/>
              </w:rPr>
            </w:pPr>
            <w:bookmarkStart w:id="7" w:name="P32"/>
            <w:bookmarkEnd w:id="7"/>
            <w:r w:rsidRPr="008221EB">
              <w:rPr>
                <w:rFonts w:ascii="Arial Narrow" w:hAnsi="Arial Narrow" w:cs="Calibri"/>
                <w:sz w:val="20"/>
                <w:szCs w:val="20"/>
              </w:rPr>
              <w:t>Утвержденные бюджетные назначения (прогнозные показатели)</w:t>
            </w:r>
          </w:p>
        </w:tc>
        <w:tc>
          <w:tcPr>
            <w:tcW w:w="1134" w:type="dxa"/>
            <w:vMerge w:val="restart"/>
          </w:tcPr>
          <w:p w:rsidR="008221EB" w:rsidRPr="008221EB" w:rsidRDefault="008221EB">
            <w:pPr>
              <w:spacing w:after="1" w:line="220" w:lineRule="atLeast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8221EB">
              <w:rPr>
                <w:rFonts w:ascii="Arial Narrow" w:hAnsi="Arial Narrow" w:cs="Calibri"/>
                <w:sz w:val="20"/>
                <w:szCs w:val="20"/>
              </w:rPr>
              <w:t>Доведенные бюджетные данные</w:t>
            </w:r>
          </w:p>
        </w:tc>
        <w:tc>
          <w:tcPr>
            <w:tcW w:w="1276" w:type="dxa"/>
            <w:vMerge w:val="restart"/>
          </w:tcPr>
          <w:p w:rsidR="008221EB" w:rsidRPr="008221EB" w:rsidRDefault="008221EB">
            <w:pPr>
              <w:spacing w:after="1" w:line="220" w:lineRule="atLeast"/>
              <w:jc w:val="center"/>
              <w:rPr>
                <w:rFonts w:ascii="Arial Narrow" w:hAnsi="Arial Narrow"/>
                <w:sz w:val="20"/>
                <w:szCs w:val="20"/>
              </w:rPr>
            </w:pPr>
            <w:bookmarkStart w:id="8" w:name="P34"/>
            <w:bookmarkEnd w:id="8"/>
            <w:r w:rsidRPr="008221EB">
              <w:rPr>
                <w:rFonts w:ascii="Arial Narrow" w:hAnsi="Arial Narrow" w:cs="Calibri"/>
                <w:sz w:val="20"/>
                <w:szCs w:val="20"/>
              </w:rPr>
              <w:t>Исполнено, руб.</w:t>
            </w:r>
          </w:p>
        </w:tc>
        <w:tc>
          <w:tcPr>
            <w:tcW w:w="2280" w:type="dxa"/>
            <w:gridSpan w:val="3"/>
          </w:tcPr>
          <w:p w:rsidR="008221EB" w:rsidRPr="008221EB" w:rsidRDefault="008221EB">
            <w:pPr>
              <w:spacing w:after="1" w:line="220" w:lineRule="atLeast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8221EB">
              <w:rPr>
                <w:rFonts w:ascii="Arial Narrow" w:hAnsi="Arial Narrow" w:cs="Calibri"/>
                <w:sz w:val="20"/>
                <w:szCs w:val="20"/>
              </w:rPr>
              <w:t>Показатели исполнения</w:t>
            </w:r>
          </w:p>
        </w:tc>
        <w:tc>
          <w:tcPr>
            <w:tcW w:w="2100" w:type="dxa"/>
            <w:gridSpan w:val="2"/>
            <w:tcBorders>
              <w:right w:val="nil"/>
            </w:tcBorders>
          </w:tcPr>
          <w:p w:rsidR="008221EB" w:rsidRPr="008221EB" w:rsidRDefault="008221EB">
            <w:pPr>
              <w:spacing w:after="1" w:line="220" w:lineRule="atLeast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8221EB">
              <w:rPr>
                <w:rFonts w:ascii="Arial Narrow" w:hAnsi="Arial Narrow" w:cs="Calibri"/>
                <w:sz w:val="20"/>
                <w:szCs w:val="20"/>
              </w:rPr>
              <w:t>Причины отклонений от планового процента</w:t>
            </w:r>
          </w:p>
        </w:tc>
      </w:tr>
      <w:tr w:rsidR="008221EB" w:rsidRPr="008221EB" w:rsidTr="008221EB">
        <w:tblPrEx>
          <w:tblBorders>
            <w:left w:val="single" w:sz="4" w:space="0" w:color="auto"/>
          </w:tblBorders>
        </w:tblPrEx>
        <w:tc>
          <w:tcPr>
            <w:tcW w:w="1560" w:type="dxa"/>
            <w:vMerge/>
            <w:tcBorders>
              <w:left w:val="nil"/>
            </w:tcBorders>
          </w:tcPr>
          <w:p w:rsidR="008221EB" w:rsidRPr="008221EB" w:rsidRDefault="008221EB">
            <w:pPr>
              <w:spacing w:after="1" w:line="0" w:lineRule="atLeast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829" w:type="dxa"/>
            <w:vMerge/>
          </w:tcPr>
          <w:p w:rsidR="008221EB" w:rsidRPr="008221EB" w:rsidRDefault="008221EB">
            <w:pPr>
              <w:spacing w:after="1" w:line="0" w:lineRule="atLeast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53" w:type="dxa"/>
            <w:vMerge/>
          </w:tcPr>
          <w:p w:rsidR="008221EB" w:rsidRPr="008221EB" w:rsidRDefault="008221EB">
            <w:pPr>
              <w:spacing w:after="1" w:line="0" w:lineRule="atLeast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8221EB" w:rsidRPr="008221EB" w:rsidRDefault="008221EB">
            <w:pPr>
              <w:spacing w:after="1" w:line="0" w:lineRule="atLeast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8221EB" w:rsidRPr="008221EB" w:rsidRDefault="008221EB">
            <w:pPr>
              <w:spacing w:after="1" w:line="0" w:lineRule="atLeast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851" w:type="dxa"/>
          </w:tcPr>
          <w:p w:rsidR="008221EB" w:rsidRPr="008221EB" w:rsidRDefault="008221EB">
            <w:pPr>
              <w:spacing w:after="1" w:line="220" w:lineRule="atLeast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8221EB">
              <w:rPr>
                <w:rFonts w:ascii="Arial Narrow" w:hAnsi="Arial Narrow" w:cs="Calibri"/>
                <w:sz w:val="20"/>
                <w:szCs w:val="20"/>
              </w:rPr>
              <w:t xml:space="preserve">процент исполнения </w:t>
            </w:r>
            <w:hyperlink w:anchor="P232" w:history="1">
              <w:r w:rsidRPr="008221EB">
                <w:rPr>
                  <w:rFonts w:ascii="Arial Narrow" w:hAnsi="Arial Narrow" w:cs="Calibri"/>
                  <w:color w:val="0000FF"/>
                  <w:sz w:val="20"/>
                  <w:szCs w:val="20"/>
                </w:rPr>
                <w:t>&lt;1&gt;</w:t>
              </w:r>
            </w:hyperlink>
            <w:r w:rsidRPr="008221EB">
              <w:rPr>
                <w:rFonts w:ascii="Arial Narrow" w:hAnsi="Arial Narrow" w:cs="Calibri"/>
                <w:sz w:val="20"/>
                <w:szCs w:val="20"/>
              </w:rPr>
              <w:t>, %</w:t>
            </w:r>
          </w:p>
        </w:tc>
        <w:tc>
          <w:tcPr>
            <w:tcW w:w="1416" w:type="dxa"/>
          </w:tcPr>
          <w:p w:rsidR="008221EB" w:rsidRPr="008221EB" w:rsidRDefault="008221EB">
            <w:pPr>
              <w:spacing w:after="1" w:line="220" w:lineRule="atLeast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8221EB">
              <w:rPr>
                <w:rFonts w:ascii="Arial Narrow" w:hAnsi="Arial Narrow" w:cs="Calibri"/>
                <w:sz w:val="20"/>
                <w:szCs w:val="20"/>
              </w:rPr>
              <w:t>сумма отклонения, руб. (гр. 5 - гр. 3)</w:t>
            </w:r>
          </w:p>
        </w:tc>
        <w:tc>
          <w:tcPr>
            <w:tcW w:w="624" w:type="dxa"/>
            <w:gridSpan w:val="2"/>
          </w:tcPr>
          <w:p w:rsidR="008221EB" w:rsidRPr="008221EB" w:rsidRDefault="008221EB">
            <w:pPr>
              <w:spacing w:after="1" w:line="220" w:lineRule="atLeast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8221EB">
              <w:rPr>
                <w:rFonts w:ascii="Arial Narrow" w:hAnsi="Arial Narrow" w:cs="Calibri"/>
                <w:sz w:val="20"/>
                <w:szCs w:val="20"/>
              </w:rPr>
              <w:t>код</w:t>
            </w:r>
          </w:p>
        </w:tc>
        <w:tc>
          <w:tcPr>
            <w:tcW w:w="1489" w:type="dxa"/>
            <w:tcBorders>
              <w:right w:val="nil"/>
            </w:tcBorders>
          </w:tcPr>
          <w:p w:rsidR="008221EB" w:rsidRPr="008221EB" w:rsidRDefault="008221EB">
            <w:pPr>
              <w:spacing w:after="1" w:line="220" w:lineRule="atLeast"/>
              <w:jc w:val="center"/>
              <w:rPr>
                <w:rFonts w:ascii="Arial Narrow" w:hAnsi="Arial Narrow"/>
                <w:sz w:val="20"/>
                <w:szCs w:val="20"/>
              </w:rPr>
            </w:pPr>
            <w:bookmarkStart w:id="9" w:name="P40"/>
            <w:bookmarkEnd w:id="9"/>
            <w:r w:rsidRPr="008221EB">
              <w:rPr>
                <w:rFonts w:ascii="Arial Narrow" w:hAnsi="Arial Narrow" w:cs="Calibri"/>
                <w:sz w:val="20"/>
                <w:szCs w:val="20"/>
              </w:rPr>
              <w:t>пояснения</w:t>
            </w:r>
          </w:p>
        </w:tc>
      </w:tr>
      <w:tr w:rsidR="008221EB" w:rsidRPr="008221EB" w:rsidTr="008221EB">
        <w:tc>
          <w:tcPr>
            <w:tcW w:w="1560" w:type="dxa"/>
            <w:tcBorders>
              <w:left w:val="nil"/>
            </w:tcBorders>
          </w:tcPr>
          <w:p w:rsidR="008221EB" w:rsidRPr="008221EB" w:rsidRDefault="008221EB">
            <w:pPr>
              <w:spacing w:after="1" w:line="220" w:lineRule="atLeast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8221EB">
              <w:rPr>
                <w:rFonts w:ascii="Arial Narrow" w:hAnsi="Arial Narrow" w:cs="Calibri"/>
                <w:sz w:val="20"/>
                <w:szCs w:val="20"/>
              </w:rPr>
              <w:t>1</w:t>
            </w:r>
          </w:p>
        </w:tc>
        <w:tc>
          <w:tcPr>
            <w:tcW w:w="829" w:type="dxa"/>
          </w:tcPr>
          <w:p w:rsidR="008221EB" w:rsidRPr="008221EB" w:rsidRDefault="008221EB">
            <w:pPr>
              <w:spacing w:after="1" w:line="220" w:lineRule="atLeast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8221EB">
              <w:rPr>
                <w:rFonts w:ascii="Arial Narrow" w:hAnsi="Arial Narrow" w:cs="Calibri"/>
                <w:sz w:val="20"/>
                <w:szCs w:val="20"/>
              </w:rPr>
              <w:t>2</w:t>
            </w:r>
          </w:p>
        </w:tc>
        <w:tc>
          <w:tcPr>
            <w:tcW w:w="1453" w:type="dxa"/>
          </w:tcPr>
          <w:p w:rsidR="008221EB" w:rsidRPr="008221EB" w:rsidRDefault="008221EB">
            <w:pPr>
              <w:spacing w:after="1" w:line="220" w:lineRule="atLeast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8221EB">
              <w:rPr>
                <w:rFonts w:ascii="Arial Narrow" w:hAnsi="Arial Narrow" w:cs="Calibri"/>
                <w:sz w:val="20"/>
                <w:szCs w:val="20"/>
              </w:rPr>
              <w:t>3</w:t>
            </w:r>
          </w:p>
        </w:tc>
        <w:tc>
          <w:tcPr>
            <w:tcW w:w="1134" w:type="dxa"/>
          </w:tcPr>
          <w:p w:rsidR="008221EB" w:rsidRPr="008221EB" w:rsidRDefault="008221EB">
            <w:pPr>
              <w:spacing w:after="1" w:line="220" w:lineRule="atLeast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8221EB">
              <w:rPr>
                <w:rFonts w:ascii="Arial Narrow" w:hAnsi="Arial Narrow" w:cs="Calibri"/>
                <w:sz w:val="20"/>
                <w:szCs w:val="20"/>
              </w:rPr>
              <w:t>4</w:t>
            </w:r>
          </w:p>
        </w:tc>
        <w:tc>
          <w:tcPr>
            <w:tcW w:w="1276" w:type="dxa"/>
          </w:tcPr>
          <w:p w:rsidR="008221EB" w:rsidRPr="008221EB" w:rsidRDefault="008221EB">
            <w:pPr>
              <w:spacing w:after="1" w:line="220" w:lineRule="atLeast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8221EB">
              <w:rPr>
                <w:rFonts w:ascii="Arial Narrow" w:hAnsi="Arial Narrow" w:cs="Calibri"/>
                <w:sz w:val="20"/>
                <w:szCs w:val="20"/>
              </w:rPr>
              <w:t>5</w:t>
            </w:r>
          </w:p>
        </w:tc>
        <w:tc>
          <w:tcPr>
            <w:tcW w:w="851" w:type="dxa"/>
          </w:tcPr>
          <w:p w:rsidR="008221EB" w:rsidRPr="008221EB" w:rsidRDefault="008221EB">
            <w:pPr>
              <w:spacing w:after="1" w:line="220" w:lineRule="atLeast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8221EB">
              <w:rPr>
                <w:rFonts w:ascii="Arial Narrow" w:hAnsi="Arial Narrow" w:cs="Calibri"/>
                <w:sz w:val="20"/>
                <w:szCs w:val="20"/>
              </w:rPr>
              <w:t>6</w:t>
            </w:r>
          </w:p>
        </w:tc>
        <w:tc>
          <w:tcPr>
            <w:tcW w:w="1416" w:type="dxa"/>
          </w:tcPr>
          <w:p w:rsidR="008221EB" w:rsidRPr="008221EB" w:rsidRDefault="008221EB">
            <w:pPr>
              <w:spacing w:after="1" w:line="220" w:lineRule="atLeast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8221EB">
              <w:rPr>
                <w:rFonts w:ascii="Arial Narrow" w:hAnsi="Arial Narrow" w:cs="Calibri"/>
                <w:sz w:val="20"/>
                <w:szCs w:val="20"/>
              </w:rPr>
              <w:t>7</w:t>
            </w:r>
          </w:p>
        </w:tc>
        <w:tc>
          <w:tcPr>
            <w:tcW w:w="624" w:type="dxa"/>
            <w:gridSpan w:val="2"/>
          </w:tcPr>
          <w:p w:rsidR="008221EB" w:rsidRPr="008221EB" w:rsidRDefault="008221EB">
            <w:pPr>
              <w:spacing w:after="1" w:line="220" w:lineRule="atLeast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8221EB">
              <w:rPr>
                <w:rFonts w:ascii="Arial Narrow" w:hAnsi="Arial Narrow" w:cs="Calibri"/>
                <w:sz w:val="20"/>
                <w:szCs w:val="20"/>
              </w:rPr>
              <w:t>8</w:t>
            </w:r>
          </w:p>
        </w:tc>
        <w:tc>
          <w:tcPr>
            <w:tcW w:w="1489" w:type="dxa"/>
            <w:tcBorders>
              <w:right w:val="nil"/>
            </w:tcBorders>
          </w:tcPr>
          <w:p w:rsidR="008221EB" w:rsidRPr="008221EB" w:rsidRDefault="008221EB">
            <w:pPr>
              <w:spacing w:after="1" w:line="220" w:lineRule="atLeast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8221EB">
              <w:rPr>
                <w:rFonts w:ascii="Arial Narrow" w:hAnsi="Arial Narrow" w:cs="Calibri"/>
                <w:sz w:val="20"/>
                <w:szCs w:val="20"/>
              </w:rPr>
              <w:t>9</w:t>
            </w:r>
          </w:p>
        </w:tc>
      </w:tr>
      <w:tr w:rsidR="008221EB" w:rsidRPr="008221EB" w:rsidTr="008221EB">
        <w:tc>
          <w:tcPr>
            <w:tcW w:w="1560" w:type="dxa"/>
            <w:tcBorders>
              <w:left w:val="nil"/>
            </w:tcBorders>
          </w:tcPr>
          <w:p w:rsidR="008221EB" w:rsidRPr="008221EB" w:rsidRDefault="008221EB">
            <w:pPr>
              <w:spacing w:after="1" w:line="220" w:lineRule="atLeast"/>
              <w:rPr>
                <w:rFonts w:ascii="Arial Narrow" w:hAnsi="Arial Narrow"/>
                <w:sz w:val="20"/>
                <w:szCs w:val="20"/>
              </w:rPr>
            </w:pPr>
            <w:bookmarkStart w:id="10" w:name="P50"/>
            <w:bookmarkEnd w:id="10"/>
            <w:r w:rsidRPr="008221EB">
              <w:rPr>
                <w:rFonts w:ascii="Arial Narrow" w:hAnsi="Arial Narrow" w:cs="Calibri"/>
                <w:sz w:val="20"/>
                <w:szCs w:val="20"/>
              </w:rPr>
              <w:t>1. Доходы бюджета, всего</w:t>
            </w:r>
          </w:p>
        </w:tc>
        <w:tc>
          <w:tcPr>
            <w:tcW w:w="829" w:type="dxa"/>
          </w:tcPr>
          <w:p w:rsidR="008221EB" w:rsidRPr="008221EB" w:rsidRDefault="008221EB">
            <w:pPr>
              <w:spacing w:after="1" w:line="220" w:lineRule="atLeast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8221EB">
              <w:rPr>
                <w:rFonts w:ascii="Arial Narrow" w:hAnsi="Arial Narrow" w:cs="Calibri"/>
                <w:sz w:val="20"/>
                <w:szCs w:val="20"/>
              </w:rPr>
              <w:t>010</w:t>
            </w:r>
          </w:p>
        </w:tc>
        <w:tc>
          <w:tcPr>
            <w:tcW w:w="1453" w:type="dxa"/>
          </w:tcPr>
          <w:p w:rsidR="008221EB" w:rsidRPr="008221EB" w:rsidRDefault="008221EB">
            <w:pPr>
              <w:spacing w:after="1" w:line="220" w:lineRule="atLeast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8221EB">
              <w:rPr>
                <w:rFonts w:ascii="Arial Narrow" w:hAnsi="Arial Narrow" w:cs="Calibri"/>
                <w:sz w:val="20"/>
                <w:szCs w:val="20"/>
              </w:rPr>
              <w:t xml:space="preserve">- </w:t>
            </w:r>
            <w:hyperlink w:anchor="P236" w:history="1">
              <w:r w:rsidRPr="008221EB">
                <w:rPr>
                  <w:rFonts w:ascii="Arial Narrow" w:hAnsi="Arial Narrow" w:cs="Calibri"/>
                  <w:b/>
                  <w:color w:val="0000FF"/>
                  <w:sz w:val="20"/>
                  <w:szCs w:val="20"/>
                  <w:vertAlign w:val="superscript"/>
                </w:rPr>
                <w:t>1</w:t>
              </w:r>
            </w:hyperlink>
          </w:p>
        </w:tc>
        <w:tc>
          <w:tcPr>
            <w:tcW w:w="1134" w:type="dxa"/>
          </w:tcPr>
          <w:p w:rsidR="008221EB" w:rsidRPr="008221EB" w:rsidRDefault="008221EB">
            <w:pPr>
              <w:spacing w:after="1" w:line="220" w:lineRule="atLeast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8221EB">
              <w:rPr>
                <w:rFonts w:ascii="Arial Narrow" w:hAnsi="Arial Narrow" w:cs="Calibri"/>
                <w:sz w:val="20"/>
                <w:szCs w:val="20"/>
              </w:rPr>
              <w:t>x</w:t>
            </w:r>
          </w:p>
        </w:tc>
        <w:tc>
          <w:tcPr>
            <w:tcW w:w="1276" w:type="dxa"/>
          </w:tcPr>
          <w:p w:rsidR="008221EB" w:rsidRPr="008221EB" w:rsidRDefault="008221EB">
            <w:pPr>
              <w:spacing w:after="1" w:line="220" w:lineRule="atLeast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8221EB">
              <w:rPr>
                <w:rFonts w:ascii="Arial Narrow" w:hAnsi="Arial Narrow" w:cs="Calibri"/>
                <w:sz w:val="20"/>
                <w:szCs w:val="20"/>
              </w:rPr>
              <w:t xml:space="preserve">550 000,00 </w:t>
            </w:r>
            <w:hyperlink w:anchor="P237" w:history="1">
              <w:r w:rsidRPr="008221EB">
                <w:rPr>
                  <w:rFonts w:ascii="Arial Narrow" w:hAnsi="Arial Narrow" w:cs="Calibri"/>
                  <w:b/>
                  <w:color w:val="0000FF"/>
                  <w:sz w:val="20"/>
                  <w:szCs w:val="20"/>
                  <w:vertAlign w:val="superscript"/>
                </w:rPr>
                <w:t>2</w:t>
              </w:r>
            </w:hyperlink>
          </w:p>
        </w:tc>
        <w:tc>
          <w:tcPr>
            <w:tcW w:w="851" w:type="dxa"/>
          </w:tcPr>
          <w:p w:rsidR="008221EB" w:rsidRPr="008221EB" w:rsidRDefault="008221EB">
            <w:pPr>
              <w:spacing w:after="1" w:line="220" w:lineRule="atLeast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8221EB">
              <w:rPr>
                <w:rFonts w:ascii="Arial Narrow" w:hAnsi="Arial Narrow" w:cs="Calibri"/>
                <w:sz w:val="20"/>
                <w:szCs w:val="20"/>
              </w:rPr>
              <w:t>-</w:t>
            </w:r>
          </w:p>
        </w:tc>
        <w:tc>
          <w:tcPr>
            <w:tcW w:w="1416" w:type="dxa"/>
          </w:tcPr>
          <w:p w:rsidR="008221EB" w:rsidRPr="008221EB" w:rsidRDefault="008221EB">
            <w:pPr>
              <w:spacing w:after="1" w:line="220" w:lineRule="atLeast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8221EB">
              <w:rPr>
                <w:rFonts w:ascii="Arial Narrow" w:hAnsi="Arial Narrow" w:cs="Calibri"/>
                <w:sz w:val="20"/>
                <w:szCs w:val="20"/>
              </w:rPr>
              <w:t>550 000,00</w:t>
            </w:r>
          </w:p>
        </w:tc>
        <w:tc>
          <w:tcPr>
            <w:tcW w:w="624" w:type="dxa"/>
            <w:gridSpan w:val="2"/>
          </w:tcPr>
          <w:p w:rsidR="008221EB" w:rsidRPr="008221EB" w:rsidRDefault="008221EB">
            <w:pPr>
              <w:spacing w:after="1" w:line="220" w:lineRule="atLeast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8221EB">
              <w:rPr>
                <w:rFonts w:ascii="Arial Narrow" w:hAnsi="Arial Narrow" w:cs="Calibri"/>
                <w:sz w:val="20"/>
                <w:szCs w:val="20"/>
              </w:rPr>
              <w:t>-</w:t>
            </w:r>
          </w:p>
        </w:tc>
        <w:tc>
          <w:tcPr>
            <w:tcW w:w="1489" w:type="dxa"/>
            <w:tcBorders>
              <w:right w:val="nil"/>
            </w:tcBorders>
          </w:tcPr>
          <w:p w:rsidR="008221EB" w:rsidRPr="008221EB" w:rsidRDefault="008221EB">
            <w:pPr>
              <w:spacing w:after="1" w:line="220" w:lineRule="atLeast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8221EB">
              <w:rPr>
                <w:rFonts w:ascii="Arial Narrow" w:hAnsi="Arial Narrow" w:cs="Calibri"/>
                <w:sz w:val="20"/>
                <w:szCs w:val="20"/>
              </w:rPr>
              <w:t>x</w:t>
            </w:r>
          </w:p>
        </w:tc>
      </w:tr>
      <w:tr w:rsidR="008221EB" w:rsidRPr="008221EB" w:rsidTr="008221EB">
        <w:tblPrEx>
          <w:tblBorders>
            <w:insideH w:val="nil"/>
          </w:tblBorders>
        </w:tblPrEx>
        <w:tc>
          <w:tcPr>
            <w:tcW w:w="1560" w:type="dxa"/>
            <w:tcBorders>
              <w:left w:val="nil"/>
              <w:bottom w:val="nil"/>
            </w:tcBorders>
          </w:tcPr>
          <w:p w:rsidR="008221EB" w:rsidRPr="008221EB" w:rsidRDefault="008221EB" w:rsidP="008221EB">
            <w:pPr>
              <w:spacing w:after="1" w:line="220" w:lineRule="atLeast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8221EB">
              <w:rPr>
                <w:rFonts w:ascii="Arial Narrow" w:hAnsi="Arial Narrow" w:cs="Calibri"/>
                <w:sz w:val="20"/>
                <w:szCs w:val="20"/>
              </w:rPr>
              <w:t>из них не исполнено:</w:t>
            </w:r>
          </w:p>
        </w:tc>
        <w:tc>
          <w:tcPr>
            <w:tcW w:w="829" w:type="dxa"/>
            <w:tcBorders>
              <w:bottom w:val="nil"/>
            </w:tcBorders>
          </w:tcPr>
          <w:p w:rsidR="008221EB" w:rsidRPr="008221EB" w:rsidRDefault="008221EB">
            <w:pPr>
              <w:spacing w:after="1" w:line="220" w:lineRule="atLeast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53" w:type="dxa"/>
            <w:tcBorders>
              <w:bottom w:val="nil"/>
            </w:tcBorders>
          </w:tcPr>
          <w:p w:rsidR="008221EB" w:rsidRPr="008221EB" w:rsidRDefault="008221EB">
            <w:pPr>
              <w:spacing w:after="1" w:line="220" w:lineRule="atLeast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nil"/>
            </w:tcBorders>
          </w:tcPr>
          <w:p w:rsidR="008221EB" w:rsidRPr="008221EB" w:rsidRDefault="008221EB">
            <w:pPr>
              <w:spacing w:after="1" w:line="220" w:lineRule="atLeast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76" w:type="dxa"/>
            <w:tcBorders>
              <w:bottom w:val="nil"/>
            </w:tcBorders>
          </w:tcPr>
          <w:p w:rsidR="008221EB" w:rsidRPr="008221EB" w:rsidRDefault="008221EB">
            <w:pPr>
              <w:spacing w:after="1" w:line="220" w:lineRule="atLeast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851" w:type="dxa"/>
            <w:tcBorders>
              <w:bottom w:val="nil"/>
            </w:tcBorders>
          </w:tcPr>
          <w:p w:rsidR="008221EB" w:rsidRPr="008221EB" w:rsidRDefault="008221EB">
            <w:pPr>
              <w:spacing w:after="1" w:line="220" w:lineRule="atLeast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16" w:type="dxa"/>
            <w:tcBorders>
              <w:bottom w:val="nil"/>
            </w:tcBorders>
          </w:tcPr>
          <w:p w:rsidR="008221EB" w:rsidRPr="008221EB" w:rsidRDefault="008221EB">
            <w:pPr>
              <w:spacing w:after="1" w:line="220" w:lineRule="atLeast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624" w:type="dxa"/>
            <w:gridSpan w:val="2"/>
            <w:tcBorders>
              <w:bottom w:val="nil"/>
            </w:tcBorders>
          </w:tcPr>
          <w:p w:rsidR="008221EB" w:rsidRPr="008221EB" w:rsidRDefault="008221EB">
            <w:pPr>
              <w:spacing w:after="1" w:line="220" w:lineRule="atLeast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89" w:type="dxa"/>
            <w:tcBorders>
              <w:bottom w:val="nil"/>
              <w:right w:val="nil"/>
            </w:tcBorders>
          </w:tcPr>
          <w:p w:rsidR="008221EB" w:rsidRPr="008221EB" w:rsidRDefault="008221EB">
            <w:pPr>
              <w:spacing w:after="1" w:line="220" w:lineRule="atLeast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8221EB" w:rsidRPr="008221EB" w:rsidTr="008221EB">
        <w:tblPrEx>
          <w:tblBorders>
            <w:insideH w:val="nil"/>
          </w:tblBorders>
        </w:tblPrEx>
        <w:tc>
          <w:tcPr>
            <w:tcW w:w="1560" w:type="dxa"/>
            <w:tcBorders>
              <w:top w:val="nil"/>
              <w:left w:val="nil"/>
            </w:tcBorders>
          </w:tcPr>
          <w:p w:rsidR="008221EB" w:rsidRPr="008221EB" w:rsidRDefault="008221EB" w:rsidP="008221EB">
            <w:pPr>
              <w:spacing w:after="1" w:line="220" w:lineRule="atLeast"/>
              <w:rPr>
                <w:rFonts w:ascii="Arial Narrow" w:hAnsi="Arial Narrow"/>
                <w:sz w:val="20"/>
                <w:szCs w:val="20"/>
              </w:rPr>
            </w:pPr>
            <w:r w:rsidRPr="008221EB">
              <w:rPr>
                <w:rFonts w:ascii="Arial Narrow" w:hAnsi="Arial Narrow" w:cs="Calibri"/>
                <w:sz w:val="20"/>
                <w:szCs w:val="20"/>
              </w:rPr>
              <w:t>90911105031017000120</w:t>
            </w:r>
          </w:p>
        </w:tc>
        <w:tc>
          <w:tcPr>
            <w:tcW w:w="829" w:type="dxa"/>
            <w:tcBorders>
              <w:top w:val="nil"/>
            </w:tcBorders>
          </w:tcPr>
          <w:p w:rsidR="008221EB" w:rsidRPr="008221EB" w:rsidRDefault="008221EB">
            <w:pPr>
              <w:spacing w:after="1" w:line="220" w:lineRule="atLeast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8221EB">
              <w:rPr>
                <w:rFonts w:ascii="Arial Narrow" w:hAnsi="Arial Narrow" w:cs="Calibri"/>
                <w:sz w:val="20"/>
                <w:szCs w:val="20"/>
              </w:rPr>
              <w:t xml:space="preserve">010 </w:t>
            </w:r>
            <w:hyperlink w:anchor="P238" w:history="1">
              <w:r w:rsidRPr="008221EB">
                <w:rPr>
                  <w:rFonts w:ascii="Arial Narrow" w:hAnsi="Arial Narrow" w:cs="Calibri"/>
                  <w:b/>
                  <w:color w:val="0000FF"/>
                  <w:sz w:val="20"/>
                  <w:szCs w:val="20"/>
                  <w:vertAlign w:val="superscript"/>
                </w:rPr>
                <w:t>3</w:t>
              </w:r>
            </w:hyperlink>
          </w:p>
        </w:tc>
        <w:tc>
          <w:tcPr>
            <w:tcW w:w="1453" w:type="dxa"/>
            <w:tcBorders>
              <w:top w:val="nil"/>
            </w:tcBorders>
          </w:tcPr>
          <w:p w:rsidR="008221EB" w:rsidRPr="008221EB" w:rsidRDefault="008221EB">
            <w:pPr>
              <w:spacing w:after="1" w:line="220" w:lineRule="atLeast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8221EB">
              <w:rPr>
                <w:rFonts w:ascii="Arial Narrow" w:hAnsi="Arial Narrow" w:cs="Calibri"/>
                <w:sz w:val="20"/>
                <w:szCs w:val="20"/>
              </w:rPr>
              <w:t xml:space="preserve">- </w:t>
            </w:r>
            <w:hyperlink w:anchor="P236" w:history="1">
              <w:r w:rsidRPr="008221EB">
                <w:rPr>
                  <w:rFonts w:ascii="Arial Narrow" w:hAnsi="Arial Narrow" w:cs="Calibri"/>
                  <w:b/>
                  <w:color w:val="0000FF"/>
                  <w:sz w:val="20"/>
                  <w:szCs w:val="20"/>
                  <w:vertAlign w:val="superscript"/>
                </w:rPr>
                <w:t>1</w:t>
              </w:r>
            </w:hyperlink>
          </w:p>
        </w:tc>
        <w:tc>
          <w:tcPr>
            <w:tcW w:w="1134" w:type="dxa"/>
            <w:tcBorders>
              <w:top w:val="nil"/>
            </w:tcBorders>
          </w:tcPr>
          <w:p w:rsidR="008221EB" w:rsidRPr="008221EB" w:rsidRDefault="008221EB">
            <w:pPr>
              <w:spacing w:after="1" w:line="220" w:lineRule="atLeast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8221EB">
              <w:rPr>
                <w:rFonts w:ascii="Arial Narrow" w:hAnsi="Arial Narrow" w:cs="Calibri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nil"/>
            </w:tcBorders>
          </w:tcPr>
          <w:p w:rsidR="008221EB" w:rsidRPr="008221EB" w:rsidRDefault="008221EB">
            <w:pPr>
              <w:spacing w:after="1" w:line="220" w:lineRule="atLeast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8221EB">
              <w:rPr>
                <w:rFonts w:ascii="Arial Narrow" w:hAnsi="Arial Narrow" w:cs="Calibri"/>
                <w:sz w:val="20"/>
                <w:szCs w:val="20"/>
              </w:rPr>
              <w:t>500 000,00</w:t>
            </w:r>
          </w:p>
        </w:tc>
        <w:tc>
          <w:tcPr>
            <w:tcW w:w="851" w:type="dxa"/>
            <w:tcBorders>
              <w:top w:val="nil"/>
            </w:tcBorders>
          </w:tcPr>
          <w:p w:rsidR="008221EB" w:rsidRPr="008221EB" w:rsidRDefault="008221EB">
            <w:pPr>
              <w:spacing w:after="1" w:line="220" w:lineRule="atLeast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8221EB">
              <w:rPr>
                <w:rFonts w:ascii="Arial Narrow" w:hAnsi="Arial Narrow" w:cs="Calibri"/>
                <w:sz w:val="20"/>
                <w:szCs w:val="20"/>
              </w:rPr>
              <w:t>-</w:t>
            </w:r>
          </w:p>
        </w:tc>
        <w:tc>
          <w:tcPr>
            <w:tcW w:w="1416" w:type="dxa"/>
            <w:tcBorders>
              <w:top w:val="nil"/>
            </w:tcBorders>
          </w:tcPr>
          <w:p w:rsidR="008221EB" w:rsidRPr="008221EB" w:rsidRDefault="008221EB">
            <w:pPr>
              <w:spacing w:after="1" w:line="220" w:lineRule="atLeast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8221EB">
              <w:rPr>
                <w:rFonts w:ascii="Arial Narrow" w:hAnsi="Arial Narrow" w:cs="Calibri"/>
                <w:sz w:val="20"/>
                <w:szCs w:val="20"/>
              </w:rPr>
              <w:t>500 000,00</w:t>
            </w:r>
          </w:p>
        </w:tc>
        <w:tc>
          <w:tcPr>
            <w:tcW w:w="624" w:type="dxa"/>
            <w:gridSpan w:val="2"/>
            <w:tcBorders>
              <w:top w:val="nil"/>
            </w:tcBorders>
          </w:tcPr>
          <w:p w:rsidR="008221EB" w:rsidRPr="008221EB" w:rsidRDefault="008221EB">
            <w:pPr>
              <w:spacing w:after="1" w:line="220" w:lineRule="atLeast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8221EB">
              <w:rPr>
                <w:rFonts w:ascii="Arial Narrow" w:hAnsi="Arial Narrow" w:cs="Calibri"/>
                <w:sz w:val="20"/>
                <w:szCs w:val="20"/>
              </w:rPr>
              <w:t>-</w:t>
            </w:r>
          </w:p>
        </w:tc>
        <w:tc>
          <w:tcPr>
            <w:tcW w:w="1489" w:type="dxa"/>
            <w:tcBorders>
              <w:top w:val="nil"/>
              <w:right w:val="nil"/>
            </w:tcBorders>
          </w:tcPr>
          <w:p w:rsidR="008221EB" w:rsidRPr="008221EB" w:rsidRDefault="008221EB">
            <w:pPr>
              <w:spacing w:after="1" w:line="220" w:lineRule="atLeast"/>
              <w:rPr>
                <w:rFonts w:ascii="Arial Narrow" w:hAnsi="Arial Narrow"/>
                <w:sz w:val="20"/>
                <w:szCs w:val="20"/>
              </w:rPr>
            </w:pPr>
            <w:r w:rsidRPr="008221EB">
              <w:rPr>
                <w:rFonts w:ascii="Arial Narrow" w:hAnsi="Arial Narrow" w:cs="Calibri"/>
                <w:sz w:val="20"/>
                <w:szCs w:val="20"/>
              </w:rPr>
              <w:t xml:space="preserve">Арендные платежи в отчетном периоде, поступившие в полном объеме </w:t>
            </w:r>
            <w:hyperlink w:anchor="P239" w:history="1">
              <w:r w:rsidRPr="008221EB">
                <w:rPr>
                  <w:rFonts w:ascii="Arial Narrow" w:hAnsi="Arial Narrow" w:cs="Calibri"/>
                  <w:b/>
                  <w:color w:val="0000FF"/>
                  <w:sz w:val="20"/>
                  <w:szCs w:val="20"/>
                  <w:vertAlign w:val="superscript"/>
                </w:rPr>
                <w:t>4</w:t>
              </w:r>
            </w:hyperlink>
          </w:p>
        </w:tc>
      </w:tr>
      <w:tr w:rsidR="008221EB" w:rsidRPr="008221EB" w:rsidTr="008221EB">
        <w:tc>
          <w:tcPr>
            <w:tcW w:w="1560" w:type="dxa"/>
            <w:tcBorders>
              <w:left w:val="nil"/>
            </w:tcBorders>
          </w:tcPr>
          <w:p w:rsidR="008221EB" w:rsidRPr="008221EB" w:rsidRDefault="008221EB" w:rsidP="008221EB">
            <w:pPr>
              <w:spacing w:after="1" w:line="220" w:lineRule="atLeast"/>
              <w:rPr>
                <w:rFonts w:ascii="Arial Narrow" w:hAnsi="Arial Narrow"/>
                <w:sz w:val="20"/>
                <w:szCs w:val="20"/>
              </w:rPr>
            </w:pPr>
            <w:r w:rsidRPr="008221EB">
              <w:rPr>
                <w:rFonts w:ascii="Arial Narrow" w:hAnsi="Arial Narrow" w:cs="Calibri"/>
                <w:sz w:val="20"/>
                <w:szCs w:val="20"/>
              </w:rPr>
              <w:t>90911302991010300130</w:t>
            </w:r>
          </w:p>
        </w:tc>
        <w:tc>
          <w:tcPr>
            <w:tcW w:w="829" w:type="dxa"/>
          </w:tcPr>
          <w:p w:rsidR="008221EB" w:rsidRPr="008221EB" w:rsidRDefault="008221EB">
            <w:pPr>
              <w:spacing w:after="1" w:line="220" w:lineRule="atLeast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8221EB">
              <w:rPr>
                <w:rFonts w:ascii="Arial Narrow" w:hAnsi="Arial Narrow" w:cs="Calibri"/>
                <w:sz w:val="20"/>
                <w:szCs w:val="20"/>
              </w:rPr>
              <w:t xml:space="preserve">010 </w:t>
            </w:r>
            <w:hyperlink w:anchor="P238" w:history="1">
              <w:r w:rsidRPr="008221EB">
                <w:rPr>
                  <w:rFonts w:ascii="Arial Narrow" w:hAnsi="Arial Narrow" w:cs="Calibri"/>
                  <w:b/>
                  <w:color w:val="0000FF"/>
                  <w:sz w:val="20"/>
                  <w:szCs w:val="20"/>
                  <w:vertAlign w:val="superscript"/>
                </w:rPr>
                <w:t>3</w:t>
              </w:r>
            </w:hyperlink>
          </w:p>
        </w:tc>
        <w:tc>
          <w:tcPr>
            <w:tcW w:w="1453" w:type="dxa"/>
          </w:tcPr>
          <w:p w:rsidR="008221EB" w:rsidRPr="008221EB" w:rsidRDefault="008221EB">
            <w:pPr>
              <w:spacing w:after="1" w:line="220" w:lineRule="atLeast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8221EB">
              <w:rPr>
                <w:rFonts w:ascii="Arial Narrow" w:hAnsi="Arial Narrow" w:cs="Calibri"/>
                <w:sz w:val="20"/>
                <w:szCs w:val="20"/>
              </w:rPr>
              <w:t xml:space="preserve">- </w:t>
            </w:r>
            <w:hyperlink w:anchor="P236" w:history="1">
              <w:r w:rsidRPr="008221EB">
                <w:rPr>
                  <w:rFonts w:ascii="Arial Narrow" w:hAnsi="Arial Narrow" w:cs="Calibri"/>
                  <w:b/>
                  <w:color w:val="0000FF"/>
                  <w:sz w:val="20"/>
                  <w:szCs w:val="20"/>
                  <w:vertAlign w:val="superscript"/>
                </w:rPr>
                <w:t>1</w:t>
              </w:r>
            </w:hyperlink>
          </w:p>
        </w:tc>
        <w:tc>
          <w:tcPr>
            <w:tcW w:w="1134" w:type="dxa"/>
          </w:tcPr>
          <w:p w:rsidR="008221EB" w:rsidRPr="008221EB" w:rsidRDefault="008221EB">
            <w:pPr>
              <w:spacing w:after="1" w:line="220" w:lineRule="atLeast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8221EB">
              <w:rPr>
                <w:rFonts w:ascii="Arial Narrow" w:hAnsi="Arial Narrow" w:cs="Calibri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8221EB" w:rsidRPr="008221EB" w:rsidRDefault="008221EB">
            <w:pPr>
              <w:spacing w:after="1" w:line="220" w:lineRule="atLeast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8221EB">
              <w:rPr>
                <w:rFonts w:ascii="Arial Narrow" w:hAnsi="Arial Narrow" w:cs="Calibri"/>
                <w:sz w:val="20"/>
                <w:szCs w:val="20"/>
              </w:rPr>
              <w:t>50 000,00</w:t>
            </w:r>
          </w:p>
        </w:tc>
        <w:tc>
          <w:tcPr>
            <w:tcW w:w="851" w:type="dxa"/>
          </w:tcPr>
          <w:p w:rsidR="008221EB" w:rsidRPr="008221EB" w:rsidRDefault="008221EB">
            <w:pPr>
              <w:spacing w:after="1" w:line="220" w:lineRule="atLeast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8221EB">
              <w:rPr>
                <w:rFonts w:ascii="Arial Narrow" w:hAnsi="Arial Narrow" w:cs="Calibri"/>
                <w:sz w:val="20"/>
                <w:szCs w:val="20"/>
              </w:rPr>
              <w:t>-</w:t>
            </w:r>
          </w:p>
        </w:tc>
        <w:tc>
          <w:tcPr>
            <w:tcW w:w="1416" w:type="dxa"/>
          </w:tcPr>
          <w:p w:rsidR="008221EB" w:rsidRPr="008221EB" w:rsidRDefault="008221EB">
            <w:pPr>
              <w:spacing w:after="1" w:line="220" w:lineRule="atLeast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8221EB">
              <w:rPr>
                <w:rFonts w:ascii="Arial Narrow" w:hAnsi="Arial Narrow" w:cs="Calibri"/>
                <w:sz w:val="20"/>
                <w:szCs w:val="20"/>
              </w:rPr>
              <w:t>50 000,00</w:t>
            </w:r>
          </w:p>
        </w:tc>
        <w:tc>
          <w:tcPr>
            <w:tcW w:w="624" w:type="dxa"/>
            <w:gridSpan w:val="2"/>
          </w:tcPr>
          <w:p w:rsidR="008221EB" w:rsidRPr="008221EB" w:rsidRDefault="008221EB">
            <w:pPr>
              <w:spacing w:after="1" w:line="220" w:lineRule="atLeast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8221EB">
              <w:rPr>
                <w:rFonts w:ascii="Arial Narrow" w:hAnsi="Arial Narrow" w:cs="Calibri"/>
                <w:sz w:val="20"/>
                <w:szCs w:val="20"/>
              </w:rPr>
              <w:t>-</w:t>
            </w:r>
          </w:p>
        </w:tc>
        <w:tc>
          <w:tcPr>
            <w:tcW w:w="1489" w:type="dxa"/>
            <w:tcBorders>
              <w:right w:val="nil"/>
            </w:tcBorders>
          </w:tcPr>
          <w:p w:rsidR="008221EB" w:rsidRPr="008221EB" w:rsidRDefault="008221EB">
            <w:pPr>
              <w:spacing w:after="1" w:line="220" w:lineRule="atLeast"/>
              <w:rPr>
                <w:rFonts w:ascii="Arial Narrow" w:hAnsi="Arial Narrow"/>
                <w:sz w:val="20"/>
                <w:szCs w:val="20"/>
              </w:rPr>
            </w:pPr>
            <w:r w:rsidRPr="008221EB">
              <w:rPr>
                <w:rFonts w:ascii="Arial Narrow" w:hAnsi="Arial Narrow" w:cs="Calibri"/>
                <w:sz w:val="20"/>
                <w:szCs w:val="20"/>
              </w:rPr>
              <w:t xml:space="preserve">Возврат дебиторской задолженности прошлых лет </w:t>
            </w:r>
            <w:hyperlink w:anchor="P239" w:history="1">
              <w:r w:rsidRPr="008221EB">
                <w:rPr>
                  <w:rFonts w:ascii="Arial Narrow" w:hAnsi="Arial Narrow" w:cs="Calibri"/>
                  <w:b/>
                  <w:color w:val="0000FF"/>
                  <w:sz w:val="20"/>
                  <w:szCs w:val="20"/>
                  <w:vertAlign w:val="superscript"/>
                </w:rPr>
                <w:t>4</w:t>
              </w:r>
            </w:hyperlink>
          </w:p>
        </w:tc>
      </w:tr>
      <w:tr w:rsidR="008221EB" w:rsidRPr="008221EB" w:rsidTr="008221EB">
        <w:tc>
          <w:tcPr>
            <w:tcW w:w="1560" w:type="dxa"/>
            <w:tcBorders>
              <w:left w:val="nil"/>
            </w:tcBorders>
          </w:tcPr>
          <w:p w:rsidR="008221EB" w:rsidRPr="008221EB" w:rsidRDefault="008221EB" w:rsidP="008221EB">
            <w:pPr>
              <w:spacing w:after="1" w:line="220" w:lineRule="atLeast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829" w:type="dxa"/>
          </w:tcPr>
          <w:p w:rsidR="008221EB" w:rsidRPr="008221EB" w:rsidRDefault="008221EB">
            <w:pPr>
              <w:spacing w:after="1" w:line="220" w:lineRule="atLeast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53" w:type="dxa"/>
          </w:tcPr>
          <w:p w:rsidR="008221EB" w:rsidRPr="008221EB" w:rsidRDefault="008221EB">
            <w:pPr>
              <w:spacing w:after="1" w:line="220" w:lineRule="atLeast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34" w:type="dxa"/>
          </w:tcPr>
          <w:p w:rsidR="008221EB" w:rsidRPr="008221EB" w:rsidRDefault="008221EB">
            <w:pPr>
              <w:spacing w:after="1" w:line="220" w:lineRule="atLeast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76" w:type="dxa"/>
          </w:tcPr>
          <w:p w:rsidR="008221EB" w:rsidRPr="008221EB" w:rsidRDefault="008221EB">
            <w:pPr>
              <w:spacing w:after="1" w:line="220" w:lineRule="atLeast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851" w:type="dxa"/>
          </w:tcPr>
          <w:p w:rsidR="008221EB" w:rsidRPr="008221EB" w:rsidRDefault="008221EB">
            <w:pPr>
              <w:spacing w:after="1" w:line="220" w:lineRule="atLeast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16" w:type="dxa"/>
          </w:tcPr>
          <w:p w:rsidR="008221EB" w:rsidRPr="008221EB" w:rsidRDefault="008221EB">
            <w:pPr>
              <w:spacing w:after="1" w:line="220" w:lineRule="atLeast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624" w:type="dxa"/>
            <w:gridSpan w:val="2"/>
          </w:tcPr>
          <w:p w:rsidR="008221EB" w:rsidRPr="008221EB" w:rsidRDefault="008221EB">
            <w:pPr>
              <w:spacing w:after="1" w:line="220" w:lineRule="atLeast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89" w:type="dxa"/>
            <w:tcBorders>
              <w:right w:val="nil"/>
            </w:tcBorders>
          </w:tcPr>
          <w:p w:rsidR="008221EB" w:rsidRPr="008221EB" w:rsidRDefault="008221EB">
            <w:pPr>
              <w:spacing w:after="1" w:line="220" w:lineRule="atLeast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8221EB" w:rsidRPr="008221EB" w:rsidTr="008221EB">
        <w:tc>
          <w:tcPr>
            <w:tcW w:w="1560" w:type="dxa"/>
            <w:tcBorders>
              <w:left w:val="nil"/>
            </w:tcBorders>
          </w:tcPr>
          <w:p w:rsidR="008221EB" w:rsidRPr="008221EB" w:rsidRDefault="008221EB" w:rsidP="008221EB">
            <w:pPr>
              <w:spacing w:after="1" w:line="220" w:lineRule="atLeast"/>
              <w:rPr>
                <w:rFonts w:ascii="Arial Narrow" w:hAnsi="Arial Narrow"/>
                <w:sz w:val="20"/>
                <w:szCs w:val="20"/>
              </w:rPr>
            </w:pPr>
            <w:bookmarkStart w:id="11" w:name="P95"/>
            <w:bookmarkEnd w:id="11"/>
            <w:r w:rsidRPr="008221EB">
              <w:rPr>
                <w:rFonts w:ascii="Arial Narrow" w:hAnsi="Arial Narrow" w:cs="Calibri"/>
                <w:sz w:val="20"/>
                <w:szCs w:val="20"/>
              </w:rPr>
              <w:t>2. Расходы бюджета, всего</w:t>
            </w:r>
          </w:p>
        </w:tc>
        <w:tc>
          <w:tcPr>
            <w:tcW w:w="829" w:type="dxa"/>
          </w:tcPr>
          <w:p w:rsidR="008221EB" w:rsidRPr="008221EB" w:rsidRDefault="008221EB">
            <w:pPr>
              <w:spacing w:after="1" w:line="220" w:lineRule="atLeast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8221EB">
              <w:rPr>
                <w:rFonts w:ascii="Arial Narrow" w:hAnsi="Arial Narrow" w:cs="Calibri"/>
                <w:sz w:val="20"/>
                <w:szCs w:val="20"/>
              </w:rPr>
              <w:t>200</w:t>
            </w:r>
          </w:p>
        </w:tc>
        <w:tc>
          <w:tcPr>
            <w:tcW w:w="1453" w:type="dxa"/>
          </w:tcPr>
          <w:p w:rsidR="008221EB" w:rsidRPr="008221EB" w:rsidRDefault="008221EB">
            <w:pPr>
              <w:spacing w:after="1" w:line="220" w:lineRule="atLeast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8221EB">
              <w:rPr>
                <w:rFonts w:ascii="Arial Narrow" w:hAnsi="Arial Narrow" w:cs="Calibri"/>
                <w:sz w:val="20"/>
                <w:szCs w:val="20"/>
              </w:rPr>
              <w:t>11 000 000,00</w:t>
            </w:r>
          </w:p>
        </w:tc>
        <w:tc>
          <w:tcPr>
            <w:tcW w:w="1134" w:type="dxa"/>
          </w:tcPr>
          <w:p w:rsidR="008221EB" w:rsidRPr="008221EB" w:rsidRDefault="008221EB">
            <w:pPr>
              <w:spacing w:after="1" w:line="220" w:lineRule="atLeast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8221EB">
              <w:rPr>
                <w:rFonts w:ascii="Arial Narrow" w:hAnsi="Arial Narrow" w:cs="Calibri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8221EB" w:rsidRPr="008221EB" w:rsidRDefault="008221EB">
            <w:pPr>
              <w:spacing w:after="1" w:line="220" w:lineRule="atLeast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8221EB">
              <w:rPr>
                <w:rFonts w:ascii="Arial Narrow" w:hAnsi="Arial Narrow" w:cs="Calibri"/>
                <w:sz w:val="20"/>
                <w:szCs w:val="20"/>
              </w:rPr>
              <w:t>3 300 000,00</w:t>
            </w:r>
          </w:p>
        </w:tc>
        <w:tc>
          <w:tcPr>
            <w:tcW w:w="851" w:type="dxa"/>
          </w:tcPr>
          <w:p w:rsidR="008221EB" w:rsidRPr="008221EB" w:rsidRDefault="008221EB">
            <w:pPr>
              <w:spacing w:after="1" w:line="220" w:lineRule="atLeast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8221EB">
              <w:rPr>
                <w:rFonts w:ascii="Arial Narrow" w:hAnsi="Arial Narrow" w:cs="Calibri"/>
                <w:sz w:val="20"/>
                <w:szCs w:val="20"/>
              </w:rPr>
              <w:t>30</w:t>
            </w:r>
          </w:p>
        </w:tc>
        <w:tc>
          <w:tcPr>
            <w:tcW w:w="1416" w:type="dxa"/>
          </w:tcPr>
          <w:p w:rsidR="008221EB" w:rsidRPr="008221EB" w:rsidRDefault="008221EB">
            <w:pPr>
              <w:spacing w:after="1" w:line="220" w:lineRule="atLeast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8221EB">
              <w:rPr>
                <w:rFonts w:ascii="Arial Narrow" w:hAnsi="Arial Narrow" w:cs="Calibri"/>
                <w:sz w:val="20"/>
                <w:szCs w:val="20"/>
              </w:rPr>
              <w:t>-7 700 000,00</w:t>
            </w:r>
          </w:p>
        </w:tc>
        <w:tc>
          <w:tcPr>
            <w:tcW w:w="624" w:type="dxa"/>
            <w:gridSpan w:val="2"/>
          </w:tcPr>
          <w:p w:rsidR="008221EB" w:rsidRPr="008221EB" w:rsidRDefault="008221EB">
            <w:pPr>
              <w:spacing w:after="1" w:line="220" w:lineRule="atLeast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8221EB">
              <w:rPr>
                <w:rFonts w:ascii="Arial Narrow" w:hAnsi="Arial Narrow" w:cs="Calibri"/>
                <w:sz w:val="20"/>
                <w:szCs w:val="20"/>
              </w:rPr>
              <w:t>-</w:t>
            </w:r>
          </w:p>
        </w:tc>
        <w:tc>
          <w:tcPr>
            <w:tcW w:w="1489" w:type="dxa"/>
            <w:tcBorders>
              <w:right w:val="nil"/>
            </w:tcBorders>
          </w:tcPr>
          <w:p w:rsidR="008221EB" w:rsidRPr="008221EB" w:rsidRDefault="008221EB">
            <w:pPr>
              <w:spacing w:after="1" w:line="220" w:lineRule="atLeast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8221EB">
              <w:rPr>
                <w:rFonts w:ascii="Arial Narrow" w:hAnsi="Arial Narrow" w:cs="Calibri"/>
                <w:sz w:val="20"/>
                <w:szCs w:val="20"/>
              </w:rPr>
              <w:t>x</w:t>
            </w:r>
          </w:p>
        </w:tc>
      </w:tr>
      <w:tr w:rsidR="008221EB" w:rsidRPr="008221EB" w:rsidTr="008221EB">
        <w:tblPrEx>
          <w:tblBorders>
            <w:insideH w:val="nil"/>
          </w:tblBorders>
        </w:tblPrEx>
        <w:tc>
          <w:tcPr>
            <w:tcW w:w="1560" w:type="dxa"/>
            <w:tcBorders>
              <w:left w:val="nil"/>
              <w:bottom w:val="nil"/>
            </w:tcBorders>
          </w:tcPr>
          <w:p w:rsidR="008221EB" w:rsidRPr="008221EB" w:rsidRDefault="008221EB" w:rsidP="008221EB">
            <w:pPr>
              <w:spacing w:after="1" w:line="220" w:lineRule="atLeast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8221EB">
              <w:rPr>
                <w:rFonts w:ascii="Arial Narrow" w:hAnsi="Arial Narrow" w:cs="Calibri"/>
                <w:sz w:val="20"/>
                <w:szCs w:val="20"/>
              </w:rPr>
              <w:t>из них не исполнено:</w:t>
            </w:r>
          </w:p>
        </w:tc>
        <w:tc>
          <w:tcPr>
            <w:tcW w:w="829" w:type="dxa"/>
            <w:tcBorders>
              <w:bottom w:val="nil"/>
            </w:tcBorders>
          </w:tcPr>
          <w:p w:rsidR="008221EB" w:rsidRPr="008221EB" w:rsidRDefault="008221EB">
            <w:pPr>
              <w:spacing w:after="1" w:line="220" w:lineRule="atLeast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53" w:type="dxa"/>
            <w:tcBorders>
              <w:bottom w:val="nil"/>
            </w:tcBorders>
          </w:tcPr>
          <w:p w:rsidR="008221EB" w:rsidRPr="008221EB" w:rsidRDefault="008221EB">
            <w:pPr>
              <w:spacing w:after="1" w:line="220" w:lineRule="atLeast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nil"/>
            </w:tcBorders>
          </w:tcPr>
          <w:p w:rsidR="008221EB" w:rsidRPr="008221EB" w:rsidRDefault="008221EB">
            <w:pPr>
              <w:spacing w:after="1" w:line="220" w:lineRule="atLeast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76" w:type="dxa"/>
            <w:tcBorders>
              <w:bottom w:val="nil"/>
            </w:tcBorders>
          </w:tcPr>
          <w:p w:rsidR="008221EB" w:rsidRPr="008221EB" w:rsidRDefault="008221EB">
            <w:pPr>
              <w:spacing w:after="1" w:line="220" w:lineRule="atLeast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851" w:type="dxa"/>
            <w:tcBorders>
              <w:bottom w:val="nil"/>
            </w:tcBorders>
          </w:tcPr>
          <w:p w:rsidR="008221EB" w:rsidRPr="008221EB" w:rsidRDefault="008221EB">
            <w:pPr>
              <w:spacing w:after="1" w:line="220" w:lineRule="atLeast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16" w:type="dxa"/>
            <w:tcBorders>
              <w:bottom w:val="nil"/>
            </w:tcBorders>
          </w:tcPr>
          <w:p w:rsidR="008221EB" w:rsidRPr="008221EB" w:rsidRDefault="008221EB">
            <w:pPr>
              <w:spacing w:after="1" w:line="220" w:lineRule="atLeast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624" w:type="dxa"/>
            <w:gridSpan w:val="2"/>
            <w:tcBorders>
              <w:bottom w:val="nil"/>
            </w:tcBorders>
          </w:tcPr>
          <w:p w:rsidR="008221EB" w:rsidRPr="008221EB" w:rsidRDefault="008221EB">
            <w:pPr>
              <w:spacing w:after="1" w:line="220" w:lineRule="atLeast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89" w:type="dxa"/>
            <w:tcBorders>
              <w:bottom w:val="nil"/>
              <w:right w:val="nil"/>
            </w:tcBorders>
          </w:tcPr>
          <w:p w:rsidR="008221EB" w:rsidRPr="008221EB" w:rsidRDefault="008221EB">
            <w:pPr>
              <w:spacing w:after="1" w:line="220" w:lineRule="atLeast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8221EB" w:rsidRPr="008221EB" w:rsidTr="008221EB">
        <w:tblPrEx>
          <w:tblBorders>
            <w:insideH w:val="nil"/>
          </w:tblBorders>
        </w:tblPrEx>
        <w:tc>
          <w:tcPr>
            <w:tcW w:w="1560" w:type="dxa"/>
            <w:tcBorders>
              <w:top w:val="nil"/>
              <w:left w:val="nil"/>
            </w:tcBorders>
          </w:tcPr>
          <w:p w:rsidR="008221EB" w:rsidRPr="008221EB" w:rsidRDefault="008221EB" w:rsidP="008221EB">
            <w:pPr>
              <w:spacing w:after="1" w:line="220" w:lineRule="atLeast"/>
              <w:rPr>
                <w:rFonts w:ascii="Arial Narrow" w:hAnsi="Arial Narrow"/>
                <w:sz w:val="20"/>
                <w:szCs w:val="20"/>
              </w:rPr>
            </w:pPr>
            <w:r w:rsidRPr="008221EB">
              <w:rPr>
                <w:rFonts w:ascii="Arial Narrow" w:hAnsi="Arial Narrow" w:cs="Calibri"/>
                <w:sz w:val="20"/>
                <w:szCs w:val="20"/>
              </w:rPr>
              <w:t xml:space="preserve">90907040240200000000 </w:t>
            </w:r>
            <w:hyperlink w:anchor="P243" w:history="1">
              <w:r w:rsidRPr="008221EB">
                <w:rPr>
                  <w:rFonts w:ascii="Arial Narrow" w:hAnsi="Arial Narrow" w:cs="Calibri"/>
                  <w:b/>
                  <w:color w:val="0000FF"/>
                  <w:sz w:val="20"/>
                  <w:szCs w:val="20"/>
                  <w:vertAlign w:val="superscript"/>
                </w:rPr>
                <w:t>8</w:t>
              </w:r>
            </w:hyperlink>
          </w:p>
        </w:tc>
        <w:tc>
          <w:tcPr>
            <w:tcW w:w="829" w:type="dxa"/>
            <w:tcBorders>
              <w:top w:val="nil"/>
            </w:tcBorders>
          </w:tcPr>
          <w:p w:rsidR="008221EB" w:rsidRPr="008221EB" w:rsidRDefault="008221EB">
            <w:pPr>
              <w:spacing w:after="1" w:line="220" w:lineRule="atLeast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8221EB">
              <w:rPr>
                <w:rFonts w:ascii="Arial Narrow" w:hAnsi="Arial Narrow" w:cs="Calibri"/>
                <w:sz w:val="20"/>
                <w:szCs w:val="20"/>
              </w:rPr>
              <w:t xml:space="preserve">200 </w:t>
            </w:r>
            <w:hyperlink w:anchor="P242" w:history="1">
              <w:r w:rsidRPr="008221EB">
                <w:rPr>
                  <w:rFonts w:ascii="Arial Narrow" w:hAnsi="Arial Narrow" w:cs="Calibri"/>
                  <w:b/>
                  <w:color w:val="0000FF"/>
                  <w:sz w:val="20"/>
                  <w:szCs w:val="20"/>
                  <w:vertAlign w:val="superscript"/>
                </w:rPr>
                <w:t>7</w:t>
              </w:r>
            </w:hyperlink>
          </w:p>
        </w:tc>
        <w:tc>
          <w:tcPr>
            <w:tcW w:w="1453" w:type="dxa"/>
            <w:tcBorders>
              <w:top w:val="nil"/>
            </w:tcBorders>
          </w:tcPr>
          <w:p w:rsidR="008221EB" w:rsidRPr="008221EB" w:rsidRDefault="008221EB">
            <w:pPr>
              <w:spacing w:after="1" w:line="220" w:lineRule="atLeast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8221EB">
              <w:rPr>
                <w:rFonts w:ascii="Arial Narrow" w:hAnsi="Arial Narrow" w:cs="Calibri"/>
                <w:sz w:val="20"/>
                <w:szCs w:val="20"/>
              </w:rPr>
              <w:t>1 200 000,00</w:t>
            </w:r>
          </w:p>
        </w:tc>
        <w:tc>
          <w:tcPr>
            <w:tcW w:w="1134" w:type="dxa"/>
            <w:tcBorders>
              <w:top w:val="nil"/>
            </w:tcBorders>
          </w:tcPr>
          <w:p w:rsidR="008221EB" w:rsidRPr="008221EB" w:rsidRDefault="008221EB">
            <w:pPr>
              <w:spacing w:after="1" w:line="220" w:lineRule="atLeast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8221EB">
              <w:rPr>
                <w:rFonts w:ascii="Arial Narrow" w:hAnsi="Arial Narrow" w:cs="Calibri"/>
                <w:sz w:val="20"/>
                <w:szCs w:val="20"/>
              </w:rPr>
              <w:t xml:space="preserve">- </w:t>
            </w:r>
            <w:hyperlink w:anchor="P241" w:history="1">
              <w:r w:rsidRPr="008221EB">
                <w:rPr>
                  <w:rFonts w:ascii="Arial Narrow" w:hAnsi="Arial Narrow" w:cs="Calibri"/>
                  <w:b/>
                  <w:color w:val="0000FF"/>
                  <w:sz w:val="20"/>
                  <w:szCs w:val="20"/>
                  <w:vertAlign w:val="superscript"/>
                </w:rPr>
                <w:t>6</w:t>
              </w:r>
            </w:hyperlink>
          </w:p>
        </w:tc>
        <w:tc>
          <w:tcPr>
            <w:tcW w:w="1276" w:type="dxa"/>
            <w:tcBorders>
              <w:top w:val="nil"/>
            </w:tcBorders>
          </w:tcPr>
          <w:p w:rsidR="008221EB" w:rsidRPr="008221EB" w:rsidRDefault="008221EB">
            <w:pPr>
              <w:spacing w:after="1" w:line="220" w:lineRule="atLeast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8221EB">
              <w:rPr>
                <w:rFonts w:ascii="Arial Narrow" w:hAnsi="Arial Narrow" w:cs="Calibri"/>
                <w:sz w:val="20"/>
                <w:szCs w:val="20"/>
              </w:rPr>
              <w:t>200 000,00</w:t>
            </w:r>
          </w:p>
        </w:tc>
        <w:tc>
          <w:tcPr>
            <w:tcW w:w="851" w:type="dxa"/>
            <w:tcBorders>
              <w:top w:val="nil"/>
            </w:tcBorders>
          </w:tcPr>
          <w:p w:rsidR="008221EB" w:rsidRPr="008221EB" w:rsidRDefault="008221EB">
            <w:pPr>
              <w:spacing w:after="1" w:line="220" w:lineRule="atLeast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8221EB">
              <w:rPr>
                <w:rFonts w:ascii="Arial Narrow" w:hAnsi="Arial Narrow" w:cs="Calibri"/>
                <w:sz w:val="20"/>
                <w:szCs w:val="20"/>
              </w:rPr>
              <w:t>17</w:t>
            </w:r>
          </w:p>
        </w:tc>
        <w:tc>
          <w:tcPr>
            <w:tcW w:w="1416" w:type="dxa"/>
            <w:tcBorders>
              <w:top w:val="nil"/>
            </w:tcBorders>
          </w:tcPr>
          <w:p w:rsidR="008221EB" w:rsidRPr="008221EB" w:rsidRDefault="008221EB">
            <w:pPr>
              <w:spacing w:after="1" w:line="220" w:lineRule="atLeast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8221EB">
              <w:rPr>
                <w:rFonts w:ascii="Arial Narrow" w:hAnsi="Arial Narrow" w:cs="Calibri"/>
                <w:sz w:val="20"/>
                <w:szCs w:val="20"/>
              </w:rPr>
              <w:t>-1 000 000,00</w:t>
            </w:r>
          </w:p>
        </w:tc>
        <w:tc>
          <w:tcPr>
            <w:tcW w:w="624" w:type="dxa"/>
            <w:gridSpan w:val="2"/>
            <w:tcBorders>
              <w:top w:val="nil"/>
            </w:tcBorders>
          </w:tcPr>
          <w:p w:rsidR="008221EB" w:rsidRPr="008221EB" w:rsidRDefault="008221EB">
            <w:pPr>
              <w:spacing w:after="1" w:line="220" w:lineRule="atLeast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8221EB">
              <w:rPr>
                <w:rFonts w:ascii="Arial Narrow" w:hAnsi="Arial Narrow" w:cs="Calibri"/>
                <w:sz w:val="20"/>
                <w:szCs w:val="20"/>
              </w:rPr>
              <w:t xml:space="preserve">07 </w:t>
            </w:r>
            <w:hyperlink w:anchor="P240" w:history="1">
              <w:r w:rsidRPr="008221EB">
                <w:rPr>
                  <w:rFonts w:ascii="Arial Narrow" w:hAnsi="Arial Narrow" w:cs="Calibri"/>
                  <w:b/>
                  <w:color w:val="0000FF"/>
                  <w:sz w:val="20"/>
                  <w:szCs w:val="20"/>
                  <w:vertAlign w:val="superscript"/>
                </w:rPr>
                <w:t>5</w:t>
              </w:r>
            </w:hyperlink>
          </w:p>
        </w:tc>
        <w:tc>
          <w:tcPr>
            <w:tcW w:w="1489" w:type="dxa"/>
            <w:tcBorders>
              <w:top w:val="nil"/>
              <w:right w:val="nil"/>
            </w:tcBorders>
          </w:tcPr>
          <w:p w:rsidR="008221EB" w:rsidRPr="008221EB" w:rsidRDefault="008221EB">
            <w:pPr>
              <w:spacing w:after="1" w:line="220" w:lineRule="atLeast"/>
              <w:rPr>
                <w:rFonts w:ascii="Arial Narrow" w:hAnsi="Arial Narrow"/>
                <w:sz w:val="20"/>
                <w:szCs w:val="20"/>
              </w:rPr>
            </w:pPr>
            <w:r w:rsidRPr="008221EB">
              <w:rPr>
                <w:rFonts w:ascii="Arial Narrow" w:hAnsi="Arial Narrow" w:cs="Calibri"/>
                <w:sz w:val="20"/>
                <w:szCs w:val="20"/>
              </w:rPr>
              <w:t xml:space="preserve">Нарушение подрядными организациями сроков исполнения и иных условий контрактов, не повлекшее судебные процедуры </w:t>
            </w:r>
            <w:hyperlink w:anchor="P240" w:history="1">
              <w:r w:rsidRPr="008221EB">
                <w:rPr>
                  <w:rFonts w:ascii="Arial Narrow" w:hAnsi="Arial Narrow" w:cs="Calibri"/>
                  <w:b/>
                  <w:color w:val="0000FF"/>
                  <w:sz w:val="20"/>
                  <w:szCs w:val="20"/>
                  <w:vertAlign w:val="superscript"/>
                </w:rPr>
                <w:t>5</w:t>
              </w:r>
            </w:hyperlink>
          </w:p>
        </w:tc>
      </w:tr>
      <w:tr w:rsidR="008221EB" w:rsidRPr="008221EB" w:rsidTr="008221EB">
        <w:tc>
          <w:tcPr>
            <w:tcW w:w="1560" w:type="dxa"/>
            <w:tcBorders>
              <w:left w:val="nil"/>
            </w:tcBorders>
          </w:tcPr>
          <w:p w:rsidR="008221EB" w:rsidRPr="008221EB" w:rsidRDefault="008221EB" w:rsidP="008221EB">
            <w:pPr>
              <w:spacing w:after="1" w:line="220" w:lineRule="atLeast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8221EB">
              <w:rPr>
                <w:rFonts w:ascii="Arial Narrow" w:hAnsi="Arial Narrow" w:cs="Calibri"/>
                <w:sz w:val="20"/>
                <w:szCs w:val="20"/>
              </w:rPr>
              <w:t>-</w:t>
            </w:r>
          </w:p>
        </w:tc>
        <w:tc>
          <w:tcPr>
            <w:tcW w:w="829" w:type="dxa"/>
          </w:tcPr>
          <w:p w:rsidR="008221EB" w:rsidRPr="008221EB" w:rsidRDefault="008221EB">
            <w:pPr>
              <w:spacing w:after="1" w:line="220" w:lineRule="atLeast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8221EB">
              <w:rPr>
                <w:rFonts w:ascii="Arial Narrow" w:hAnsi="Arial Narrow" w:cs="Calibri"/>
                <w:sz w:val="20"/>
                <w:szCs w:val="20"/>
              </w:rPr>
              <w:t>-</w:t>
            </w:r>
          </w:p>
        </w:tc>
        <w:tc>
          <w:tcPr>
            <w:tcW w:w="1453" w:type="dxa"/>
          </w:tcPr>
          <w:p w:rsidR="008221EB" w:rsidRPr="008221EB" w:rsidRDefault="008221EB">
            <w:pPr>
              <w:spacing w:after="1" w:line="220" w:lineRule="atLeast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8221EB">
              <w:rPr>
                <w:rFonts w:ascii="Arial Narrow" w:hAnsi="Arial Narrow" w:cs="Calibri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8221EB" w:rsidRPr="008221EB" w:rsidRDefault="008221EB">
            <w:pPr>
              <w:spacing w:after="1" w:line="220" w:lineRule="atLeast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8221EB">
              <w:rPr>
                <w:rFonts w:ascii="Arial Narrow" w:hAnsi="Arial Narrow" w:cs="Calibri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8221EB" w:rsidRPr="008221EB" w:rsidRDefault="008221EB">
            <w:pPr>
              <w:spacing w:after="1" w:line="220" w:lineRule="atLeast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8221EB">
              <w:rPr>
                <w:rFonts w:ascii="Arial Narrow" w:hAnsi="Arial Narrow" w:cs="Calibri"/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8221EB" w:rsidRPr="008221EB" w:rsidRDefault="008221EB">
            <w:pPr>
              <w:spacing w:after="1" w:line="220" w:lineRule="atLeast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8221EB">
              <w:rPr>
                <w:rFonts w:ascii="Arial Narrow" w:hAnsi="Arial Narrow" w:cs="Calibri"/>
                <w:sz w:val="20"/>
                <w:szCs w:val="20"/>
              </w:rPr>
              <w:t>-</w:t>
            </w:r>
          </w:p>
        </w:tc>
        <w:tc>
          <w:tcPr>
            <w:tcW w:w="1416" w:type="dxa"/>
          </w:tcPr>
          <w:p w:rsidR="008221EB" w:rsidRPr="008221EB" w:rsidRDefault="008221EB">
            <w:pPr>
              <w:spacing w:after="1" w:line="220" w:lineRule="atLeast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8221EB">
              <w:rPr>
                <w:rFonts w:ascii="Arial Narrow" w:hAnsi="Arial Narrow" w:cs="Calibri"/>
                <w:sz w:val="20"/>
                <w:szCs w:val="20"/>
              </w:rPr>
              <w:t>-</w:t>
            </w:r>
          </w:p>
        </w:tc>
        <w:tc>
          <w:tcPr>
            <w:tcW w:w="624" w:type="dxa"/>
            <w:gridSpan w:val="2"/>
          </w:tcPr>
          <w:p w:rsidR="008221EB" w:rsidRPr="008221EB" w:rsidRDefault="008221EB">
            <w:pPr>
              <w:spacing w:after="1" w:line="220" w:lineRule="atLeast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8221EB">
              <w:rPr>
                <w:rFonts w:ascii="Arial Narrow" w:hAnsi="Arial Narrow" w:cs="Calibri"/>
                <w:sz w:val="20"/>
                <w:szCs w:val="20"/>
              </w:rPr>
              <w:t>-</w:t>
            </w:r>
          </w:p>
        </w:tc>
        <w:tc>
          <w:tcPr>
            <w:tcW w:w="1489" w:type="dxa"/>
            <w:tcBorders>
              <w:right w:val="nil"/>
            </w:tcBorders>
          </w:tcPr>
          <w:p w:rsidR="008221EB" w:rsidRPr="008221EB" w:rsidRDefault="008221EB">
            <w:pPr>
              <w:spacing w:after="1" w:line="220" w:lineRule="atLeast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8221EB">
              <w:rPr>
                <w:rFonts w:ascii="Arial Narrow" w:hAnsi="Arial Narrow" w:cs="Calibri"/>
                <w:sz w:val="20"/>
                <w:szCs w:val="20"/>
              </w:rPr>
              <w:t>-</w:t>
            </w:r>
          </w:p>
        </w:tc>
      </w:tr>
      <w:tr w:rsidR="008221EB" w:rsidRPr="008221EB" w:rsidTr="008221EB">
        <w:tc>
          <w:tcPr>
            <w:tcW w:w="1560" w:type="dxa"/>
            <w:tcBorders>
              <w:left w:val="nil"/>
            </w:tcBorders>
          </w:tcPr>
          <w:p w:rsidR="008221EB" w:rsidRPr="008221EB" w:rsidRDefault="008221EB" w:rsidP="008221EB">
            <w:pPr>
              <w:spacing w:after="1" w:line="220" w:lineRule="atLeast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8221EB">
              <w:rPr>
                <w:rFonts w:ascii="Arial Narrow" w:hAnsi="Arial Narrow" w:cs="Calibri"/>
                <w:sz w:val="20"/>
                <w:szCs w:val="20"/>
              </w:rPr>
              <w:t>-</w:t>
            </w:r>
          </w:p>
        </w:tc>
        <w:tc>
          <w:tcPr>
            <w:tcW w:w="829" w:type="dxa"/>
          </w:tcPr>
          <w:p w:rsidR="008221EB" w:rsidRPr="008221EB" w:rsidRDefault="008221EB">
            <w:pPr>
              <w:spacing w:after="1" w:line="220" w:lineRule="atLeast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8221EB">
              <w:rPr>
                <w:rFonts w:ascii="Arial Narrow" w:hAnsi="Arial Narrow" w:cs="Calibri"/>
                <w:sz w:val="20"/>
                <w:szCs w:val="20"/>
              </w:rPr>
              <w:t>-</w:t>
            </w:r>
          </w:p>
        </w:tc>
        <w:tc>
          <w:tcPr>
            <w:tcW w:w="1453" w:type="dxa"/>
          </w:tcPr>
          <w:p w:rsidR="008221EB" w:rsidRPr="008221EB" w:rsidRDefault="008221EB">
            <w:pPr>
              <w:spacing w:after="1" w:line="220" w:lineRule="atLeast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8221EB">
              <w:rPr>
                <w:rFonts w:ascii="Arial Narrow" w:hAnsi="Arial Narrow" w:cs="Calibri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8221EB" w:rsidRPr="008221EB" w:rsidRDefault="008221EB">
            <w:pPr>
              <w:spacing w:after="1" w:line="220" w:lineRule="atLeast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8221EB">
              <w:rPr>
                <w:rFonts w:ascii="Arial Narrow" w:hAnsi="Arial Narrow" w:cs="Calibri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8221EB" w:rsidRPr="008221EB" w:rsidRDefault="008221EB">
            <w:pPr>
              <w:spacing w:after="1" w:line="220" w:lineRule="atLeast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8221EB">
              <w:rPr>
                <w:rFonts w:ascii="Arial Narrow" w:hAnsi="Arial Narrow" w:cs="Calibri"/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8221EB" w:rsidRPr="008221EB" w:rsidRDefault="008221EB">
            <w:pPr>
              <w:spacing w:after="1" w:line="220" w:lineRule="atLeast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8221EB">
              <w:rPr>
                <w:rFonts w:ascii="Arial Narrow" w:hAnsi="Arial Narrow" w:cs="Calibri"/>
                <w:sz w:val="20"/>
                <w:szCs w:val="20"/>
              </w:rPr>
              <w:t>-</w:t>
            </w:r>
          </w:p>
        </w:tc>
        <w:tc>
          <w:tcPr>
            <w:tcW w:w="1416" w:type="dxa"/>
          </w:tcPr>
          <w:p w:rsidR="008221EB" w:rsidRPr="008221EB" w:rsidRDefault="008221EB">
            <w:pPr>
              <w:spacing w:after="1" w:line="220" w:lineRule="atLeast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8221EB">
              <w:rPr>
                <w:rFonts w:ascii="Arial Narrow" w:hAnsi="Arial Narrow" w:cs="Calibri"/>
                <w:sz w:val="20"/>
                <w:szCs w:val="20"/>
              </w:rPr>
              <w:t>-</w:t>
            </w:r>
          </w:p>
        </w:tc>
        <w:tc>
          <w:tcPr>
            <w:tcW w:w="624" w:type="dxa"/>
            <w:gridSpan w:val="2"/>
          </w:tcPr>
          <w:p w:rsidR="008221EB" w:rsidRPr="008221EB" w:rsidRDefault="008221EB">
            <w:pPr>
              <w:spacing w:after="1" w:line="220" w:lineRule="atLeast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8221EB">
              <w:rPr>
                <w:rFonts w:ascii="Arial Narrow" w:hAnsi="Arial Narrow" w:cs="Calibri"/>
                <w:sz w:val="20"/>
                <w:szCs w:val="20"/>
              </w:rPr>
              <w:t>-</w:t>
            </w:r>
          </w:p>
        </w:tc>
        <w:tc>
          <w:tcPr>
            <w:tcW w:w="1489" w:type="dxa"/>
            <w:tcBorders>
              <w:right w:val="nil"/>
            </w:tcBorders>
          </w:tcPr>
          <w:p w:rsidR="008221EB" w:rsidRPr="008221EB" w:rsidRDefault="008221EB">
            <w:pPr>
              <w:spacing w:after="1" w:line="220" w:lineRule="atLeast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8221EB">
              <w:rPr>
                <w:rFonts w:ascii="Arial Narrow" w:hAnsi="Arial Narrow" w:cs="Calibri"/>
                <w:sz w:val="20"/>
                <w:szCs w:val="20"/>
              </w:rPr>
              <w:t>-</w:t>
            </w:r>
          </w:p>
        </w:tc>
      </w:tr>
      <w:tr w:rsidR="008221EB" w:rsidRPr="008221EB" w:rsidTr="008221EB">
        <w:tc>
          <w:tcPr>
            <w:tcW w:w="1560" w:type="dxa"/>
            <w:tcBorders>
              <w:left w:val="nil"/>
            </w:tcBorders>
          </w:tcPr>
          <w:p w:rsidR="008221EB" w:rsidRPr="008221EB" w:rsidRDefault="008221EB" w:rsidP="008221EB">
            <w:pPr>
              <w:spacing w:after="1" w:line="220" w:lineRule="atLeast"/>
              <w:rPr>
                <w:rFonts w:ascii="Arial Narrow" w:hAnsi="Arial Narrow"/>
                <w:sz w:val="20"/>
                <w:szCs w:val="20"/>
              </w:rPr>
            </w:pPr>
            <w:r w:rsidRPr="008221EB">
              <w:rPr>
                <w:rFonts w:ascii="Arial Narrow" w:hAnsi="Arial Narrow" w:cs="Calibri"/>
                <w:sz w:val="20"/>
                <w:szCs w:val="20"/>
              </w:rPr>
              <w:t>Результат исполнения бюджета (дефицит/профицит)</w:t>
            </w:r>
          </w:p>
        </w:tc>
        <w:tc>
          <w:tcPr>
            <w:tcW w:w="829" w:type="dxa"/>
          </w:tcPr>
          <w:p w:rsidR="008221EB" w:rsidRPr="008221EB" w:rsidRDefault="008221EB">
            <w:pPr>
              <w:spacing w:after="1" w:line="220" w:lineRule="atLeast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8221EB">
              <w:rPr>
                <w:rFonts w:ascii="Arial Narrow" w:hAnsi="Arial Narrow" w:cs="Calibri"/>
                <w:sz w:val="20"/>
                <w:szCs w:val="20"/>
              </w:rPr>
              <w:t>450</w:t>
            </w:r>
          </w:p>
        </w:tc>
        <w:tc>
          <w:tcPr>
            <w:tcW w:w="1453" w:type="dxa"/>
          </w:tcPr>
          <w:p w:rsidR="008221EB" w:rsidRPr="008221EB" w:rsidRDefault="008221EB">
            <w:pPr>
              <w:spacing w:after="1" w:line="220" w:lineRule="atLeast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8221EB">
              <w:rPr>
                <w:rFonts w:ascii="Arial Narrow" w:hAnsi="Arial Narrow" w:cs="Calibri"/>
                <w:sz w:val="20"/>
                <w:szCs w:val="20"/>
              </w:rPr>
              <w:t>x</w:t>
            </w:r>
          </w:p>
        </w:tc>
        <w:tc>
          <w:tcPr>
            <w:tcW w:w="1134" w:type="dxa"/>
          </w:tcPr>
          <w:p w:rsidR="008221EB" w:rsidRPr="008221EB" w:rsidRDefault="008221EB">
            <w:pPr>
              <w:spacing w:after="1" w:line="220" w:lineRule="atLeast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8221EB">
              <w:rPr>
                <w:rFonts w:ascii="Arial Narrow" w:hAnsi="Arial Narrow" w:cs="Calibri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8221EB" w:rsidRPr="008221EB" w:rsidRDefault="008221EB">
            <w:pPr>
              <w:spacing w:after="1" w:line="220" w:lineRule="atLeast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8221EB">
              <w:rPr>
                <w:rFonts w:ascii="Arial Narrow" w:hAnsi="Arial Narrow" w:cs="Calibri"/>
                <w:sz w:val="20"/>
                <w:szCs w:val="20"/>
              </w:rPr>
              <w:t>-2 750 000,00</w:t>
            </w:r>
          </w:p>
        </w:tc>
        <w:tc>
          <w:tcPr>
            <w:tcW w:w="851" w:type="dxa"/>
          </w:tcPr>
          <w:p w:rsidR="008221EB" w:rsidRPr="008221EB" w:rsidRDefault="008221EB">
            <w:pPr>
              <w:spacing w:after="1" w:line="220" w:lineRule="atLeast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8221EB">
              <w:rPr>
                <w:rFonts w:ascii="Arial Narrow" w:hAnsi="Arial Narrow" w:cs="Calibri"/>
                <w:sz w:val="20"/>
                <w:szCs w:val="20"/>
              </w:rPr>
              <w:t>x</w:t>
            </w:r>
          </w:p>
        </w:tc>
        <w:tc>
          <w:tcPr>
            <w:tcW w:w="1416" w:type="dxa"/>
          </w:tcPr>
          <w:p w:rsidR="008221EB" w:rsidRPr="008221EB" w:rsidRDefault="008221EB">
            <w:pPr>
              <w:spacing w:after="1" w:line="220" w:lineRule="atLeast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8221EB">
              <w:rPr>
                <w:rFonts w:ascii="Arial Narrow" w:hAnsi="Arial Narrow" w:cs="Calibri"/>
                <w:sz w:val="20"/>
                <w:szCs w:val="20"/>
              </w:rPr>
              <w:t>x</w:t>
            </w:r>
          </w:p>
        </w:tc>
        <w:tc>
          <w:tcPr>
            <w:tcW w:w="624" w:type="dxa"/>
            <w:gridSpan w:val="2"/>
          </w:tcPr>
          <w:p w:rsidR="008221EB" w:rsidRPr="008221EB" w:rsidRDefault="008221EB">
            <w:pPr>
              <w:spacing w:after="1" w:line="220" w:lineRule="atLeast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8221EB">
              <w:rPr>
                <w:rFonts w:ascii="Arial Narrow" w:hAnsi="Arial Narrow" w:cs="Calibri"/>
                <w:sz w:val="20"/>
                <w:szCs w:val="20"/>
              </w:rPr>
              <w:t>x</w:t>
            </w:r>
          </w:p>
        </w:tc>
        <w:tc>
          <w:tcPr>
            <w:tcW w:w="1489" w:type="dxa"/>
            <w:tcBorders>
              <w:right w:val="nil"/>
            </w:tcBorders>
          </w:tcPr>
          <w:p w:rsidR="008221EB" w:rsidRPr="008221EB" w:rsidRDefault="008221EB">
            <w:pPr>
              <w:spacing w:after="1" w:line="220" w:lineRule="atLeast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8221EB">
              <w:rPr>
                <w:rFonts w:ascii="Arial Narrow" w:hAnsi="Arial Narrow" w:cs="Calibri"/>
                <w:sz w:val="20"/>
                <w:szCs w:val="20"/>
              </w:rPr>
              <w:t>x</w:t>
            </w:r>
          </w:p>
        </w:tc>
      </w:tr>
      <w:tr w:rsidR="008221EB" w:rsidRPr="008221EB" w:rsidTr="008221EB">
        <w:tc>
          <w:tcPr>
            <w:tcW w:w="1560" w:type="dxa"/>
            <w:tcBorders>
              <w:left w:val="nil"/>
            </w:tcBorders>
          </w:tcPr>
          <w:p w:rsidR="008221EB" w:rsidRPr="008221EB" w:rsidRDefault="008221EB" w:rsidP="008221EB">
            <w:pPr>
              <w:spacing w:after="1" w:line="220" w:lineRule="atLeast"/>
              <w:rPr>
                <w:rFonts w:ascii="Arial Narrow" w:hAnsi="Arial Narrow"/>
                <w:sz w:val="20"/>
                <w:szCs w:val="20"/>
              </w:rPr>
            </w:pPr>
            <w:r w:rsidRPr="008221EB">
              <w:rPr>
                <w:rFonts w:ascii="Arial Narrow" w:hAnsi="Arial Narrow" w:cs="Calibri"/>
                <w:sz w:val="20"/>
                <w:szCs w:val="20"/>
              </w:rPr>
              <w:t>3. Источники финансирования дефицита бюджета, всего</w:t>
            </w:r>
          </w:p>
        </w:tc>
        <w:tc>
          <w:tcPr>
            <w:tcW w:w="829" w:type="dxa"/>
          </w:tcPr>
          <w:p w:rsidR="008221EB" w:rsidRPr="008221EB" w:rsidRDefault="008221EB">
            <w:pPr>
              <w:spacing w:after="1" w:line="220" w:lineRule="atLeast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8221EB">
              <w:rPr>
                <w:rFonts w:ascii="Arial Narrow" w:hAnsi="Arial Narrow" w:cs="Calibri"/>
                <w:sz w:val="20"/>
                <w:szCs w:val="20"/>
              </w:rPr>
              <w:t>500</w:t>
            </w:r>
          </w:p>
        </w:tc>
        <w:tc>
          <w:tcPr>
            <w:tcW w:w="1453" w:type="dxa"/>
          </w:tcPr>
          <w:p w:rsidR="008221EB" w:rsidRPr="008221EB" w:rsidRDefault="008221EB">
            <w:pPr>
              <w:spacing w:after="1" w:line="220" w:lineRule="atLeast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8221EB">
              <w:rPr>
                <w:rFonts w:ascii="Arial Narrow" w:hAnsi="Arial Narrow" w:cs="Calibri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8221EB" w:rsidRPr="008221EB" w:rsidRDefault="008221EB">
            <w:pPr>
              <w:spacing w:after="1" w:line="220" w:lineRule="atLeast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8221EB">
              <w:rPr>
                <w:rFonts w:ascii="Arial Narrow" w:hAnsi="Arial Narrow" w:cs="Calibri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8221EB" w:rsidRPr="008221EB" w:rsidRDefault="008221EB">
            <w:pPr>
              <w:spacing w:after="1" w:line="220" w:lineRule="atLeast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8221EB">
              <w:rPr>
                <w:rFonts w:ascii="Arial Narrow" w:hAnsi="Arial Narrow" w:cs="Calibri"/>
                <w:sz w:val="20"/>
                <w:szCs w:val="20"/>
              </w:rPr>
              <w:t>2 750 000,00</w:t>
            </w:r>
          </w:p>
        </w:tc>
        <w:tc>
          <w:tcPr>
            <w:tcW w:w="851" w:type="dxa"/>
          </w:tcPr>
          <w:p w:rsidR="008221EB" w:rsidRPr="008221EB" w:rsidRDefault="008221EB">
            <w:pPr>
              <w:spacing w:after="1" w:line="220" w:lineRule="atLeast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8221EB">
              <w:rPr>
                <w:rFonts w:ascii="Arial Narrow" w:hAnsi="Arial Narrow" w:cs="Calibri"/>
                <w:sz w:val="20"/>
                <w:szCs w:val="20"/>
              </w:rPr>
              <w:t>-</w:t>
            </w:r>
          </w:p>
        </w:tc>
        <w:tc>
          <w:tcPr>
            <w:tcW w:w="1416" w:type="dxa"/>
          </w:tcPr>
          <w:p w:rsidR="008221EB" w:rsidRPr="008221EB" w:rsidRDefault="008221EB">
            <w:pPr>
              <w:spacing w:after="1" w:line="220" w:lineRule="atLeast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8221EB">
              <w:rPr>
                <w:rFonts w:ascii="Arial Narrow" w:hAnsi="Arial Narrow" w:cs="Calibri"/>
                <w:sz w:val="20"/>
                <w:szCs w:val="20"/>
              </w:rPr>
              <w:t>-</w:t>
            </w:r>
          </w:p>
        </w:tc>
        <w:tc>
          <w:tcPr>
            <w:tcW w:w="624" w:type="dxa"/>
            <w:gridSpan w:val="2"/>
          </w:tcPr>
          <w:p w:rsidR="008221EB" w:rsidRPr="008221EB" w:rsidRDefault="008221EB">
            <w:pPr>
              <w:spacing w:after="1" w:line="220" w:lineRule="atLeast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8221EB">
              <w:rPr>
                <w:rFonts w:ascii="Arial Narrow" w:hAnsi="Arial Narrow" w:cs="Calibri"/>
                <w:sz w:val="20"/>
                <w:szCs w:val="20"/>
              </w:rPr>
              <w:t>-</w:t>
            </w:r>
          </w:p>
        </w:tc>
        <w:tc>
          <w:tcPr>
            <w:tcW w:w="1489" w:type="dxa"/>
            <w:tcBorders>
              <w:right w:val="nil"/>
            </w:tcBorders>
          </w:tcPr>
          <w:p w:rsidR="008221EB" w:rsidRPr="008221EB" w:rsidRDefault="008221EB">
            <w:pPr>
              <w:spacing w:after="1" w:line="220" w:lineRule="atLeast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8221EB">
              <w:rPr>
                <w:rFonts w:ascii="Arial Narrow" w:hAnsi="Arial Narrow" w:cs="Calibri"/>
                <w:sz w:val="20"/>
                <w:szCs w:val="20"/>
              </w:rPr>
              <w:t>x</w:t>
            </w:r>
          </w:p>
        </w:tc>
      </w:tr>
      <w:tr w:rsidR="008221EB" w:rsidRPr="008221EB" w:rsidTr="008221EB">
        <w:tblPrEx>
          <w:tblBorders>
            <w:insideH w:val="nil"/>
          </w:tblBorders>
        </w:tblPrEx>
        <w:tc>
          <w:tcPr>
            <w:tcW w:w="1560" w:type="dxa"/>
            <w:tcBorders>
              <w:left w:val="nil"/>
              <w:bottom w:val="nil"/>
            </w:tcBorders>
          </w:tcPr>
          <w:p w:rsidR="008221EB" w:rsidRPr="008221EB" w:rsidRDefault="008221EB" w:rsidP="008221EB">
            <w:pPr>
              <w:spacing w:after="1" w:line="220" w:lineRule="atLeast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8221EB">
              <w:rPr>
                <w:rFonts w:ascii="Arial Narrow" w:hAnsi="Arial Narrow" w:cs="Calibri"/>
                <w:sz w:val="20"/>
                <w:szCs w:val="20"/>
              </w:rPr>
              <w:t>из них не исполнено:</w:t>
            </w:r>
          </w:p>
        </w:tc>
        <w:tc>
          <w:tcPr>
            <w:tcW w:w="829" w:type="dxa"/>
            <w:tcBorders>
              <w:bottom w:val="nil"/>
            </w:tcBorders>
          </w:tcPr>
          <w:p w:rsidR="008221EB" w:rsidRPr="008221EB" w:rsidRDefault="008221EB">
            <w:pPr>
              <w:spacing w:after="1" w:line="220" w:lineRule="atLeast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53" w:type="dxa"/>
            <w:tcBorders>
              <w:bottom w:val="nil"/>
            </w:tcBorders>
          </w:tcPr>
          <w:p w:rsidR="008221EB" w:rsidRPr="008221EB" w:rsidRDefault="008221EB">
            <w:pPr>
              <w:spacing w:after="1" w:line="220" w:lineRule="atLeast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nil"/>
            </w:tcBorders>
          </w:tcPr>
          <w:p w:rsidR="008221EB" w:rsidRPr="008221EB" w:rsidRDefault="008221EB">
            <w:pPr>
              <w:spacing w:after="1" w:line="220" w:lineRule="atLeast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76" w:type="dxa"/>
            <w:tcBorders>
              <w:bottom w:val="nil"/>
            </w:tcBorders>
          </w:tcPr>
          <w:p w:rsidR="008221EB" w:rsidRPr="008221EB" w:rsidRDefault="008221EB">
            <w:pPr>
              <w:spacing w:after="1" w:line="220" w:lineRule="atLeast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851" w:type="dxa"/>
            <w:tcBorders>
              <w:bottom w:val="nil"/>
            </w:tcBorders>
          </w:tcPr>
          <w:p w:rsidR="008221EB" w:rsidRPr="008221EB" w:rsidRDefault="008221EB">
            <w:pPr>
              <w:spacing w:after="1" w:line="220" w:lineRule="atLeast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16" w:type="dxa"/>
            <w:tcBorders>
              <w:bottom w:val="nil"/>
            </w:tcBorders>
          </w:tcPr>
          <w:p w:rsidR="008221EB" w:rsidRPr="008221EB" w:rsidRDefault="008221EB">
            <w:pPr>
              <w:spacing w:after="1" w:line="220" w:lineRule="atLeast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624" w:type="dxa"/>
            <w:gridSpan w:val="2"/>
            <w:tcBorders>
              <w:bottom w:val="nil"/>
            </w:tcBorders>
          </w:tcPr>
          <w:p w:rsidR="008221EB" w:rsidRPr="008221EB" w:rsidRDefault="008221EB">
            <w:pPr>
              <w:spacing w:after="1" w:line="220" w:lineRule="atLeast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89" w:type="dxa"/>
            <w:tcBorders>
              <w:bottom w:val="nil"/>
              <w:right w:val="nil"/>
            </w:tcBorders>
          </w:tcPr>
          <w:p w:rsidR="008221EB" w:rsidRPr="008221EB" w:rsidRDefault="008221EB">
            <w:pPr>
              <w:spacing w:after="1" w:line="220" w:lineRule="atLeast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8221EB" w:rsidRPr="008221EB" w:rsidTr="008221EB">
        <w:tblPrEx>
          <w:tblBorders>
            <w:insideH w:val="nil"/>
          </w:tblBorders>
        </w:tblPrEx>
        <w:tc>
          <w:tcPr>
            <w:tcW w:w="1560" w:type="dxa"/>
            <w:tcBorders>
              <w:top w:val="nil"/>
              <w:left w:val="nil"/>
            </w:tcBorders>
          </w:tcPr>
          <w:p w:rsidR="008221EB" w:rsidRPr="008221EB" w:rsidRDefault="008221EB" w:rsidP="008221EB">
            <w:pPr>
              <w:spacing w:after="1" w:line="220" w:lineRule="atLeast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8221EB">
              <w:rPr>
                <w:rFonts w:ascii="Arial Narrow" w:hAnsi="Arial Narrow" w:cs="Calibri"/>
                <w:sz w:val="20"/>
                <w:szCs w:val="20"/>
              </w:rPr>
              <w:t>-</w:t>
            </w:r>
          </w:p>
        </w:tc>
        <w:tc>
          <w:tcPr>
            <w:tcW w:w="829" w:type="dxa"/>
            <w:tcBorders>
              <w:top w:val="nil"/>
            </w:tcBorders>
          </w:tcPr>
          <w:p w:rsidR="008221EB" w:rsidRPr="008221EB" w:rsidRDefault="008221EB">
            <w:pPr>
              <w:spacing w:after="1" w:line="220" w:lineRule="atLeast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53" w:type="dxa"/>
            <w:tcBorders>
              <w:top w:val="nil"/>
            </w:tcBorders>
          </w:tcPr>
          <w:p w:rsidR="008221EB" w:rsidRPr="008221EB" w:rsidRDefault="008221EB">
            <w:pPr>
              <w:spacing w:after="1" w:line="220" w:lineRule="atLeast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8221EB">
              <w:rPr>
                <w:rFonts w:ascii="Arial Narrow" w:hAnsi="Arial Narrow" w:cs="Calibri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</w:tcBorders>
          </w:tcPr>
          <w:p w:rsidR="008221EB" w:rsidRPr="008221EB" w:rsidRDefault="008221EB">
            <w:pPr>
              <w:spacing w:after="1" w:line="220" w:lineRule="atLeast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8221EB">
              <w:rPr>
                <w:rFonts w:ascii="Arial Narrow" w:hAnsi="Arial Narrow" w:cs="Calibri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nil"/>
            </w:tcBorders>
          </w:tcPr>
          <w:p w:rsidR="008221EB" w:rsidRPr="008221EB" w:rsidRDefault="008221EB">
            <w:pPr>
              <w:spacing w:after="1" w:line="220" w:lineRule="atLeast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8221EB">
              <w:rPr>
                <w:rFonts w:ascii="Arial Narrow" w:hAnsi="Arial Narrow" w:cs="Calibri"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nil"/>
            </w:tcBorders>
          </w:tcPr>
          <w:p w:rsidR="008221EB" w:rsidRPr="008221EB" w:rsidRDefault="008221EB">
            <w:pPr>
              <w:spacing w:after="1" w:line="220" w:lineRule="atLeast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8221EB">
              <w:rPr>
                <w:rFonts w:ascii="Arial Narrow" w:hAnsi="Arial Narrow" w:cs="Calibri"/>
                <w:sz w:val="20"/>
                <w:szCs w:val="20"/>
              </w:rPr>
              <w:t>-</w:t>
            </w:r>
          </w:p>
        </w:tc>
        <w:tc>
          <w:tcPr>
            <w:tcW w:w="1416" w:type="dxa"/>
            <w:tcBorders>
              <w:top w:val="nil"/>
            </w:tcBorders>
          </w:tcPr>
          <w:p w:rsidR="008221EB" w:rsidRPr="008221EB" w:rsidRDefault="008221EB">
            <w:pPr>
              <w:spacing w:after="1" w:line="220" w:lineRule="atLeast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8221EB">
              <w:rPr>
                <w:rFonts w:ascii="Arial Narrow" w:hAnsi="Arial Narrow" w:cs="Calibri"/>
                <w:sz w:val="20"/>
                <w:szCs w:val="20"/>
              </w:rPr>
              <w:t>-</w:t>
            </w:r>
          </w:p>
        </w:tc>
        <w:tc>
          <w:tcPr>
            <w:tcW w:w="624" w:type="dxa"/>
            <w:gridSpan w:val="2"/>
            <w:tcBorders>
              <w:top w:val="nil"/>
            </w:tcBorders>
          </w:tcPr>
          <w:p w:rsidR="008221EB" w:rsidRPr="008221EB" w:rsidRDefault="008221EB">
            <w:pPr>
              <w:spacing w:after="1" w:line="220" w:lineRule="atLeast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8221EB">
              <w:rPr>
                <w:rFonts w:ascii="Arial Narrow" w:hAnsi="Arial Narrow" w:cs="Calibri"/>
                <w:sz w:val="20"/>
                <w:szCs w:val="20"/>
              </w:rPr>
              <w:t>-</w:t>
            </w:r>
          </w:p>
        </w:tc>
        <w:tc>
          <w:tcPr>
            <w:tcW w:w="1489" w:type="dxa"/>
            <w:tcBorders>
              <w:top w:val="nil"/>
              <w:right w:val="nil"/>
            </w:tcBorders>
          </w:tcPr>
          <w:p w:rsidR="008221EB" w:rsidRPr="008221EB" w:rsidRDefault="008221EB">
            <w:pPr>
              <w:spacing w:after="1" w:line="220" w:lineRule="atLeast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8221EB">
              <w:rPr>
                <w:rFonts w:ascii="Arial Narrow" w:hAnsi="Arial Narrow" w:cs="Calibri"/>
                <w:sz w:val="20"/>
                <w:szCs w:val="20"/>
              </w:rPr>
              <w:t>-</w:t>
            </w:r>
          </w:p>
        </w:tc>
      </w:tr>
      <w:tr w:rsidR="008221EB" w:rsidRPr="008221EB" w:rsidTr="008221EB">
        <w:tc>
          <w:tcPr>
            <w:tcW w:w="1560" w:type="dxa"/>
            <w:tcBorders>
              <w:left w:val="nil"/>
            </w:tcBorders>
          </w:tcPr>
          <w:p w:rsidR="008221EB" w:rsidRPr="008221EB" w:rsidRDefault="008221EB" w:rsidP="008221EB">
            <w:pPr>
              <w:spacing w:after="1" w:line="220" w:lineRule="atLeast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8221EB">
              <w:rPr>
                <w:rFonts w:ascii="Arial Narrow" w:hAnsi="Arial Narrow" w:cs="Calibri"/>
                <w:sz w:val="20"/>
                <w:szCs w:val="20"/>
              </w:rPr>
              <w:lastRenderedPageBreak/>
              <w:t>Источники внутреннего финансирования дефицита бюджета</w:t>
            </w:r>
          </w:p>
        </w:tc>
        <w:tc>
          <w:tcPr>
            <w:tcW w:w="829" w:type="dxa"/>
          </w:tcPr>
          <w:p w:rsidR="008221EB" w:rsidRPr="008221EB" w:rsidRDefault="008221EB">
            <w:pPr>
              <w:spacing w:after="1" w:line="220" w:lineRule="atLeast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8221EB">
              <w:rPr>
                <w:rFonts w:ascii="Arial Narrow" w:hAnsi="Arial Narrow" w:cs="Calibri"/>
                <w:sz w:val="20"/>
                <w:szCs w:val="20"/>
              </w:rPr>
              <w:t>520</w:t>
            </w:r>
          </w:p>
        </w:tc>
        <w:tc>
          <w:tcPr>
            <w:tcW w:w="1453" w:type="dxa"/>
          </w:tcPr>
          <w:p w:rsidR="008221EB" w:rsidRPr="008221EB" w:rsidRDefault="008221EB">
            <w:pPr>
              <w:spacing w:after="1" w:line="220" w:lineRule="atLeast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8221EB">
              <w:rPr>
                <w:rFonts w:ascii="Arial Narrow" w:hAnsi="Arial Narrow" w:cs="Calibri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8221EB" w:rsidRPr="008221EB" w:rsidRDefault="008221EB">
            <w:pPr>
              <w:spacing w:after="1" w:line="220" w:lineRule="atLeast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8221EB">
              <w:rPr>
                <w:rFonts w:ascii="Arial Narrow" w:hAnsi="Arial Narrow" w:cs="Calibri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8221EB" w:rsidRPr="008221EB" w:rsidRDefault="008221EB">
            <w:pPr>
              <w:spacing w:after="1" w:line="220" w:lineRule="atLeast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8221EB">
              <w:rPr>
                <w:rFonts w:ascii="Arial Narrow" w:hAnsi="Arial Narrow" w:cs="Calibri"/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8221EB" w:rsidRPr="008221EB" w:rsidRDefault="008221EB">
            <w:pPr>
              <w:spacing w:after="1" w:line="220" w:lineRule="atLeast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8221EB">
              <w:rPr>
                <w:rFonts w:ascii="Arial Narrow" w:hAnsi="Arial Narrow" w:cs="Calibri"/>
                <w:sz w:val="20"/>
                <w:szCs w:val="20"/>
              </w:rPr>
              <w:t>-</w:t>
            </w:r>
          </w:p>
        </w:tc>
        <w:tc>
          <w:tcPr>
            <w:tcW w:w="1416" w:type="dxa"/>
          </w:tcPr>
          <w:p w:rsidR="008221EB" w:rsidRPr="008221EB" w:rsidRDefault="008221EB">
            <w:pPr>
              <w:spacing w:after="1" w:line="220" w:lineRule="atLeast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8221EB">
              <w:rPr>
                <w:rFonts w:ascii="Arial Narrow" w:hAnsi="Arial Narrow" w:cs="Calibri"/>
                <w:sz w:val="20"/>
                <w:szCs w:val="20"/>
              </w:rPr>
              <w:t>-</w:t>
            </w:r>
          </w:p>
        </w:tc>
        <w:tc>
          <w:tcPr>
            <w:tcW w:w="624" w:type="dxa"/>
            <w:gridSpan w:val="2"/>
          </w:tcPr>
          <w:p w:rsidR="008221EB" w:rsidRPr="008221EB" w:rsidRDefault="008221EB">
            <w:pPr>
              <w:spacing w:after="1" w:line="220" w:lineRule="atLeast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8221EB">
              <w:rPr>
                <w:rFonts w:ascii="Arial Narrow" w:hAnsi="Arial Narrow" w:cs="Calibri"/>
                <w:sz w:val="20"/>
                <w:szCs w:val="20"/>
              </w:rPr>
              <w:t>-</w:t>
            </w:r>
          </w:p>
        </w:tc>
        <w:tc>
          <w:tcPr>
            <w:tcW w:w="1489" w:type="dxa"/>
            <w:tcBorders>
              <w:right w:val="nil"/>
            </w:tcBorders>
          </w:tcPr>
          <w:p w:rsidR="008221EB" w:rsidRPr="008221EB" w:rsidRDefault="008221EB">
            <w:pPr>
              <w:spacing w:after="1" w:line="220" w:lineRule="atLeast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8221EB">
              <w:rPr>
                <w:rFonts w:ascii="Arial Narrow" w:hAnsi="Arial Narrow" w:cs="Calibri"/>
                <w:sz w:val="20"/>
                <w:szCs w:val="20"/>
              </w:rPr>
              <w:t>x</w:t>
            </w:r>
          </w:p>
        </w:tc>
      </w:tr>
      <w:tr w:rsidR="008221EB" w:rsidRPr="008221EB" w:rsidTr="008221EB">
        <w:tblPrEx>
          <w:tblBorders>
            <w:insideH w:val="nil"/>
          </w:tblBorders>
        </w:tblPrEx>
        <w:tc>
          <w:tcPr>
            <w:tcW w:w="1560" w:type="dxa"/>
            <w:tcBorders>
              <w:left w:val="nil"/>
              <w:bottom w:val="nil"/>
            </w:tcBorders>
          </w:tcPr>
          <w:p w:rsidR="008221EB" w:rsidRPr="008221EB" w:rsidRDefault="008221EB" w:rsidP="008221EB">
            <w:pPr>
              <w:spacing w:after="1" w:line="220" w:lineRule="atLeast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8221EB">
              <w:rPr>
                <w:rFonts w:ascii="Arial Narrow" w:hAnsi="Arial Narrow" w:cs="Calibri"/>
                <w:sz w:val="20"/>
                <w:szCs w:val="20"/>
              </w:rPr>
              <w:t>из них не исполнено:</w:t>
            </w:r>
          </w:p>
        </w:tc>
        <w:tc>
          <w:tcPr>
            <w:tcW w:w="829" w:type="dxa"/>
            <w:tcBorders>
              <w:bottom w:val="nil"/>
            </w:tcBorders>
          </w:tcPr>
          <w:p w:rsidR="008221EB" w:rsidRPr="008221EB" w:rsidRDefault="008221EB">
            <w:pPr>
              <w:spacing w:after="1" w:line="220" w:lineRule="atLeast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53" w:type="dxa"/>
            <w:tcBorders>
              <w:bottom w:val="nil"/>
            </w:tcBorders>
          </w:tcPr>
          <w:p w:rsidR="008221EB" w:rsidRPr="008221EB" w:rsidRDefault="008221EB">
            <w:pPr>
              <w:spacing w:after="1" w:line="220" w:lineRule="atLeast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nil"/>
            </w:tcBorders>
          </w:tcPr>
          <w:p w:rsidR="008221EB" w:rsidRPr="008221EB" w:rsidRDefault="008221EB">
            <w:pPr>
              <w:spacing w:after="1" w:line="220" w:lineRule="atLeast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76" w:type="dxa"/>
            <w:tcBorders>
              <w:bottom w:val="nil"/>
            </w:tcBorders>
          </w:tcPr>
          <w:p w:rsidR="008221EB" w:rsidRPr="008221EB" w:rsidRDefault="008221EB">
            <w:pPr>
              <w:spacing w:after="1" w:line="220" w:lineRule="atLeast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851" w:type="dxa"/>
            <w:tcBorders>
              <w:bottom w:val="nil"/>
            </w:tcBorders>
          </w:tcPr>
          <w:p w:rsidR="008221EB" w:rsidRPr="008221EB" w:rsidRDefault="008221EB">
            <w:pPr>
              <w:spacing w:after="1" w:line="220" w:lineRule="atLeast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16" w:type="dxa"/>
            <w:tcBorders>
              <w:bottom w:val="nil"/>
            </w:tcBorders>
          </w:tcPr>
          <w:p w:rsidR="008221EB" w:rsidRPr="008221EB" w:rsidRDefault="008221EB">
            <w:pPr>
              <w:spacing w:after="1" w:line="220" w:lineRule="atLeast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624" w:type="dxa"/>
            <w:gridSpan w:val="2"/>
            <w:tcBorders>
              <w:bottom w:val="nil"/>
            </w:tcBorders>
          </w:tcPr>
          <w:p w:rsidR="008221EB" w:rsidRPr="008221EB" w:rsidRDefault="008221EB">
            <w:pPr>
              <w:spacing w:after="1" w:line="220" w:lineRule="atLeast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89" w:type="dxa"/>
            <w:tcBorders>
              <w:bottom w:val="nil"/>
              <w:right w:val="nil"/>
            </w:tcBorders>
          </w:tcPr>
          <w:p w:rsidR="008221EB" w:rsidRPr="008221EB" w:rsidRDefault="008221EB">
            <w:pPr>
              <w:spacing w:after="1" w:line="220" w:lineRule="atLeast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8221EB" w:rsidRPr="008221EB" w:rsidTr="008221EB">
        <w:tblPrEx>
          <w:tblBorders>
            <w:insideH w:val="nil"/>
          </w:tblBorders>
        </w:tblPrEx>
        <w:tc>
          <w:tcPr>
            <w:tcW w:w="1560" w:type="dxa"/>
            <w:tcBorders>
              <w:top w:val="nil"/>
              <w:left w:val="nil"/>
            </w:tcBorders>
          </w:tcPr>
          <w:p w:rsidR="008221EB" w:rsidRPr="008221EB" w:rsidRDefault="008221EB" w:rsidP="008221EB">
            <w:pPr>
              <w:spacing w:after="1" w:line="220" w:lineRule="atLeast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8221EB">
              <w:rPr>
                <w:rFonts w:ascii="Arial Narrow" w:hAnsi="Arial Narrow" w:cs="Calibri"/>
                <w:sz w:val="20"/>
                <w:szCs w:val="20"/>
              </w:rPr>
              <w:t>-</w:t>
            </w:r>
          </w:p>
        </w:tc>
        <w:tc>
          <w:tcPr>
            <w:tcW w:w="829" w:type="dxa"/>
            <w:tcBorders>
              <w:top w:val="nil"/>
            </w:tcBorders>
          </w:tcPr>
          <w:p w:rsidR="008221EB" w:rsidRPr="008221EB" w:rsidRDefault="008221EB">
            <w:pPr>
              <w:spacing w:after="1" w:line="220" w:lineRule="atLeast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53" w:type="dxa"/>
            <w:tcBorders>
              <w:top w:val="nil"/>
            </w:tcBorders>
          </w:tcPr>
          <w:p w:rsidR="008221EB" w:rsidRPr="008221EB" w:rsidRDefault="008221EB">
            <w:pPr>
              <w:spacing w:after="1" w:line="220" w:lineRule="atLeast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8221EB">
              <w:rPr>
                <w:rFonts w:ascii="Arial Narrow" w:hAnsi="Arial Narrow" w:cs="Calibri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</w:tcBorders>
          </w:tcPr>
          <w:p w:rsidR="008221EB" w:rsidRPr="008221EB" w:rsidRDefault="008221EB">
            <w:pPr>
              <w:spacing w:after="1" w:line="220" w:lineRule="atLeast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8221EB">
              <w:rPr>
                <w:rFonts w:ascii="Arial Narrow" w:hAnsi="Arial Narrow" w:cs="Calibri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nil"/>
            </w:tcBorders>
          </w:tcPr>
          <w:p w:rsidR="008221EB" w:rsidRPr="008221EB" w:rsidRDefault="008221EB">
            <w:pPr>
              <w:spacing w:after="1" w:line="220" w:lineRule="atLeast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8221EB">
              <w:rPr>
                <w:rFonts w:ascii="Arial Narrow" w:hAnsi="Arial Narrow" w:cs="Calibri"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nil"/>
            </w:tcBorders>
          </w:tcPr>
          <w:p w:rsidR="008221EB" w:rsidRPr="008221EB" w:rsidRDefault="008221EB">
            <w:pPr>
              <w:spacing w:after="1" w:line="220" w:lineRule="atLeast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8221EB">
              <w:rPr>
                <w:rFonts w:ascii="Arial Narrow" w:hAnsi="Arial Narrow" w:cs="Calibri"/>
                <w:sz w:val="20"/>
                <w:szCs w:val="20"/>
              </w:rPr>
              <w:t>-</w:t>
            </w:r>
          </w:p>
        </w:tc>
        <w:tc>
          <w:tcPr>
            <w:tcW w:w="1416" w:type="dxa"/>
            <w:tcBorders>
              <w:top w:val="nil"/>
            </w:tcBorders>
          </w:tcPr>
          <w:p w:rsidR="008221EB" w:rsidRPr="008221EB" w:rsidRDefault="008221EB">
            <w:pPr>
              <w:spacing w:after="1" w:line="220" w:lineRule="atLeast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8221EB">
              <w:rPr>
                <w:rFonts w:ascii="Arial Narrow" w:hAnsi="Arial Narrow" w:cs="Calibri"/>
                <w:sz w:val="20"/>
                <w:szCs w:val="20"/>
              </w:rPr>
              <w:t>-</w:t>
            </w:r>
          </w:p>
        </w:tc>
        <w:tc>
          <w:tcPr>
            <w:tcW w:w="624" w:type="dxa"/>
            <w:gridSpan w:val="2"/>
            <w:tcBorders>
              <w:top w:val="nil"/>
            </w:tcBorders>
          </w:tcPr>
          <w:p w:rsidR="008221EB" w:rsidRPr="008221EB" w:rsidRDefault="008221EB">
            <w:pPr>
              <w:spacing w:after="1" w:line="220" w:lineRule="atLeast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8221EB">
              <w:rPr>
                <w:rFonts w:ascii="Arial Narrow" w:hAnsi="Arial Narrow" w:cs="Calibri"/>
                <w:sz w:val="20"/>
                <w:szCs w:val="20"/>
              </w:rPr>
              <w:t>-</w:t>
            </w:r>
          </w:p>
        </w:tc>
        <w:tc>
          <w:tcPr>
            <w:tcW w:w="1489" w:type="dxa"/>
            <w:tcBorders>
              <w:top w:val="nil"/>
              <w:right w:val="nil"/>
            </w:tcBorders>
          </w:tcPr>
          <w:p w:rsidR="008221EB" w:rsidRPr="008221EB" w:rsidRDefault="008221EB">
            <w:pPr>
              <w:spacing w:after="1" w:line="220" w:lineRule="atLeast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8221EB">
              <w:rPr>
                <w:rFonts w:ascii="Arial Narrow" w:hAnsi="Arial Narrow" w:cs="Calibri"/>
                <w:sz w:val="20"/>
                <w:szCs w:val="20"/>
              </w:rPr>
              <w:t>-</w:t>
            </w:r>
          </w:p>
        </w:tc>
      </w:tr>
      <w:tr w:rsidR="008221EB" w:rsidRPr="008221EB" w:rsidTr="008221EB">
        <w:tc>
          <w:tcPr>
            <w:tcW w:w="1560" w:type="dxa"/>
            <w:tcBorders>
              <w:left w:val="nil"/>
            </w:tcBorders>
          </w:tcPr>
          <w:p w:rsidR="008221EB" w:rsidRPr="008221EB" w:rsidRDefault="008221EB" w:rsidP="008221EB">
            <w:pPr>
              <w:spacing w:after="1" w:line="220" w:lineRule="atLeast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8221EB">
              <w:rPr>
                <w:rFonts w:ascii="Arial Narrow" w:hAnsi="Arial Narrow" w:cs="Calibri"/>
                <w:sz w:val="20"/>
                <w:szCs w:val="20"/>
              </w:rPr>
              <w:t>Источники внешнего финансирования дефицита бюджета</w:t>
            </w:r>
          </w:p>
        </w:tc>
        <w:tc>
          <w:tcPr>
            <w:tcW w:w="829" w:type="dxa"/>
          </w:tcPr>
          <w:p w:rsidR="008221EB" w:rsidRPr="008221EB" w:rsidRDefault="008221EB">
            <w:pPr>
              <w:spacing w:after="1" w:line="220" w:lineRule="atLeast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8221EB">
              <w:rPr>
                <w:rFonts w:ascii="Arial Narrow" w:hAnsi="Arial Narrow" w:cs="Calibri"/>
                <w:sz w:val="20"/>
                <w:szCs w:val="20"/>
              </w:rPr>
              <w:t>620</w:t>
            </w:r>
          </w:p>
        </w:tc>
        <w:tc>
          <w:tcPr>
            <w:tcW w:w="1453" w:type="dxa"/>
          </w:tcPr>
          <w:p w:rsidR="008221EB" w:rsidRPr="008221EB" w:rsidRDefault="008221EB">
            <w:pPr>
              <w:spacing w:after="1" w:line="220" w:lineRule="atLeast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8221EB">
              <w:rPr>
                <w:rFonts w:ascii="Arial Narrow" w:hAnsi="Arial Narrow" w:cs="Calibri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8221EB" w:rsidRPr="008221EB" w:rsidRDefault="008221EB">
            <w:pPr>
              <w:spacing w:after="1" w:line="220" w:lineRule="atLeast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8221EB">
              <w:rPr>
                <w:rFonts w:ascii="Arial Narrow" w:hAnsi="Arial Narrow" w:cs="Calibri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8221EB" w:rsidRPr="008221EB" w:rsidRDefault="008221EB">
            <w:pPr>
              <w:spacing w:after="1" w:line="220" w:lineRule="atLeast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8221EB">
              <w:rPr>
                <w:rFonts w:ascii="Arial Narrow" w:hAnsi="Arial Narrow" w:cs="Calibri"/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8221EB" w:rsidRPr="008221EB" w:rsidRDefault="008221EB">
            <w:pPr>
              <w:spacing w:after="1" w:line="220" w:lineRule="atLeast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8221EB">
              <w:rPr>
                <w:rFonts w:ascii="Arial Narrow" w:hAnsi="Arial Narrow" w:cs="Calibri"/>
                <w:sz w:val="20"/>
                <w:szCs w:val="20"/>
              </w:rPr>
              <w:t>-</w:t>
            </w:r>
          </w:p>
        </w:tc>
        <w:tc>
          <w:tcPr>
            <w:tcW w:w="1416" w:type="dxa"/>
          </w:tcPr>
          <w:p w:rsidR="008221EB" w:rsidRPr="008221EB" w:rsidRDefault="008221EB">
            <w:pPr>
              <w:spacing w:after="1" w:line="220" w:lineRule="atLeast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8221EB">
              <w:rPr>
                <w:rFonts w:ascii="Arial Narrow" w:hAnsi="Arial Narrow" w:cs="Calibri"/>
                <w:sz w:val="20"/>
                <w:szCs w:val="20"/>
              </w:rPr>
              <w:t>-</w:t>
            </w:r>
          </w:p>
        </w:tc>
        <w:tc>
          <w:tcPr>
            <w:tcW w:w="624" w:type="dxa"/>
            <w:gridSpan w:val="2"/>
          </w:tcPr>
          <w:p w:rsidR="008221EB" w:rsidRPr="008221EB" w:rsidRDefault="008221EB">
            <w:pPr>
              <w:spacing w:after="1" w:line="220" w:lineRule="atLeast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8221EB">
              <w:rPr>
                <w:rFonts w:ascii="Arial Narrow" w:hAnsi="Arial Narrow" w:cs="Calibri"/>
                <w:sz w:val="20"/>
                <w:szCs w:val="20"/>
              </w:rPr>
              <w:t>-</w:t>
            </w:r>
          </w:p>
        </w:tc>
        <w:tc>
          <w:tcPr>
            <w:tcW w:w="1489" w:type="dxa"/>
            <w:tcBorders>
              <w:right w:val="nil"/>
            </w:tcBorders>
          </w:tcPr>
          <w:p w:rsidR="008221EB" w:rsidRPr="008221EB" w:rsidRDefault="008221EB">
            <w:pPr>
              <w:spacing w:after="1" w:line="220" w:lineRule="atLeast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8221EB">
              <w:rPr>
                <w:rFonts w:ascii="Arial Narrow" w:hAnsi="Arial Narrow" w:cs="Calibri"/>
                <w:sz w:val="20"/>
                <w:szCs w:val="20"/>
              </w:rPr>
              <w:t>x</w:t>
            </w:r>
          </w:p>
        </w:tc>
      </w:tr>
      <w:tr w:rsidR="008221EB" w:rsidRPr="008221EB" w:rsidTr="008221EB">
        <w:tblPrEx>
          <w:tblBorders>
            <w:insideH w:val="nil"/>
          </w:tblBorders>
        </w:tblPrEx>
        <w:tc>
          <w:tcPr>
            <w:tcW w:w="1560" w:type="dxa"/>
            <w:tcBorders>
              <w:left w:val="nil"/>
              <w:bottom w:val="nil"/>
            </w:tcBorders>
          </w:tcPr>
          <w:p w:rsidR="008221EB" w:rsidRPr="008221EB" w:rsidRDefault="008221EB" w:rsidP="008221EB">
            <w:pPr>
              <w:spacing w:after="1" w:line="220" w:lineRule="atLeast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8221EB">
              <w:rPr>
                <w:rFonts w:ascii="Arial Narrow" w:hAnsi="Arial Narrow" w:cs="Calibri"/>
                <w:sz w:val="20"/>
                <w:szCs w:val="20"/>
              </w:rPr>
              <w:t>из них не исполнено:</w:t>
            </w:r>
          </w:p>
        </w:tc>
        <w:tc>
          <w:tcPr>
            <w:tcW w:w="829" w:type="dxa"/>
            <w:tcBorders>
              <w:bottom w:val="nil"/>
            </w:tcBorders>
          </w:tcPr>
          <w:p w:rsidR="008221EB" w:rsidRPr="008221EB" w:rsidRDefault="008221EB">
            <w:pPr>
              <w:spacing w:after="1" w:line="220" w:lineRule="atLeast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53" w:type="dxa"/>
            <w:tcBorders>
              <w:bottom w:val="nil"/>
            </w:tcBorders>
          </w:tcPr>
          <w:p w:rsidR="008221EB" w:rsidRPr="008221EB" w:rsidRDefault="008221EB">
            <w:pPr>
              <w:spacing w:after="1" w:line="220" w:lineRule="atLeast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nil"/>
            </w:tcBorders>
          </w:tcPr>
          <w:p w:rsidR="008221EB" w:rsidRPr="008221EB" w:rsidRDefault="008221EB">
            <w:pPr>
              <w:spacing w:after="1" w:line="220" w:lineRule="atLeast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76" w:type="dxa"/>
            <w:tcBorders>
              <w:bottom w:val="nil"/>
            </w:tcBorders>
          </w:tcPr>
          <w:p w:rsidR="008221EB" w:rsidRPr="008221EB" w:rsidRDefault="008221EB">
            <w:pPr>
              <w:spacing w:after="1" w:line="220" w:lineRule="atLeast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851" w:type="dxa"/>
            <w:tcBorders>
              <w:bottom w:val="nil"/>
            </w:tcBorders>
          </w:tcPr>
          <w:p w:rsidR="008221EB" w:rsidRPr="008221EB" w:rsidRDefault="008221EB">
            <w:pPr>
              <w:spacing w:after="1" w:line="220" w:lineRule="atLeast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16" w:type="dxa"/>
            <w:tcBorders>
              <w:bottom w:val="nil"/>
            </w:tcBorders>
          </w:tcPr>
          <w:p w:rsidR="008221EB" w:rsidRPr="008221EB" w:rsidRDefault="008221EB">
            <w:pPr>
              <w:spacing w:after="1" w:line="220" w:lineRule="atLeast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624" w:type="dxa"/>
            <w:gridSpan w:val="2"/>
            <w:tcBorders>
              <w:bottom w:val="nil"/>
            </w:tcBorders>
          </w:tcPr>
          <w:p w:rsidR="008221EB" w:rsidRPr="008221EB" w:rsidRDefault="008221EB">
            <w:pPr>
              <w:spacing w:after="1" w:line="220" w:lineRule="atLeast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89" w:type="dxa"/>
            <w:tcBorders>
              <w:bottom w:val="nil"/>
              <w:right w:val="nil"/>
            </w:tcBorders>
          </w:tcPr>
          <w:p w:rsidR="008221EB" w:rsidRPr="008221EB" w:rsidRDefault="008221EB">
            <w:pPr>
              <w:spacing w:after="1" w:line="220" w:lineRule="atLeast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8221EB" w:rsidRPr="008221EB" w:rsidTr="008221EB">
        <w:tblPrEx>
          <w:tblBorders>
            <w:insideH w:val="nil"/>
          </w:tblBorders>
        </w:tblPrEx>
        <w:tc>
          <w:tcPr>
            <w:tcW w:w="1560" w:type="dxa"/>
            <w:tcBorders>
              <w:top w:val="nil"/>
              <w:left w:val="nil"/>
            </w:tcBorders>
          </w:tcPr>
          <w:p w:rsidR="008221EB" w:rsidRPr="008221EB" w:rsidRDefault="008221EB">
            <w:pPr>
              <w:spacing w:after="1" w:line="220" w:lineRule="atLeast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8221EB">
              <w:rPr>
                <w:rFonts w:ascii="Arial Narrow" w:hAnsi="Arial Narrow" w:cs="Calibri"/>
                <w:sz w:val="20"/>
                <w:szCs w:val="20"/>
              </w:rPr>
              <w:t>-</w:t>
            </w:r>
          </w:p>
        </w:tc>
        <w:tc>
          <w:tcPr>
            <w:tcW w:w="829" w:type="dxa"/>
            <w:tcBorders>
              <w:top w:val="nil"/>
            </w:tcBorders>
          </w:tcPr>
          <w:p w:rsidR="008221EB" w:rsidRPr="008221EB" w:rsidRDefault="008221EB">
            <w:pPr>
              <w:spacing w:after="1" w:line="220" w:lineRule="atLeast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53" w:type="dxa"/>
            <w:tcBorders>
              <w:top w:val="nil"/>
            </w:tcBorders>
          </w:tcPr>
          <w:p w:rsidR="008221EB" w:rsidRPr="008221EB" w:rsidRDefault="008221EB">
            <w:pPr>
              <w:spacing w:after="1" w:line="220" w:lineRule="atLeast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8221EB">
              <w:rPr>
                <w:rFonts w:ascii="Arial Narrow" w:hAnsi="Arial Narrow" w:cs="Calibri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</w:tcBorders>
          </w:tcPr>
          <w:p w:rsidR="008221EB" w:rsidRPr="008221EB" w:rsidRDefault="008221EB">
            <w:pPr>
              <w:spacing w:after="1" w:line="220" w:lineRule="atLeast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8221EB">
              <w:rPr>
                <w:rFonts w:ascii="Arial Narrow" w:hAnsi="Arial Narrow" w:cs="Calibri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nil"/>
            </w:tcBorders>
          </w:tcPr>
          <w:p w:rsidR="008221EB" w:rsidRPr="008221EB" w:rsidRDefault="008221EB">
            <w:pPr>
              <w:spacing w:after="1" w:line="220" w:lineRule="atLeast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8221EB">
              <w:rPr>
                <w:rFonts w:ascii="Arial Narrow" w:hAnsi="Arial Narrow" w:cs="Calibri"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nil"/>
            </w:tcBorders>
          </w:tcPr>
          <w:p w:rsidR="008221EB" w:rsidRPr="008221EB" w:rsidRDefault="008221EB">
            <w:pPr>
              <w:spacing w:after="1" w:line="220" w:lineRule="atLeast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8221EB">
              <w:rPr>
                <w:rFonts w:ascii="Arial Narrow" w:hAnsi="Arial Narrow" w:cs="Calibri"/>
                <w:sz w:val="20"/>
                <w:szCs w:val="20"/>
              </w:rPr>
              <w:t>-</w:t>
            </w:r>
          </w:p>
        </w:tc>
        <w:tc>
          <w:tcPr>
            <w:tcW w:w="1416" w:type="dxa"/>
            <w:tcBorders>
              <w:top w:val="nil"/>
            </w:tcBorders>
          </w:tcPr>
          <w:p w:rsidR="008221EB" w:rsidRPr="008221EB" w:rsidRDefault="008221EB">
            <w:pPr>
              <w:spacing w:after="1" w:line="220" w:lineRule="atLeast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8221EB">
              <w:rPr>
                <w:rFonts w:ascii="Arial Narrow" w:hAnsi="Arial Narrow" w:cs="Calibri"/>
                <w:sz w:val="20"/>
                <w:szCs w:val="20"/>
              </w:rPr>
              <w:t>-</w:t>
            </w:r>
          </w:p>
        </w:tc>
        <w:tc>
          <w:tcPr>
            <w:tcW w:w="624" w:type="dxa"/>
            <w:gridSpan w:val="2"/>
            <w:tcBorders>
              <w:top w:val="nil"/>
            </w:tcBorders>
          </w:tcPr>
          <w:p w:rsidR="008221EB" w:rsidRPr="008221EB" w:rsidRDefault="008221EB">
            <w:pPr>
              <w:spacing w:after="1" w:line="220" w:lineRule="atLeast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8221EB">
              <w:rPr>
                <w:rFonts w:ascii="Arial Narrow" w:hAnsi="Arial Narrow" w:cs="Calibri"/>
                <w:sz w:val="20"/>
                <w:szCs w:val="20"/>
              </w:rPr>
              <w:t>-</w:t>
            </w:r>
          </w:p>
        </w:tc>
        <w:tc>
          <w:tcPr>
            <w:tcW w:w="1489" w:type="dxa"/>
            <w:tcBorders>
              <w:top w:val="nil"/>
              <w:right w:val="nil"/>
            </w:tcBorders>
          </w:tcPr>
          <w:p w:rsidR="008221EB" w:rsidRPr="008221EB" w:rsidRDefault="008221EB">
            <w:pPr>
              <w:spacing w:after="1" w:line="220" w:lineRule="atLeast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8221EB">
              <w:rPr>
                <w:rFonts w:ascii="Arial Narrow" w:hAnsi="Arial Narrow" w:cs="Calibri"/>
                <w:sz w:val="20"/>
                <w:szCs w:val="20"/>
              </w:rPr>
              <w:t>-</w:t>
            </w:r>
          </w:p>
        </w:tc>
      </w:tr>
    </w:tbl>
    <w:p w:rsidR="008221EB" w:rsidRDefault="008221EB">
      <w:pPr>
        <w:spacing w:after="1" w:line="220" w:lineRule="atLeast"/>
        <w:jc w:val="both"/>
      </w:pPr>
    </w:p>
    <w:p w:rsidR="008221EB" w:rsidRDefault="008221EB">
      <w:pPr>
        <w:spacing w:after="1" w:line="220" w:lineRule="atLeast"/>
        <w:ind w:firstLine="540"/>
        <w:jc w:val="both"/>
      </w:pPr>
      <w:r>
        <w:rPr>
          <w:rFonts w:ascii="Calibri" w:hAnsi="Calibri" w:cs="Calibri"/>
        </w:rPr>
        <w:t>--------------------------------</w:t>
      </w:r>
    </w:p>
    <w:p w:rsidR="008221EB" w:rsidRDefault="008221EB">
      <w:pPr>
        <w:spacing w:before="220" w:after="1" w:line="220" w:lineRule="atLeast"/>
        <w:ind w:firstLine="540"/>
        <w:jc w:val="both"/>
      </w:pPr>
      <w:bookmarkStart w:id="12" w:name="P232"/>
      <w:bookmarkEnd w:id="12"/>
      <w:r>
        <w:rPr>
          <w:rFonts w:ascii="Calibri" w:hAnsi="Calibri" w:cs="Calibri"/>
        </w:rPr>
        <w:t xml:space="preserve">&lt;1&gt; Показатель рассчитывается при ненулевом значении </w:t>
      </w:r>
      <w:hyperlink w:anchor="P32" w:history="1">
        <w:r>
          <w:rPr>
            <w:rFonts w:ascii="Calibri" w:hAnsi="Calibri" w:cs="Calibri"/>
            <w:color w:val="0000FF"/>
          </w:rPr>
          <w:t>графы 3</w:t>
        </w:r>
      </w:hyperlink>
      <w:r>
        <w:rPr>
          <w:rFonts w:ascii="Calibri" w:hAnsi="Calibri" w:cs="Calibri"/>
        </w:rPr>
        <w:t xml:space="preserve"> и указывается в процентах (гр. 5 / гр. 3 x 100).</w:t>
      </w:r>
    </w:p>
    <w:p w:rsidR="008221EB" w:rsidRDefault="008221EB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 xml:space="preserve">При наличии по соответствующей строке раздела в одной из </w:t>
      </w:r>
      <w:hyperlink w:anchor="P32" w:history="1">
        <w:r>
          <w:rPr>
            <w:rFonts w:ascii="Calibri" w:hAnsi="Calibri" w:cs="Calibri"/>
            <w:color w:val="0000FF"/>
          </w:rPr>
          <w:t>граф 3</w:t>
        </w:r>
      </w:hyperlink>
      <w:r>
        <w:rPr>
          <w:rFonts w:ascii="Calibri" w:hAnsi="Calibri" w:cs="Calibri"/>
        </w:rPr>
        <w:t xml:space="preserve"> или </w:t>
      </w:r>
      <w:hyperlink w:anchor="P34" w:history="1">
        <w:r>
          <w:rPr>
            <w:rFonts w:ascii="Calibri" w:hAnsi="Calibri" w:cs="Calibri"/>
            <w:color w:val="0000FF"/>
          </w:rPr>
          <w:t>5</w:t>
        </w:r>
      </w:hyperlink>
      <w:r>
        <w:rPr>
          <w:rFonts w:ascii="Calibri" w:hAnsi="Calibri" w:cs="Calibri"/>
        </w:rPr>
        <w:t xml:space="preserve"> отрицательного значения показатель графы 6 не рассчитывается.</w:t>
      </w:r>
    </w:p>
    <w:p w:rsidR="008221EB" w:rsidRDefault="008221EB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 xml:space="preserve">Пояснения отклонений </w:t>
      </w:r>
      <w:hyperlink w:anchor="P38" w:history="1">
        <w:r>
          <w:rPr>
            <w:rFonts w:ascii="Calibri" w:hAnsi="Calibri" w:cs="Calibri"/>
            <w:color w:val="0000FF"/>
          </w:rPr>
          <w:t>(графа 7)</w:t>
        </w:r>
      </w:hyperlink>
      <w:r>
        <w:rPr>
          <w:rFonts w:ascii="Calibri" w:hAnsi="Calibri" w:cs="Calibri"/>
        </w:rPr>
        <w:t xml:space="preserve"> указываются обособленно в части возвратов доходов из бюджета (поступления доходов в бюджет).</w:t>
      </w:r>
    </w:p>
    <w:p w:rsidR="008221EB" w:rsidRDefault="008221EB">
      <w:pPr>
        <w:spacing w:after="1" w:line="220" w:lineRule="atLeast"/>
        <w:jc w:val="both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80"/>
        <w:gridCol w:w="195"/>
        <w:gridCol w:w="10217"/>
        <w:gridCol w:w="180"/>
      </w:tblGrid>
      <w:tr w:rsidR="008221EB">
        <w:tblPrEx>
          <w:tblCellMar>
            <w:top w:w="0" w:type="dxa"/>
            <w:bottom w:w="0" w:type="dxa"/>
          </w:tblCellMar>
        </w:tblPrEx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21EB" w:rsidRDefault="008221EB">
            <w:pPr>
              <w:spacing w:after="1" w:line="0" w:lineRule="atLeast"/>
            </w:pPr>
          </w:p>
        </w:tc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  <w:tcMar>
              <w:top w:w="180" w:type="dxa"/>
              <w:left w:w="0" w:type="dxa"/>
              <w:bottom w:w="180" w:type="dxa"/>
              <w:right w:w="0" w:type="dxa"/>
            </w:tcMar>
          </w:tcPr>
          <w:p w:rsidR="008221EB" w:rsidRDefault="008221EB">
            <w:pPr>
              <w:spacing w:after="1"/>
            </w:pPr>
            <w:r>
              <w:pict>
                <v:shape id="_x0000_i1028" style="width:.75pt;height:.75pt" coordsize="" o:spt="100" adj="0,,0" path="" filled="f" stroked="f">
                  <v:stroke joinstyle="miter"/>
                  <v:imagedata r:id="rId170" o:title="mem_210"/>
                  <v:formulas/>
                  <v:path o:connecttype="segments"/>
                </v:shape>
              </w:pic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80" w:type="dxa"/>
              <w:left w:w="0" w:type="dxa"/>
              <w:bottom w:w="180" w:type="dxa"/>
              <w:right w:w="0" w:type="dxa"/>
            </w:tcMar>
          </w:tcPr>
          <w:p w:rsidR="008221EB" w:rsidRDefault="008221EB">
            <w:pPr>
              <w:spacing w:after="1" w:line="220" w:lineRule="atLeast"/>
              <w:jc w:val="both"/>
            </w:pPr>
            <w:bookmarkStart w:id="13" w:name="P236"/>
            <w:bookmarkEnd w:id="13"/>
            <w:r>
              <w:rPr>
                <w:rFonts w:ascii="Calibri" w:hAnsi="Calibri" w:cs="Calibri"/>
                <w:b/>
                <w:color w:val="656363"/>
                <w:sz w:val="18"/>
                <w:vertAlign w:val="superscript"/>
              </w:rPr>
              <w:t>1</w:t>
            </w:r>
            <w:r>
              <w:rPr>
                <w:rFonts w:ascii="Calibri" w:hAnsi="Calibri" w:cs="Calibri"/>
                <w:color w:val="656363"/>
                <w:sz w:val="18"/>
              </w:rPr>
              <w:t xml:space="preserve"> Показатели отражают главные администраторы доходов бюджета.</w:t>
            </w:r>
          </w:p>
          <w:p w:rsidR="008221EB" w:rsidRDefault="008221EB">
            <w:pPr>
              <w:spacing w:after="1" w:line="220" w:lineRule="atLeast"/>
              <w:jc w:val="both"/>
            </w:pPr>
            <w:bookmarkStart w:id="14" w:name="P237"/>
            <w:bookmarkEnd w:id="14"/>
            <w:r>
              <w:rPr>
                <w:rFonts w:ascii="Calibri" w:hAnsi="Calibri" w:cs="Calibri"/>
                <w:b/>
                <w:color w:val="656363"/>
                <w:sz w:val="18"/>
                <w:vertAlign w:val="superscript"/>
              </w:rPr>
              <w:t>2</w:t>
            </w:r>
            <w:r>
              <w:rPr>
                <w:rFonts w:ascii="Calibri" w:hAnsi="Calibri" w:cs="Calibri"/>
                <w:color w:val="656363"/>
                <w:sz w:val="18"/>
              </w:rPr>
              <w:t xml:space="preserve"> </w:t>
            </w:r>
            <w:hyperlink w:anchor="P34" w:history="1">
              <w:r>
                <w:rPr>
                  <w:rFonts w:ascii="Calibri" w:hAnsi="Calibri" w:cs="Calibri"/>
                  <w:color w:val="0000FF"/>
                  <w:sz w:val="18"/>
                </w:rPr>
                <w:t>Графу 5 разд. 1</w:t>
              </w:r>
            </w:hyperlink>
            <w:r>
              <w:rPr>
                <w:rFonts w:ascii="Calibri" w:hAnsi="Calibri" w:cs="Calibri"/>
                <w:color w:val="656363"/>
                <w:sz w:val="18"/>
              </w:rPr>
              <w:t xml:space="preserve"> отразите по показателям кассового исполнения в структуре отчета </w:t>
            </w:r>
            <w:hyperlink r:id="rId215" w:history="1">
              <w:r>
                <w:rPr>
                  <w:rFonts w:ascii="Calibri" w:hAnsi="Calibri" w:cs="Calibri"/>
                  <w:color w:val="0000FF"/>
                  <w:sz w:val="18"/>
                </w:rPr>
                <w:t>(ф. 0503127)</w:t>
              </w:r>
            </w:hyperlink>
            <w:r>
              <w:rPr>
                <w:rFonts w:ascii="Calibri" w:hAnsi="Calibri" w:cs="Calibri"/>
                <w:color w:val="656363"/>
                <w:sz w:val="18"/>
              </w:rPr>
              <w:t>, если прогнозные показатели по доходам не планировались.</w:t>
            </w:r>
          </w:p>
          <w:p w:rsidR="008221EB" w:rsidRDefault="008221EB">
            <w:pPr>
              <w:spacing w:after="1" w:line="220" w:lineRule="atLeast"/>
              <w:jc w:val="both"/>
            </w:pPr>
            <w:bookmarkStart w:id="15" w:name="P238"/>
            <w:bookmarkEnd w:id="15"/>
            <w:r>
              <w:rPr>
                <w:rFonts w:ascii="Calibri" w:hAnsi="Calibri" w:cs="Calibri"/>
                <w:b/>
                <w:color w:val="656363"/>
                <w:sz w:val="18"/>
                <w:vertAlign w:val="superscript"/>
              </w:rPr>
              <w:t>3</w:t>
            </w:r>
            <w:r>
              <w:rPr>
                <w:rFonts w:ascii="Calibri" w:hAnsi="Calibri" w:cs="Calibri"/>
                <w:color w:val="656363"/>
                <w:sz w:val="18"/>
              </w:rPr>
              <w:t xml:space="preserve"> Укажите код </w:t>
            </w:r>
            <w:hyperlink w:anchor="P50" w:history="1">
              <w:r>
                <w:rPr>
                  <w:rFonts w:ascii="Calibri" w:hAnsi="Calibri" w:cs="Calibri"/>
                  <w:color w:val="0000FF"/>
                  <w:sz w:val="18"/>
                </w:rPr>
                <w:t>строки 010</w:t>
              </w:r>
            </w:hyperlink>
            <w:r>
              <w:rPr>
                <w:rFonts w:ascii="Calibri" w:hAnsi="Calibri" w:cs="Calibri"/>
                <w:color w:val="656363"/>
                <w:sz w:val="18"/>
              </w:rPr>
              <w:t>.</w:t>
            </w:r>
          </w:p>
          <w:p w:rsidR="008221EB" w:rsidRDefault="008221EB">
            <w:pPr>
              <w:spacing w:after="1" w:line="220" w:lineRule="atLeast"/>
              <w:jc w:val="both"/>
            </w:pPr>
            <w:bookmarkStart w:id="16" w:name="P239"/>
            <w:bookmarkEnd w:id="16"/>
            <w:r>
              <w:rPr>
                <w:rFonts w:ascii="Calibri" w:hAnsi="Calibri" w:cs="Calibri"/>
                <w:b/>
                <w:color w:val="656363"/>
                <w:sz w:val="18"/>
                <w:vertAlign w:val="superscript"/>
              </w:rPr>
              <w:t>4</w:t>
            </w:r>
            <w:r>
              <w:rPr>
                <w:rFonts w:ascii="Calibri" w:hAnsi="Calibri" w:cs="Calibri"/>
                <w:color w:val="656363"/>
                <w:sz w:val="18"/>
              </w:rPr>
              <w:t xml:space="preserve"> В </w:t>
            </w:r>
            <w:hyperlink w:anchor="P40" w:history="1">
              <w:r>
                <w:rPr>
                  <w:rFonts w:ascii="Calibri" w:hAnsi="Calibri" w:cs="Calibri"/>
                  <w:color w:val="0000FF"/>
                  <w:sz w:val="18"/>
                </w:rPr>
                <w:t>графе 9 разд. 1</w:t>
              </w:r>
            </w:hyperlink>
            <w:r>
              <w:rPr>
                <w:rFonts w:ascii="Calibri" w:hAnsi="Calibri" w:cs="Calibri"/>
                <w:color w:val="656363"/>
                <w:sz w:val="18"/>
              </w:rPr>
              <w:t xml:space="preserve"> приведите факторный анализ отклонения фактического исполнения доходов бюджета от прогноза поступлений доходов в бюджет, а также анализ исполнения доходов в части не прогнозируемых главным администратором доходов источников, кассовое исполнение по которым осуществлялось в отчетном году.</w:t>
            </w:r>
          </w:p>
          <w:p w:rsidR="008221EB" w:rsidRDefault="008221EB">
            <w:pPr>
              <w:spacing w:after="1" w:line="220" w:lineRule="atLeast"/>
              <w:jc w:val="both"/>
            </w:pPr>
            <w:bookmarkStart w:id="17" w:name="P240"/>
            <w:bookmarkEnd w:id="17"/>
            <w:r>
              <w:rPr>
                <w:rFonts w:ascii="Calibri" w:hAnsi="Calibri" w:cs="Calibri"/>
                <w:b/>
                <w:color w:val="656363"/>
                <w:sz w:val="18"/>
                <w:vertAlign w:val="superscript"/>
              </w:rPr>
              <w:t>5</w:t>
            </w:r>
            <w:r>
              <w:rPr>
                <w:rFonts w:ascii="Calibri" w:hAnsi="Calibri" w:cs="Calibri"/>
                <w:color w:val="656363"/>
                <w:sz w:val="18"/>
              </w:rPr>
              <w:t xml:space="preserve"> Укажите код </w:t>
            </w:r>
            <w:hyperlink w:anchor="P39" w:history="1">
              <w:r>
                <w:rPr>
                  <w:rFonts w:ascii="Calibri" w:hAnsi="Calibri" w:cs="Calibri"/>
                  <w:color w:val="0000FF"/>
                  <w:sz w:val="18"/>
                </w:rPr>
                <w:t>(графа 8)</w:t>
              </w:r>
            </w:hyperlink>
            <w:r>
              <w:rPr>
                <w:rFonts w:ascii="Calibri" w:hAnsi="Calibri" w:cs="Calibri"/>
                <w:color w:val="656363"/>
                <w:sz w:val="18"/>
              </w:rPr>
              <w:t xml:space="preserve"> и наименование причины отклонения </w:t>
            </w:r>
            <w:hyperlink w:anchor="P40" w:history="1">
              <w:r>
                <w:rPr>
                  <w:rFonts w:ascii="Calibri" w:hAnsi="Calibri" w:cs="Calibri"/>
                  <w:color w:val="0000FF"/>
                  <w:sz w:val="18"/>
                </w:rPr>
                <w:t>(графа 9)</w:t>
              </w:r>
            </w:hyperlink>
            <w:r>
              <w:rPr>
                <w:rFonts w:ascii="Calibri" w:hAnsi="Calibri" w:cs="Calibri"/>
                <w:color w:val="656363"/>
                <w:sz w:val="18"/>
              </w:rPr>
              <w:t xml:space="preserve"> из перечня, приведенного в </w:t>
            </w:r>
            <w:hyperlink r:id="rId216" w:history="1">
              <w:r>
                <w:rPr>
                  <w:rFonts w:ascii="Calibri" w:hAnsi="Calibri" w:cs="Calibri"/>
                  <w:color w:val="0000FF"/>
                  <w:sz w:val="18"/>
                </w:rPr>
                <w:t>п. 163</w:t>
              </w:r>
            </w:hyperlink>
            <w:r>
              <w:rPr>
                <w:rFonts w:ascii="Calibri" w:hAnsi="Calibri" w:cs="Calibri"/>
                <w:color w:val="656363"/>
                <w:sz w:val="18"/>
              </w:rPr>
              <w:t xml:space="preserve"> Инструкции N 191н. При наличии нескольких причин укажите код причины, оказавшей наибольшее влияние.</w:t>
            </w:r>
          </w:p>
          <w:p w:rsidR="008221EB" w:rsidRDefault="008221EB">
            <w:pPr>
              <w:spacing w:after="1" w:line="220" w:lineRule="atLeast"/>
              <w:jc w:val="both"/>
            </w:pPr>
            <w:bookmarkStart w:id="18" w:name="P241"/>
            <w:bookmarkEnd w:id="18"/>
            <w:r>
              <w:rPr>
                <w:rFonts w:ascii="Calibri" w:hAnsi="Calibri" w:cs="Calibri"/>
                <w:b/>
                <w:color w:val="656363"/>
                <w:sz w:val="18"/>
                <w:vertAlign w:val="superscript"/>
              </w:rPr>
              <w:t>6</w:t>
            </w:r>
            <w:r>
              <w:rPr>
                <w:rFonts w:ascii="Calibri" w:hAnsi="Calibri" w:cs="Calibri"/>
                <w:color w:val="656363"/>
                <w:sz w:val="18"/>
              </w:rPr>
              <w:t xml:space="preserve"> ПБС показатели не отражают.</w:t>
            </w:r>
          </w:p>
          <w:p w:rsidR="008221EB" w:rsidRDefault="008221EB">
            <w:pPr>
              <w:spacing w:after="1" w:line="220" w:lineRule="atLeast"/>
              <w:jc w:val="both"/>
            </w:pPr>
            <w:bookmarkStart w:id="19" w:name="P242"/>
            <w:bookmarkEnd w:id="19"/>
            <w:r>
              <w:rPr>
                <w:rFonts w:ascii="Calibri" w:hAnsi="Calibri" w:cs="Calibri"/>
                <w:b/>
                <w:color w:val="656363"/>
                <w:sz w:val="18"/>
                <w:vertAlign w:val="superscript"/>
              </w:rPr>
              <w:t>7</w:t>
            </w:r>
            <w:r>
              <w:rPr>
                <w:rFonts w:ascii="Calibri" w:hAnsi="Calibri" w:cs="Calibri"/>
                <w:color w:val="656363"/>
                <w:sz w:val="18"/>
              </w:rPr>
              <w:t xml:space="preserve"> Укажите код </w:t>
            </w:r>
            <w:hyperlink w:anchor="P95" w:history="1">
              <w:r>
                <w:rPr>
                  <w:rFonts w:ascii="Calibri" w:hAnsi="Calibri" w:cs="Calibri"/>
                  <w:color w:val="0000FF"/>
                  <w:sz w:val="18"/>
                </w:rPr>
                <w:t>строки 200</w:t>
              </w:r>
            </w:hyperlink>
            <w:r>
              <w:rPr>
                <w:rFonts w:ascii="Calibri" w:hAnsi="Calibri" w:cs="Calibri"/>
                <w:color w:val="656363"/>
                <w:sz w:val="18"/>
              </w:rPr>
              <w:t>.</w:t>
            </w:r>
          </w:p>
          <w:p w:rsidR="008221EB" w:rsidRDefault="008221EB">
            <w:pPr>
              <w:spacing w:after="1" w:line="220" w:lineRule="atLeast"/>
              <w:jc w:val="both"/>
            </w:pPr>
            <w:bookmarkStart w:id="20" w:name="P243"/>
            <w:bookmarkEnd w:id="20"/>
            <w:r>
              <w:rPr>
                <w:rFonts w:ascii="Calibri" w:hAnsi="Calibri" w:cs="Calibri"/>
                <w:b/>
                <w:color w:val="656363"/>
                <w:sz w:val="18"/>
                <w:vertAlign w:val="superscript"/>
              </w:rPr>
              <w:t>8</w:t>
            </w:r>
            <w:r>
              <w:rPr>
                <w:rFonts w:ascii="Calibri" w:hAnsi="Calibri" w:cs="Calibri"/>
                <w:color w:val="656363"/>
                <w:sz w:val="18"/>
              </w:rPr>
              <w:t xml:space="preserve"> Отражайте показатели в разрезе кода главы по бюджетной классификации, кодов разделов, подразделов, программной (непрограммной) целевой статьи расходов по бюджетной классификации РФ.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21EB" w:rsidRDefault="008221EB">
            <w:pPr>
              <w:spacing w:after="1" w:line="0" w:lineRule="atLeast"/>
            </w:pPr>
          </w:p>
        </w:tc>
      </w:tr>
    </w:tbl>
    <w:p w:rsidR="008221EB" w:rsidRDefault="008221EB">
      <w:pPr>
        <w:spacing w:after="1" w:line="220" w:lineRule="atLeast"/>
      </w:pPr>
      <w:hyperlink r:id="rId217" w:history="1">
        <w:r>
          <w:rPr>
            <w:rFonts w:ascii="Calibri" w:hAnsi="Calibri" w:cs="Calibri"/>
            <w:i/>
            <w:color w:val="0000FF"/>
          </w:rPr>
          <w:t>{Форма: Сведения об исполнении бюджета за I квартал 2022 г., заполненные учреждением (Форма по ОКУД 0503164) (образец заполнения) (</w:t>
        </w:r>
        <w:proofErr w:type="spellStart"/>
        <w:r>
          <w:rPr>
            <w:rFonts w:ascii="Calibri" w:hAnsi="Calibri" w:cs="Calibri"/>
            <w:i/>
            <w:color w:val="0000FF"/>
          </w:rPr>
          <w:t>КонсультантПлюс</w:t>
        </w:r>
        <w:proofErr w:type="spellEnd"/>
        <w:r>
          <w:rPr>
            <w:rFonts w:ascii="Calibri" w:hAnsi="Calibri" w:cs="Calibri"/>
            <w:i/>
            <w:color w:val="0000FF"/>
          </w:rPr>
          <w:t>, 2022) {</w:t>
        </w:r>
        <w:proofErr w:type="spellStart"/>
        <w:r>
          <w:rPr>
            <w:rFonts w:ascii="Calibri" w:hAnsi="Calibri" w:cs="Calibri"/>
            <w:i/>
            <w:color w:val="0000FF"/>
          </w:rPr>
          <w:t>КонсультантПлюс</w:t>
        </w:r>
        <w:proofErr w:type="spellEnd"/>
        <w:r>
          <w:rPr>
            <w:rFonts w:ascii="Calibri" w:hAnsi="Calibri" w:cs="Calibri"/>
            <w:i/>
            <w:color w:val="0000FF"/>
          </w:rPr>
          <w:t>}}</w:t>
        </w:r>
      </w:hyperlink>
      <w:r>
        <w:rPr>
          <w:rFonts w:ascii="Calibri" w:hAnsi="Calibri" w:cs="Calibri"/>
        </w:rPr>
        <w:br/>
      </w:r>
    </w:p>
    <w:p w:rsidR="00095125" w:rsidRDefault="00095125">
      <w:bookmarkStart w:id="21" w:name="_GoBack"/>
      <w:bookmarkEnd w:id="21"/>
    </w:p>
    <w:sectPr w:rsidR="00095125" w:rsidSect="00096C00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2970F2"/>
    <w:multiLevelType w:val="multilevel"/>
    <w:tmpl w:val="9D868F40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0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DED7F95"/>
    <w:multiLevelType w:val="multilevel"/>
    <w:tmpl w:val="8C6C827A"/>
    <w:lvl w:ilvl="0">
      <w:start w:val="1"/>
      <w:numFmt w:val="bullet"/>
      <w:lvlText w:val=""/>
      <w:lvlJc w:val="left"/>
      <w:pPr>
        <w:tabs>
          <w:tab w:val="num" w:pos="540"/>
        </w:tabs>
        <w:ind w:left="540" w:hanging="227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D8C4C83"/>
    <w:multiLevelType w:val="multilevel"/>
    <w:tmpl w:val="E58E1B70"/>
    <w:lvl w:ilvl="0">
      <w:start w:val="1"/>
      <w:numFmt w:val="bullet"/>
      <w:lvlText w:val=""/>
      <w:lvlJc w:val="left"/>
      <w:pPr>
        <w:tabs>
          <w:tab w:val="num" w:pos="540"/>
        </w:tabs>
        <w:ind w:left="540" w:hanging="227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5FB577CD"/>
    <w:multiLevelType w:val="multilevel"/>
    <w:tmpl w:val="68087030"/>
    <w:lvl w:ilvl="0">
      <w:start w:val="1"/>
      <w:numFmt w:val="bullet"/>
      <w:lvlText w:val=""/>
      <w:lvlJc w:val="left"/>
      <w:pPr>
        <w:tabs>
          <w:tab w:val="num" w:pos="540"/>
        </w:tabs>
        <w:ind w:left="540" w:hanging="227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  <w:lvlOverride w:ilvl="0">
      <w:startOverride w:val="1"/>
    </w:lvlOverride>
  </w:num>
  <w:num w:numId="2">
    <w:abstractNumId w:val="1"/>
    <w:lvlOverride w:ilvl="0">
      <w:startOverride w:val="1"/>
    </w:lvlOverride>
  </w:num>
  <w:num w:numId="3">
    <w:abstractNumId w:val="3"/>
    <w:lvlOverride w:ilvl="0">
      <w:startOverride w:val="1"/>
    </w:lvlOverride>
  </w:num>
  <w:num w:numId="4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6C00"/>
    <w:rsid w:val="00095125"/>
    <w:rsid w:val="00096C00"/>
    <w:rsid w:val="008221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66334F"/>
  <w15:chartTrackingRefBased/>
  <w15:docId w15:val="{31812B49-A7D3-4B27-99E3-34533C5A10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96C0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consultantplus://offline/ref=0B47422030028C8765AFD91E87168BCE260CAAF24C4069EAC66DCDEDFE8153774ED14566EDB76E68DC19A73F28A2981D78D27514E469214AP0N3E" TargetMode="External"/><Relationship Id="rId21" Type="http://schemas.openxmlformats.org/officeDocument/2006/relationships/hyperlink" Target="consultantplus://offline/ref=0B47422030028C8765AFD91E87168BCE210BA2F54D4969EAC66DCDEDFE8153774ED14563EDB469638D43B73B61F690027DC86B12FA69P2N3E" TargetMode="External"/><Relationship Id="rId42" Type="http://schemas.openxmlformats.org/officeDocument/2006/relationships/hyperlink" Target="consultantplus://offline/ref=0B47422030028C8765AFD91E87168BCE210BA2F54D4969EAC66DCDEDFE8153774ED14563EDB469638D43B73B61F690027DC86B12FA69P2N3E" TargetMode="External"/><Relationship Id="rId63" Type="http://schemas.openxmlformats.org/officeDocument/2006/relationships/hyperlink" Target="consultantplus://offline/ref=0B47422030028C8765AFD91E87168BCE210BA2F54D4969EAC66DCDEDFE8153774ED14566EDB56469DE19A73F28A2981D78D27514E469214AP0N3E" TargetMode="External"/><Relationship Id="rId84" Type="http://schemas.openxmlformats.org/officeDocument/2006/relationships/hyperlink" Target="consultantplus://offline/ref=0B47422030028C8765AFD91E87168BCE210BA2F54D4969EAC66DCDEDFE8153774ED14563EDB469638D43B73B61F690027DC86B12FA69P2N3E" TargetMode="External"/><Relationship Id="rId138" Type="http://schemas.openxmlformats.org/officeDocument/2006/relationships/hyperlink" Target="consultantplus://offline/ref=E9A5F55C437712AB9B4792110A718E0F3FF52FBD369457EE9514D2B2CDCE71B5A0CE8023D1AC545A2BB31BD11CA4E5B2478A982D0321W7T1E" TargetMode="External"/><Relationship Id="rId159" Type="http://schemas.openxmlformats.org/officeDocument/2006/relationships/hyperlink" Target="consultantplus://offline/ref=E9A5F55C437712AB9B4792110A718E0F3FF52FBD369457EE9514D2B2CDCE71B5A0CE8026D1AE51547CE90BD555F0EDAD4290862B1D217353WFT0E" TargetMode="External"/><Relationship Id="rId170" Type="http://schemas.openxmlformats.org/officeDocument/2006/relationships/image" Target="media/image1.png"/><Relationship Id="rId191" Type="http://schemas.openxmlformats.org/officeDocument/2006/relationships/hyperlink" Target="consultantplus://offline/ref=E9A5F55C437712AB9B4792110A718E0F38F227BE3F9257EE9514D2B2CDCE71B5A0CE8026D1AA55577CE90BD555F0EDAD4290862B1D217353WFT0E" TargetMode="External"/><Relationship Id="rId205" Type="http://schemas.openxmlformats.org/officeDocument/2006/relationships/hyperlink" Target="consultantplus://offline/ref=0A9DEDAFE1F48CD58DB405C6F89667B19F771F3B815778EFB5E15C48809023F31F4C22E4A09CEF0ACB1617386EB4BDBEF8EF8A07LAUFE" TargetMode="External"/><Relationship Id="rId107" Type="http://schemas.openxmlformats.org/officeDocument/2006/relationships/hyperlink" Target="consultantplus://offline/ref=0B47422030028C8765AFD91E87168BCE260CAAF24C4069EAC66DCDEDFE8153774ED14566EDB76D61DC19A73F28A2981D78D27514E469214AP0N3E" TargetMode="External"/><Relationship Id="rId11" Type="http://schemas.openxmlformats.org/officeDocument/2006/relationships/hyperlink" Target="consultantplus://offline/ref=0B47422030028C8765AFD91E87168BCE210BA2F54D4969EAC66DCDEDFE8153774ED14563EDB76B638D43B73B61F690027DC86B12FA69P2N3E" TargetMode="External"/><Relationship Id="rId32" Type="http://schemas.openxmlformats.org/officeDocument/2006/relationships/hyperlink" Target="consultantplus://offline/ref=0B47422030028C8765AFD91E87168BCE210BA2F54D4969EAC66DCDEDFE8153774ED14563EDB46C638D43B73B61F690027DC86B12FA69P2N3E" TargetMode="External"/><Relationship Id="rId53" Type="http://schemas.openxmlformats.org/officeDocument/2006/relationships/hyperlink" Target="consultantplus://offline/ref=0B47422030028C8765AFD91E87168BCE260CAAF24C4069EAC66DCDEDFE8153774ED14566EDB76D6EDF19A73F28A2981D78D27514E469214AP0N3E" TargetMode="External"/><Relationship Id="rId74" Type="http://schemas.openxmlformats.org/officeDocument/2006/relationships/hyperlink" Target="consultantplus://offline/ref=0B47422030028C8765AFD91E87168BCE210BA2F54D4969EAC66DCDEDFE8153774ED14566EDB56E6ED819A73F28A2981D78D27514E469214AP0N3E" TargetMode="External"/><Relationship Id="rId128" Type="http://schemas.openxmlformats.org/officeDocument/2006/relationships/hyperlink" Target="consultantplus://offline/ref=0B47422030028C8765AFD91E87168BCE210BAFFC474169EAC66DCDEDFE8153774ED14566EDB76C61D919A73F28A2981D78D27514E469214AP0N3E" TargetMode="External"/><Relationship Id="rId149" Type="http://schemas.openxmlformats.org/officeDocument/2006/relationships/hyperlink" Target="consultantplus://offline/ref=E9A5F55C437712AB9B4792110A718E0F3FF52FBD369457EE9514D2B2CDCE71B5A0CE8023D1AC545A2BB31BD11CA4E5B2478A982D0321W7T1E" TargetMode="External"/><Relationship Id="rId5" Type="http://schemas.openxmlformats.org/officeDocument/2006/relationships/hyperlink" Target="consultantplus://offline/ref=0B47422030028C8765AFD91E87168BCE210BA2F54D4969EAC66DCDEDFE8153774ED14563EDB76B638D43B73B61F690027DC86B12FA69P2N3E" TargetMode="External"/><Relationship Id="rId90" Type="http://schemas.openxmlformats.org/officeDocument/2006/relationships/hyperlink" Target="consultantplus://offline/ref=0B47422030028C8765AFD91E87168BCE260CAAF24C4069EAC66DCDEDFE8153774ED14566EDB76D6FD119A73F28A2981D78D27514E469214AP0N3E" TargetMode="External"/><Relationship Id="rId95" Type="http://schemas.openxmlformats.org/officeDocument/2006/relationships/hyperlink" Target="consultantplus://offline/ref=0B47422030028C8765AFD91E87168BCE260CAAF24C4069EAC66DCDEDFE8153774ED14566EDB76D60DA19A73F28A2981D78D27514E469214AP0N3E" TargetMode="External"/><Relationship Id="rId160" Type="http://schemas.openxmlformats.org/officeDocument/2006/relationships/hyperlink" Target="consultantplus://offline/ref=E9A5F55C437712AB9B4792110A718E0F3FF52FBD369457EE9514D2B2CDCE71B5A0CE8021D1AE5B5A2BB31BD11CA4E5B2478A982D0321W7T1E" TargetMode="External"/><Relationship Id="rId165" Type="http://schemas.openxmlformats.org/officeDocument/2006/relationships/hyperlink" Target="consultantplus://offline/ref=E9A5F55C437712AB9B4792110A718E0F3FF52FBD369457EE9514D2B2CDCE71B5A0CE8023D1AD515A2BB31BD11CA4E5B2478A982D0321W7T1E" TargetMode="External"/><Relationship Id="rId181" Type="http://schemas.openxmlformats.org/officeDocument/2006/relationships/hyperlink" Target="consultantplus://offline/ref=E9A5F55C437712AB9B4792110A718E0F3FF52FBD369457EE9514D2B2CDCE71B5A0CE8023D1AD575A2BB31BD11CA4E5B2478A982D0321W7T1E" TargetMode="External"/><Relationship Id="rId186" Type="http://schemas.openxmlformats.org/officeDocument/2006/relationships/hyperlink" Target="consultantplus://offline/ref=E9A5F55C437712AB9B4792110A718E0F38F721B53A9657EE9514D2B2CDCE71B5A0CE8026D1AC53577BE90BD555F0EDAD4290862B1D217353WFT0E" TargetMode="External"/><Relationship Id="rId216" Type="http://schemas.openxmlformats.org/officeDocument/2006/relationships/hyperlink" Target="consultantplus://offline/ref=0A9DEDAFE1F48CD58DB405C6F89667B1987F1F3F885678EFB5E15C48809023F31F4C22E1A296B350DB125E6C66ABB8A4E6E99407AD83LBU2E" TargetMode="External"/><Relationship Id="rId211" Type="http://schemas.openxmlformats.org/officeDocument/2006/relationships/hyperlink" Target="consultantplus://offline/ref=0A9DEDAFE1F48CD58DB405C6F89667B19F771637825678EFB5E15C48809023F31F4C22E3A497BA5288484E682FFFB0BBE3F38A01B383B09BL4U7E" TargetMode="External"/><Relationship Id="rId22" Type="http://schemas.openxmlformats.org/officeDocument/2006/relationships/hyperlink" Target="consultantplus://offline/ref=0B47422030028C8765AFD91E87168BCE2703A8F4454869EAC66DCDEDFE8153774ED14566EDB76D61DA19A73F28A2981D78D27514E469214AP0N3E" TargetMode="External"/><Relationship Id="rId27" Type="http://schemas.openxmlformats.org/officeDocument/2006/relationships/hyperlink" Target="consultantplus://offline/ref=0B47422030028C8765AFD91E87168BCE210BA2F54D4969EAC66DCDEDFE8153774ED14563EDB269638D43B73B61F690027DC86B12FA69P2N3E" TargetMode="External"/><Relationship Id="rId43" Type="http://schemas.openxmlformats.org/officeDocument/2006/relationships/hyperlink" Target="consultantplus://offline/ref=0B47422030028C8765AFD91E87168BCE2402A9FD424C69EAC66DCDEDFE8153774ED14566EDB76E69DC19A73F28A2981D78D27514E469214AP0N3E" TargetMode="External"/><Relationship Id="rId48" Type="http://schemas.openxmlformats.org/officeDocument/2006/relationships/hyperlink" Target="consultantplus://offline/ref=0B47422030028C8765AFD91E87168BCE210BA2F54D4969EAC66DCDEDFE8153774ED14566EDB56E6DDA19A73F28A2981D78D27514E469214AP0N3E" TargetMode="External"/><Relationship Id="rId64" Type="http://schemas.openxmlformats.org/officeDocument/2006/relationships/hyperlink" Target="consultantplus://offline/ref=0B47422030028C8765AFD91E87168BCE210BA2F54D4969EAC66DCDEDFE8153774ED14566EDB56E6DDA19A73F28A2981D78D27514E469214AP0N3E" TargetMode="External"/><Relationship Id="rId69" Type="http://schemas.openxmlformats.org/officeDocument/2006/relationships/hyperlink" Target="consultantplus://offline/ref=0B47422030028C8765AFD91E87168BCE210BA2F54D4969EAC66DCDEDFE8153774ED14563EDB56A638D43B73B61F690027DC86B12FA69P2N3E" TargetMode="External"/><Relationship Id="rId113" Type="http://schemas.openxmlformats.org/officeDocument/2006/relationships/hyperlink" Target="consultantplus://offline/ref=0B47422030028C8765AFD91E87168BCE260CAAF24C4069EAC66DCDEDFE8153774ED14566EDB76E68D819A73F28A2981D78D27514E469214AP0N3E" TargetMode="External"/><Relationship Id="rId118" Type="http://schemas.openxmlformats.org/officeDocument/2006/relationships/hyperlink" Target="consultantplus://offline/ref=0B47422030028C8765AFD91E87168BCE260CAAF24C4069EAC66DCDEDFE8153774ED14566EDB76E68DF19A73F28A2981D78D27514E469214AP0N3E" TargetMode="External"/><Relationship Id="rId134" Type="http://schemas.openxmlformats.org/officeDocument/2006/relationships/hyperlink" Target="consultantplus://offline/ref=0B47422030028C8765AFD91E87168BCE210BA2F54D4969EAC66DCDEDFE8153774ED14563EDB36C638D43B73B61F690027DC86B12FA69P2N3E" TargetMode="External"/><Relationship Id="rId139" Type="http://schemas.openxmlformats.org/officeDocument/2006/relationships/hyperlink" Target="consultantplus://offline/ref=E9A5F55C437712AB9B4792110A718E0F3FF52FBD369457EE9514D2B2CDCE71B5A0CE8026D1AE51547CE90BD555F0EDAD4290862B1D217353WFT0E" TargetMode="External"/><Relationship Id="rId80" Type="http://schemas.openxmlformats.org/officeDocument/2006/relationships/hyperlink" Target="consultantplus://offline/ref=0B47422030028C8765AFD91E87168BCE210BA2F54D4969EAC66DCDEDFE8153774ED14563EDB56A638D43B73B61F690027DC86B12FA69P2N3E" TargetMode="External"/><Relationship Id="rId85" Type="http://schemas.openxmlformats.org/officeDocument/2006/relationships/hyperlink" Target="consultantplus://offline/ref=0B47422030028C8765AFD91E87168BCE260CAAF24C4069EAC66DCDEDFE8153774ED14566EDB76D6FDB19A73F28A2981D78D27514E469214AP0N3E" TargetMode="External"/><Relationship Id="rId150" Type="http://schemas.openxmlformats.org/officeDocument/2006/relationships/hyperlink" Target="consultantplus://offline/ref=E9A5F55C437712AB9B4792110A718E0F3FF52FBD369457EE9514D2B2CDCE71B5A0CE8024D7AD5B5A2BB31BD11CA4E5B2478A982D0321W7T1E" TargetMode="External"/><Relationship Id="rId155" Type="http://schemas.openxmlformats.org/officeDocument/2006/relationships/hyperlink" Target="consultantplus://offline/ref=E9A5F55C437712AB9B4792110A718E0F3FF52FBD369457EE9514D2B2CDCE71B5A0CE8023D1AD525A2BB31BD11CA4E5B2478A982D0321W7T1E" TargetMode="External"/><Relationship Id="rId171" Type="http://schemas.openxmlformats.org/officeDocument/2006/relationships/hyperlink" Target="consultantplus://offline/ref=E9A5F55C437712AB9B4792110A718E0F38FD26BF389D57EE9514D2B2CDCE71B5A0CE8026D1AC535277E90BD555F0EDAD4290862B1D217353WFT0E" TargetMode="External"/><Relationship Id="rId176" Type="http://schemas.openxmlformats.org/officeDocument/2006/relationships/hyperlink" Target="consultantplus://offline/ref=E9A5F55C437712AB9B4792110A718E0F3FF52FBD369457EE9514D2B2CDCE71B5A0CE8023D1AD525A2BB31BD11CA4E5B2478A982D0321W7T1E" TargetMode="External"/><Relationship Id="rId192" Type="http://schemas.openxmlformats.org/officeDocument/2006/relationships/hyperlink" Target="consultantplus://offline/ref=E9A5F55C437712AB9B4792110A718E0F38F227BE3F9257EE9514D2B2CDCE71B5A0CE8026D1AA54517FE90BD555F0EDAD4290862B1D217353WFT0E" TargetMode="External"/><Relationship Id="rId197" Type="http://schemas.openxmlformats.org/officeDocument/2006/relationships/hyperlink" Target="consultantplus://offline/ref=E9A5F55C437712AB9B4792110A718E0F3FF52FBD369457EE9514D2B2CDCE71B5A0CE8023D1A9525A2BB31BD11CA4E5B2478A982D0321W7T1E" TargetMode="External"/><Relationship Id="rId206" Type="http://schemas.openxmlformats.org/officeDocument/2006/relationships/hyperlink" Target="consultantplus://offline/ref=0A9DEDAFE1F48CD58DB405C6F89667B19F771F3B815778EFB5E15C48809023F31F4C22E3A497BA5F8F484E682FFFB0BBE3F38A01B383B09BL4U7E" TargetMode="External"/><Relationship Id="rId201" Type="http://schemas.openxmlformats.org/officeDocument/2006/relationships/hyperlink" Target="consultantplus://offline/ref=E9A5F55C437712AB9B4792110A718E0F3FF52FBD369457EE9514D2B2CDCE71B5A0CE8021D1AE5A5A2BB31BD11CA4E5B2478A982D0321W7T1E" TargetMode="External"/><Relationship Id="rId12" Type="http://schemas.openxmlformats.org/officeDocument/2006/relationships/hyperlink" Target="consultantplus://offline/ref=0B47422030028C8765AFD91E87168BCE210BA2F54D4969EAC66DCDEDFE8153774ED14563EDB76B638D43B73B61F690027DC86B12FA69P2N3E" TargetMode="External"/><Relationship Id="rId17" Type="http://schemas.openxmlformats.org/officeDocument/2006/relationships/hyperlink" Target="consultantplus://offline/ref=0B47422030028C8765AFD91E87168BCE210BA2F54D4969EAC66DCDEDFE8153774ED14563EDB46C638D43B73B61F690027DC86B12FA69P2N3E" TargetMode="External"/><Relationship Id="rId33" Type="http://schemas.openxmlformats.org/officeDocument/2006/relationships/hyperlink" Target="consultantplus://offline/ref=0B47422030028C8765AFD91E87168BCE210BA2F54D4969EAC66DCDEDFE8153774ED14563EDB36A638D43B73B61F690027DC86B12FA69P2N3E" TargetMode="External"/><Relationship Id="rId38" Type="http://schemas.openxmlformats.org/officeDocument/2006/relationships/hyperlink" Target="consultantplus://offline/ref=0B47422030028C8765AFD91E87168BCE210BA2F54D4969EAC66DCDEDFE8153774ED14563EDB36A638D43B73B61F690027DC86B12FA69P2N3E" TargetMode="External"/><Relationship Id="rId59" Type="http://schemas.openxmlformats.org/officeDocument/2006/relationships/hyperlink" Target="consultantplus://offline/ref=0B47422030028C8765AFD91E87168BCE210BA2F54D4969EAC66DCDEDFE8153774ED14563EDB26D638D43B73B61F690027DC86B12FA69P2N3E" TargetMode="External"/><Relationship Id="rId103" Type="http://schemas.openxmlformats.org/officeDocument/2006/relationships/hyperlink" Target="consultantplus://offline/ref=0B47422030028C8765AFD91E87168BCE260CAAF24C4069EAC66DCDEDFE8153774ED14566EDB76D61D819A73F28A2981D78D27514E469214AP0N3E" TargetMode="External"/><Relationship Id="rId108" Type="http://schemas.openxmlformats.org/officeDocument/2006/relationships/hyperlink" Target="consultantplus://offline/ref=0B47422030028C8765AFD91E87168BCE260CAAF24C4069EAC66DCDEDFE8153774ED14566EDB76D61DF19A73F28A2981D78D27514E469214AP0N3E" TargetMode="External"/><Relationship Id="rId124" Type="http://schemas.openxmlformats.org/officeDocument/2006/relationships/hyperlink" Target="consultantplus://offline/ref=0B47422030028C8765AFD91E87168BCE260CAAF24C4069EAC66DCDEDFE8153774ED14566EDB76E69DB19A73F28A2981D78D27514E469214AP0N3E" TargetMode="External"/><Relationship Id="rId129" Type="http://schemas.openxmlformats.org/officeDocument/2006/relationships/hyperlink" Target="consultantplus://offline/ref=0B47422030028C8765AFD91E87168BCE210BA2F54D4969EAC66DCDEDFE8153774ED14563EDB469638D43B73B61F690027DC86B12FA69P2N3E" TargetMode="External"/><Relationship Id="rId54" Type="http://schemas.openxmlformats.org/officeDocument/2006/relationships/hyperlink" Target="consultantplus://offline/ref=0B47422030028C8765AFD91E87168BCE260CAAF24C4069EAC66DCDEDFE8153774ED14566EDB76D6EDE19A73F28A2981D78D27514E469214AP0N3E" TargetMode="External"/><Relationship Id="rId70" Type="http://schemas.openxmlformats.org/officeDocument/2006/relationships/hyperlink" Target="consultantplus://offline/ref=0B47422030028C8765AFD91E87168BCE210BA2F54D4969EAC66DCDEDFE8153774ED14563EDB569638D43B73B61F690027DC86B12FA69P2N3E" TargetMode="External"/><Relationship Id="rId75" Type="http://schemas.openxmlformats.org/officeDocument/2006/relationships/hyperlink" Target="consultantplus://offline/ref=0B47422030028C8765AFD91E87168BCE210BA2F54D4969EAC66DCDEDFE8153774ED14566EDB76969DC19A73F28A2981D78D27514E469214AP0N3E" TargetMode="External"/><Relationship Id="rId91" Type="http://schemas.openxmlformats.org/officeDocument/2006/relationships/hyperlink" Target="consultantplus://offline/ref=0B47422030028C8765AFD91E87168BCE260CAAF24C4069EAC66DCDEDFE8153774ED14566EDB76D6FD019A73F28A2981D78D27514E469214AP0N3E" TargetMode="External"/><Relationship Id="rId96" Type="http://schemas.openxmlformats.org/officeDocument/2006/relationships/hyperlink" Target="consultantplus://offline/ref=0B47422030028C8765AFD91E87168BCE260CAAF24C4069EAC66DCDEDFE8153774ED14566EDB76D60DD19A73F28A2981D78D27514E469214AP0N3E" TargetMode="External"/><Relationship Id="rId140" Type="http://schemas.openxmlformats.org/officeDocument/2006/relationships/hyperlink" Target="consultantplus://offline/ref=E9A5F55C437712AB9B478E1B1F05DB5C36F624BF3D9357EE9514D2B2CDCE71B5A0CE8026D1AC53507CE90BD555F0EDAD4290862B1D217353WFT0E" TargetMode="External"/><Relationship Id="rId145" Type="http://schemas.openxmlformats.org/officeDocument/2006/relationships/hyperlink" Target="consultantplus://offline/ref=E9A5F55C437712AB9B4792110A718E0F38FD26B53C9457EE9514D2B2CDCE71B5A0CE8026D1AC525876E90BD555F0EDAD4290862B1D217353WFT0E" TargetMode="External"/><Relationship Id="rId161" Type="http://schemas.openxmlformats.org/officeDocument/2006/relationships/hyperlink" Target="consultantplus://offline/ref=E9A5F55C437712AB9B4792110A718E0F3FF52FBD369457EE9514D2B2CDCE71B5A0CE8023D1AD515A2BB31BD11CA4E5B2478A982D0321W7T1E" TargetMode="External"/><Relationship Id="rId166" Type="http://schemas.openxmlformats.org/officeDocument/2006/relationships/hyperlink" Target="consultantplus://offline/ref=E9A5F55C437712AB9B4792110A718E0F3FF52FBD369457EE9514D2B2CDCE71B5A0CE8023D1AD575A2BB31BD11CA4E5B2478A982D0321W7T1E" TargetMode="External"/><Relationship Id="rId182" Type="http://schemas.openxmlformats.org/officeDocument/2006/relationships/hyperlink" Target="consultantplus://offline/ref=E9A5F55C437712AB9B4792110A718E0F3FF52FBD369457EE9514D2B2CDCE71B5A0CE8023D1AD5A5A2BB31BD11CA4E5B2478A982D0321W7T1E" TargetMode="External"/><Relationship Id="rId187" Type="http://schemas.openxmlformats.org/officeDocument/2006/relationships/hyperlink" Target="consultantplus://offline/ref=E9A5F55C437712AB9B4792110A718E0F38F72EBF3A9457EE9514D2B2CDCE71B5A0CE8026D1AC535179E90BD555F0EDAD4290862B1D217353WFT0E" TargetMode="External"/><Relationship Id="rId217" Type="http://schemas.openxmlformats.org/officeDocument/2006/relationships/hyperlink" Target="consultantplus://offline/ref=0A9DEDAFE1F48CD58DB419C6FF9667B19D7F123B885E78EFB5E15C48809023F31F4C22E3A497BB5B8E484E682FFFB0BBE3F38A01B383B09BL4U7E" TargetMode="Externa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0B47422030028C8765AFD91E87168BCE210BA2F54D4969EAC66DCDEDFE8153774ED14563EDB76B638D43B73B61F690027DC86B12FA69P2N3E" TargetMode="External"/><Relationship Id="rId212" Type="http://schemas.openxmlformats.org/officeDocument/2006/relationships/hyperlink" Target="consultantplus://offline/ref=0A9DEDAFE1F48CD58DB405C6F89667B1987F1F3F885678EFB5E15C48809023F31F4C22E3A495B95E8C484E682FFFB0BBE3F38A01B383B09BL4U7E" TargetMode="External"/><Relationship Id="rId23" Type="http://schemas.openxmlformats.org/officeDocument/2006/relationships/hyperlink" Target="consultantplus://offline/ref=0B47422030028C8765AFD91E87168BCE210BA2F54D4969EAC66DCDEDFE8153774ED14563EDB36A638D43B73B61F690027DC86B12FA69P2N3E" TargetMode="External"/><Relationship Id="rId28" Type="http://schemas.openxmlformats.org/officeDocument/2006/relationships/hyperlink" Target="consultantplus://offline/ref=0B47422030028C8765AFD91E87168BCE2703A8F4454869EAC66DCDEDFE8153774ED14566EDB76D61DF19A73F28A2981D78D27514E469214AP0N3E" TargetMode="External"/><Relationship Id="rId49" Type="http://schemas.openxmlformats.org/officeDocument/2006/relationships/hyperlink" Target="consultantplus://offline/ref=0B47422030028C8765AFD91E87168BCE210BA2F54D4969EAC66DCDEDFE8153774ED14566EDB56469DE19A73F28A2981D78D27514E469214AP0N3E" TargetMode="External"/><Relationship Id="rId114" Type="http://schemas.openxmlformats.org/officeDocument/2006/relationships/hyperlink" Target="consultantplus://offline/ref=0B47422030028C8765AFD91E87168BCE260CAAF24C4069EAC66DCDEDFE8153774ED14566EDB76E68DB19A73F28A2981D78D27514E469214AP0N3E" TargetMode="External"/><Relationship Id="rId119" Type="http://schemas.openxmlformats.org/officeDocument/2006/relationships/hyperlink" Target="consultantplus://offline/ref=0B47422030028C8765AFD91E87168BCE260CAAF24C4069EAC66DCDEDFE8153774ED14566EDB76E68DE19A73F28A2981D78D27514E469214AP0N3E" TargetMode="External"/><Relationship Id="rId44" Type="http://schemas.openxmlformats.org/officeDocument/2006/relationships/hyperlink" Target="consultantplus://offline/ref=0B47422030028C8765AFD91E87168BCE210BA2F54D4969EAC66DCDEDFE8153774ED14563EDB569638D43B73B61F690027DC86B12FA69P2N3E" TargetMode="External"/><Relationship Id="rId60" Type="http://schemas.openxmlformats.org/officeDocument/2006/relationships/hyperlink" Target="consultantplus://offline/ref=0B47422030028C8765AFD91E87168BCE210BA2F54D4969EAC66DCDEDFE8153774ED14563EDB269638D43B73B61F690027DC86B12FA69P2N3E" TargetMode="External"/><Relationship Id="rId65" Type="http://schemas.openxmlformats.org/officeDocument/2006/relationships/hyperlink" Target="consultantplus://offline/ref=0B47422030028C8765AFD91E87168BCE210BA2F54D4969EAC66DCDEDFE8153774ED14566EDB56E6DDA19A73F28A2981D78D27514E469214AP0N3E" TargetMode="External"/><Relationship Id="rId81" Type="http://schemas.openxmlformats.org/officeDocument/2006/relationships/hyperlink" Target="consultantplus://offline/ref=0B47422030028C8765AFD91E87168BCE210BA2F54D4969EAC66DCDEDFE8153774ED14563EDB565638D43B73B61F690027DC86B12FA69P2N3E" TargetMode="External"/><Relationship Id="rId86" Type="http://schemas.openxmlformats.org/officeDocument/2006/relationships/hyperlink" Target="consultantplus://offline/ref=0B47422030028C8765AFD91E87168BCE260CAAF24C4069EAC66DCDEDFE8153774ED14566EDB76D6FDD19A73F28A2981D78D27514E469214AP0N3E" TargetMode="External"/><Relationship Id="rId130" Type="http://schemas.openxmlformats.org/officeDocument/2006/relationships/hyperlink" Target="consultantplus://offline/ref=0B47422030028C8765AFD91E87168BCE210BA2F54D4969EAC66DCDEDFE8153774ED14566EDB56561DF19A73F28A2981D78D27514E469214AP0N3E" TargetMode="External"/><Relationship Id="rId135" Type="http://schemas.openxmlformats.org/officeDocument/2006/relationships/hyperlink" Target="consultantplus://offline/ref=0B47422030028C8765AFD91E87168BCE210BA2F54D4969EAC66DCDEDFE8153774ED14563EDB76B638D43B73B61F690027DC86B12FA69P2N3E" TargetMode="External"/><Relationship Id="rId151" Type="http://schemas.openxmlformats.org/officeDocument/2006/relationships/hyperlink" Target="consultantplus://offline/ref=E9A5F55C437712AB9B4792110A718E0F3FF52FBD369457EE9514D2B2CDCE71B5A0CE8023D1AC545A2BB31BD11CA4E5B2478A982D0321W7T1E" TargetMode="External"/><Relationship Id="rId156" Type="http://schemas.openxmlformats.org/officeDocument/2006/relationships/hyperlink" Target="consultantplus://offline/ref=E9A5F55C437712AB9B4792110A718E0F3FF52FBD369457EE9514D2B2CDCE71B5A0CE8023D1AF525A2BB31BD11CA4E5B2478A982D0321W7T1E" TargetMode="External"/><Relationship Id="rId177" Type="http://schemas.openxmlformats.org/officeDocument/2006/relationships/hyperlink" Target="consultantplus://offline/ref=E9A5F55C437712AB9B4792110A718E0F3FF52FBD369457EE9514D2B2CDCE71B5A0CE8023D1AF555A2BB31BD11CA4E5B2478A982D0321W7T1E" TargetMode="External"/><Relationship Id="rId198" Type="http://schemas.openxmlformats.org/officeDocument/2006/relationships/hyperlink" Target="consultantplus://offline/ref=E9A5F55C437712AB9B4792110A718E0F3FF52FBD369457EE9514D2B2CDCE71B5A0CE8023D1A9565A2BB31BD11CA4E5B2478A982D0321W7T1E" TargetMode="External"/><Relationship Id="rId172" Type="http://schemas.openxmlformats.org/officeDocument/2006/relationships/hyperlink" Target="consultantplus://offline/ref=E9A5F55C437712AB9B4792110A718E0F38FD27BD3F9C57EE9514D2B2CDCE71B5A0CE8026D1AC535177E90BD555F0EDAD4290862B1D217353WFT0E" TargetMode="External"/><Relationship Id="rId193" Type="http://schemas.openxmlformats.org/officeDocument/2006/relationships/hyperlink" Target="consultantplus://offline/ref=E9A5F55C437712AB9B4792110A718E0F3FF52FBD369457EE9514D2B2CDCE71B5A0CE8023D1A8555A2BB31BD11CA4E5B2478A982D0321W7T1E" TargetMode="External"/><Relationship Id="rId202" Type="http://schemas.openxmlformats.org/officeDocument/2006/relationships/hyperlink" Target="consultantplus://offline/ref=E9A5F55C437712AB9B4792110A718E0F3FF52FBD369457EE9514D2B2CDCE71B5A0CE8023D1AD515A2BB31BD11CA4E5B2478A982D0321W7T1E" TargetMode="External"/><Relationship Id="rId207" Type="http://schemas.openxmlformats.org/officeDocument/2006/relationships/hyperlink" Target="consultantplus://offline/ref=0A9DEDAFE1F48CD58DB405C6F89667B19F771F3B815778EFB5E15C48809023F31F4C22E3A497BA5F8C484E682FFFB0BBE3F38A01B383B09BL4U7E" TargetMode="External"/><Relationship Id="rId13" Type="http://schemas.openxmlformats.org/officeDocument/2006/relationships/hyperlink" Target="consultantplus://offline/ref=0B47422030028C8765AFD91E87168BCE210BA2F54D4969EAC66DCDEDFE8153774ED14563EDB76B638D43B73B61F690027DC86B12FA69P2N3E" TargetMode="External"/><Relationship Id="rId18" Type="http://schemas.openxmlformats.org/officeDocument/2006/relationships/hyperlink" Target="consultantplus://offline/ref=0B47422030028C8765AFD91E87168BCE210BA2F54D4969EAC66DCDEDFE8153774ED14566EDB56E6DDA19A73F28A2981D78D27514E469214AP0N3E" TargetMode="External"/><Relationship Id="rId39" Type="http://schemas.openxmlformats.org/officeDocument/2006/relationships/hyperlink" Target="consultantplus://offline/ref=0B47422030028C8765AFD91E87168BCE210BA2F54D4969EAC66DCDEDFE8153774ED14563EDB568638D43B73B61F690027DC86B12FA69P2N3E" TargetMode="External"/><Relationship Id="rId109" Type="http://schemas.openxmlformats.org/officeDocument/2006/relationships/hyperlink" Target="consultantplus://offline/ref=0B47422030028C8765AFD91E87168BCE260CAAF24C4069EAC66DCDEDFE8153774ED14566EDB76D61DE19A73F28A2981D78D27514E469214AP0N3E" TargetMode="External"/><Relationship Id="rId34" Type="http://schemas.openxmlformats.org/officeDocument/2006/relationships/hyperlink" Target="consultantplus://offline/ref=0B47422030028C8765AFD91E87168BCE210BA2F54D4969EAC66DCDEDFE8153774ED14563EDB46C638D43B73B61F690027DC86B12FA69P2N3E" TargetMode="External"/><Relationship Id="rId50" Type="http://schemas.openxmlformats.org/officeDocument/2006/relationships/hyperlink" Target="consultantplus://offline/ref=0B47422030028C8765AFD91E87168BCE210BA2F54D4969EAC66DCDEDFE8153774ED14563EDB76B638D43B73B61F690027DC86B12FA69P2N3E" TargetMode="External"/><Relationship Id="rId55" Type="http://schemas.openxmlformats.org/officeDocument/2006/relationships/hyperlink" Target="consultantplus://offline/ref=0B47422030028C8765AFD91E87168BCE210BA2F54D4969EAC66DCDEDFE8153774ED14563EDB46D638D43B73B61F690027DC86B12FA69P2N3E" TargetMode="External"/><Relationship Id="rId76" Type="http://schemas.openxmlformats.org/officeDocument/2006/relationships/hyperlink" Target="consultantplus://offline/ref=0B47422030028C8765AFD91E87168BCE210BA2F54D4969EAC66DCDEDFE8153774ED14563EDB46C638D43B73B61F690027DC86B12FA69P2N3E" TargetMode="External"/><Relationship Id="rId97" Type="http://schemas.openxmlformats.org/officeDocument/2006/relationships/hyperlink" Target="consultantplus://offline/ref=0B47422030028C8765AFD91E87168BCE260CAAF24C4069EAC66DCDEDFE8153774ED14566EDB76D60DC19A73F28A2981D78D27514E469214AP0N3E" TargetMode="External"/><Relationship Id="rId104" Type="http://schemas.openxmlformats.org/officeDocument/2006/relationships/hyperlink" Target="consultantplus://offline/ref=0B47422030028C8765AFD91E87168BCE260CAAF24C4069EAC66DCDEDFE8153774ED14566EDB76D61DB19A73F28A2981D78D27514E469214AP0N3E" TargetMode="External"/><Relationship Id="rId120" Type="http://schemas.openxmlformats.org/officeDocument/2006/relationships/hyperlink" Target="consultantplus://offline/ref=0B47422030028C8765AFD91E87168BCE260CAAF24C4069EAC66DCDEDFE8153774ED14566EDB76E68D119A73F28A2981D78D27514E469214AP0N3E" TargetMode="External"/><Relationship Id="rId125" Type="http://schemas.openxmlformats.org/officeDocument/2006/relationships/hyperlink" Target="consultantplus://offline/ref=0B47422030028C8765AFD91E87168BCE260CAAF24C4069EAC66DCDEDFE8153774ED14566EDB76E69DA19A73F28A2981D78D27514E469214AP0N3E" TargetMode="External"/><Relationship Id="rId141" Type="http://schemas.openxmlformats.org/officeDocument/2006/relationships/hyperlink" Target="consultantplus://offline/ref=E9A5F55C437712AB9B4792110A718E0F3FF52FBD369457EE9514D2B2CDCE71B5A0CE8024D7AE525A2BB31BD11CA4E5B2478A982D0321W7T1E" TargetMode="External"/><Relationship Id="rId146" Type="http://schemas.openxmlformats.org/officeDocument/2006/relationships/hyperlink" Target="consultantplus://offline/ref=E9A5F55C437712AB9B4792110A718E0F3FF52FBD369457EE9514D2B2CDCE71B5A0CE8023D1AC545A2BB31BD11CA4E5B2478A982D0321W7T1E" TargetMode="External"/><Relationship Id="rId167" Type="http://schemas.openxmlformats.org/officeDocument/2006/relationships/hyperlink" Target="consultantplus://offline/ref=E9A5F55C437712AB9B4792110A718E0F3FF52FBD369457EE9514D2B2CDCE71B5A0CE8023D1AD5A5A2BB31BD11CA4E5B2478A982D0321W7T1E" TargetMode="External"/><Relationship Id="rId188" Type="http://schemas.openxmlformats.org/officeDocument/2006/relationships/hyperlink" Target="consultantplus://offline/ref=E9A5F55C437712AB9B4792110A718E0F3FF524BC3A9457EE9514D2B2CDCE71B5A0CE8026D1AC525177E90BD555F0EDAD4290862B1D217353WFT0E" TargetMode="External"/><Relationship Id="rId7" Type="http://schemas.openxmlformats.org/officeDocument/2006/relationships/hyperlink" Target="consultantplus://offline/ref=0B47422030028C8765AFD91E87168BCE210BA2F54D4969EAC66DCDEDFE8153774ED14566EDB56E6DDA19A73F28A2981D78D27514E469214AP0N3E" TargetMode="External"/><Relationship Id="rId71" Type="http://schemas.openxmlformats.org/officeDocument/2006/relationships/hyperlink" Target="consultantplus://offline/ref=0B47422030028C8765AFD91E87168BCE210BA2F54D4969EAC66DCDEDFE8153774ED14563EDB56F638D43B73B61F690027DC86B12FA69P2N3E" TargetMode="External"/><Relationship Id="rId92" Type="http://schemas.openxmlformats.org/officeDocument/2006/relationships/hyperlink" Target="consultantplus://offline/ref=0B47422030028C8765AFD91E87168BCE260CAAF24C4069EAC66DCDEDFE8153774ED14566EDB76D60D919A73F28A2981D78D27514E469214AP0N3E" TargetMode="External"/><Relationship Id="rId162" Type="http://schemas.openxmlformats.org/officeDocument/2006/relationships/hyperlink" Target="consultantplus://offline/ref=E9A5F55C437712AB9B4792110A718E0F3FF52FBD369457EE9514D2B2CDCE71B5A0CE8023D1AD515A2BB31BD11CA4E5B2478A982D0321W7T1E" TargetMode="External"/><Relationship Id="rId183" Type="http://schemas.openxmlformats.org/officeDocument/2006/relationships/hyperlink" Target="consultantplus://offline/ref=E9A5F55C437712AB9B4792110A718E0F3FF52FBD369457EE9514D2B2CDCE71B5A0CE8023D1AE535A2BB31BD11CA4E5B2478A982D0321W7T1E" TargetMode="External"/><Relationship Id="rId213" Type="http://schemas.openxmlformats.org/officeDocument/2006/relationships/hyperlink" Target="consultantplus://offline/ref=0A9DEDAFE1F48CD58DB405C6F89667B1987F1F3F885678EFB5E15C48809023F31F4C22E3A497BB5A8A484E682FFFB0BBE3F38A01B383B09BL4U7E" TargetMode="External"/><Relationship Id="rId218" Type="http://schemas.openxmlformats.org/officeDocument/2006/relationships/fontTable" Target="fontTable.xml"/><Relationship Id="rId2" Type="http://schemas.openxmlformats.org/officeDocument/2006/relationships/styles" Target="styles.xml"/><Relationship Id="rId29" Type="http://schemas.openxmlformats.org/officeDocument/2006/relationships/hyperlink" Target="consultantplus://offline/ref=0B47422030028C8765AFD91E87168BCE2702A8F5474969EAC66DCDEDFE8153774ED14566EDB76C69DF19A73F28A2981D78D27514E469214AP0N3E" TargetMode="External"/><Relationship Id="rId24" Type="http://schemas.openxmlformats.org/officeDocument/2006/relationships/hyperlink" Target="consultantplus://offline/ref=0B47422030028C8765AFD91E87168BCE2703A8F4454869EAC66DCDEDFE8153774ED14566EDB76D61DC19A73F28A2981D78D27514E469214AP0N3E" TargetMode="External"/><Relationship Id="rId40" Type="http://schemas.openxmlformats.org/officeDocument/2006/relationships/hyperlink" Target="consultantplus://offline/ref=0B47422030028C8765AFD91E87168BCE210BA2F54D4969EAC66DCDEDFE8153774ED14563EDB46C638D43B73B61F690027DC86B12FA69P2N3E" TargetMode="External"/><Relationship Id="rId45" Type="http://schemas.openxmlformats.org/officeDocument/2006/relationships/hyperlink" Target="consultantplus://offline/ref=0B47422030028C8765AFD91E87168BCE210BA2F54D4969EAC66DCDEDFE8153774ED14566EDB56E6ED819A73F28A2981D78D27514E469214AP0N3E" TargetMode="External"/><Relationship Id="rId66" Type="http://schemas.openxmlformats.org/officeDocument/2006/relationships/hyperlink" Target="consultantplus://offline/ref=0B47422030028C8765AFD91E87168BCE210BA2F54D4969EAC66DCDEDFE8153774ED14566EDB56469DE19A73F28A2981D78D27514E469214AP0N3E" TargetMode="External"/><Relationship Id="rId87" Type="http://schemas.openxmlformats.org/officeDocument/2006/relationships/hyperlink" Target="consultantplus://offline/ref=0B47422030028C8765AFD91E87168BCE260CAAF24C4069EAC66DCDEDFE8153774ED14566EDB76D6FDC19A73F28A2981D78D27514E469214AP0N3E" TargetMode="External"/><Relationship Id="rId110" Type="http://schemas.openxmlformats.org/officeDocument/2006/relationships/hyperlink" Target="consultantplus://offline/ref=0B47422030028C8765AFD91E87168BCE260CAAF24C4069EAC66DCDEDFE8153774ED14566EDB76D61D119A73F28A2981D78D27514E469214AP0N3E" TargetMode="External"/><Relationship Id="rId115" Type="http://schemas.openxmlformats.org/officeDocument/2006/relationships/hyperlink" Target="consultantplus://offline/ref=0B47422030028C8765AFD91E87168BCE260CAAF24C4069EAC66DCDEDFE8153774ED14566EDB76E68DA19A73F28A2981D78D27514E469214AP0N3E" TargetMode="External"/><Relationship Id="rId131" Type="http://schemas.openxmlformats.org/officeDocument/2006/relationships/hyperlink" Target="consultantplus://offline/ref=0B47422030028C8765AFD91E87168BCE260CAAF24C4069EAC66DCDEDFE8153774ED14566EDB76E69DC19A73F28A2981D78D27514E469214AP0N3E" TargetMode="External"/><Relationship Id="rId136" Type="http://schemas.openxmlformats.org/officeDocument/2006/relationships/hyperlink" Target="consultantplus://offline/ref=0B47422030028C8765AFD91E87168BCE240CA9F34C4E69EAC66DCDEDFE8153774ED14566EDB7686BD019A73F28A2981D78D27514E469214AP0N3E" TargetMode="External"/><Relationship Id="rId157" Type="http://schemas.openxmlformats.org/officeDocument/2006/relationships/hyperlink" Target="consultantplus://offline/ref=E9A5F55C437712AB9B4792110A718E0F3FF52FBD369457EE9514D2B2CDCE71B5A0CE8023D1AD515A2BB31BD11CA4E5B2478A982D0321W7T1E" TargetMode="External"/><Relationship Id="rId178" Type="http://schemas.openxmlformats.org/officeDocument/2006/relationships/hyperlink" Target="consultantplus://offline/ref=E9A5F55C437712AB9B4792110A718E0F3FF52FBD369457EE9514D2B2CDCE71B5A0CE8023D1AD515A2BB31BD11CA4E5B2478A982D0321W7T1E" TargetMode="External"/><Relationship Id="rId61" Type="http://schemas.openxmlformats.org/officeDocument/2006/relationships/hyperlink" Target="consultantplus://offline/ref=0B47422030028C8765AFD91E87168BCE210BA2F54D4969EAC66DCDEDFE8153774ED14566EDB56E6DDA19A73F28A2981D78D27514E469214AP0N3E" TargetMode="External"/><Relationship Id="rId82" Type="http://schemas.openxmlformats.org/officeDocument/2006/relationships/hyperlink" Target="consultantplus://offline/ref=0B47422030028C8765AFD91E87168BCE260CAAF24C4069EAC66DCDEDFE8153774ED14566EDB76D6ED019A73F28A2981D78D27514E469214AP0N3E" TargetMode="External"/><Relationship Id="rId152" Type="http://schemas.openxmlformats.org/officeDocument/2006/relationships/hyperlink" Target="consultantplus://offline/ref=E9A5F55C437712AB9B4792110A718E0F3FF52FBD369457EE9514D2B2CDCE71B5A0CE8023D1AF535A2BB31BD11CA4E5B2478A982D0321W7T1E" TargetMode="External"/><Relationship Id="rId173" Type="http://schemas.openxmlformats.org/officeDocument/2006/relationships/hyperlink" Target="consultantplus://offline/ref=E9A5F55C437712AB9B4792110A718E0F3FF52FBD369457EE9514D2B2CDCE71B5A0CE8023D1AF565A2BB31BD11CA4E5B2478A982D0321W7T1E" TargetMode="External"/><Relationship Id="rId194" Type="http://schemas.openxmlformats.org/officeDocument/2006/relationships/hyperlink" Target="consultantplus://offline/ref=E9A5F55C437712AB9B4792110A718E0F3FF52FBD369457EE9514D2B2CDCE71B5A0CE8023D1A9535A2BB31BD11CA4E5B2478A982D0321W7T1E" TargetMode="External"/><Relationship Id="rId199" Type="http://schemas.openxmlformats.org/officeDocument/2006/relationships/hyperlink" Target="consultantplus://offline/ref=E9A5F55C437712AB9B4792110A718E0F3FF52FBD369457EE9514D2B2CDCE71B5A0CE8023D1AD575A2BB31BD11CA4E5B2478A982D0321W7T1E" TargetMode="External"/><Relationship Id="rId203" Type="http://schemas.openxmlformats.org/officeDocument/2006/relationships/hyperlink" Target="consultantplus://offline/ref=E9A5F55C437712AB9B4792110A718E0F3FF52FBD369457EE9514D2B2CDCE71B5A0CE8023D8AC545A2BB31BD11CA4E5B2478A982D0321W7T1E" TargetMode="External"/><Relationship Id="rId208" Type="http://schemas.openxmlformats.org/officeDocument/2006/relationships/hyperlink" Target="consultantplus://offline/ref=0A9DEDAFE1F48CD58DB405C6F89667B1987F1F3F885678EFB5E15C48809023F31F4C22E6A497BC50DB125E6C66ABB8A4E6E99407AD83LBU2E" TargetMode="External"/><Relationship Id="rId19" Type="http://schemas.openxmlformats.org/officeDocument/2006/relationships/hyperlink" Target="consultantplus://offline/ref=0B47422030028C8765AFD91E87168BCE260AA8F5424069EAC66DCDEDFE8153774ED14566EDB76860D019A73F28A2981D78D27514E469214AP0N3E" TargetMode="External"/><Relationship Id="rId14" Type="http://schemas.openxmlformats.org/officeDocument/2006/relationships/hyperlink" Target="consultantplus://offline/ref=0B47422030028C8765AFD91E87168BCE260CAAF24C4069EAC66DCDEDFE8153774ED14566EDB76D6ED819A73F28A2981D78D27514E469214AP0N3E" TargetMode="External"/><Relationship Id="rId30" Type="http://schemas.openxmlformats.org/officeDocument/2006/relationships/hyperlink" Target="consultantplus://offline/ref=0B47422030028C8765AFD91E87168BCE210BA2F54D4969EAC66DCDEDFE8153774ED14563EDB56E638D43B73B61F690027DC86B12FA69P2N3E" TargetMode="External"/><Relationship Id="rId35" Type="http://schemas.openxmlformats.org/officeDocument/2006/relationships/hyperlink" Target="consultantplus://offline/ref=0B47422030028C8765AFD91E87168BCE260AA8F5424069EAC66DCDEDFE8153774ED14566EDB76861D919A73F28A2981D78D27514E469214AP0N3E" TargetMode="External"/><Relationship Id="rId56" Type="http://schemas.openxmlformats.org/officeDocument/2006/relationships/hyperlink" Target="consultantplus://offline/ref=0B47422030028C8765AFD91E87168BCE210BA2F54D4969EAC66DCDEDFE8153774ED14563EDB46A638D43B73B61F690027DC86B12FA69P2N3E" TargetMode="External"/><Relationship Id="rId77" Type="http://schemas.openxmlformats.org/officeDocument/2006/relationships/hyperlink" Target="consultantplus://offline/ref=0B47422030028C8765AFD91E87168BCE2703A8F4454869EAC66DCDEDFE8153774ED14566EDB76D61D019A73F28A2981D78D27514E469214AP0N3E" TargetMode="External"/><Relationship Id="rId100" Type="http://schemas.openxmlformats.org/officeDocument/2006/relationships/hyperlink" Target="consultantplus://offline/ref=0B47422030028C8765AFD91E87168BCE260CAAF24C4069EAC66DCDEDFE8153774ED14566EDB76D60D119A73F28A2981D78D27514E469214AP0N3E" TargetMode="External"/><Relationship Id="rId105" Type="http://schemas.openxmlformats.org/officeDocument/2006/relationships/hyperlink" Target="consultantplus://offline/ref=0B47422030028C8765AFD91E87168BCE260CAAF24C4069EAC66DCDEDFE8153774ED14566EDB76D61DA19A73F28A2981D78D27514E469214AP0N3E" TargetMode="External"/><Relationship Id="rId126" Type="http://schemas.openxmlformats.org/officeDocument/2006/relationships/hyperlink" Target="consultantplus://offline/ref=0B47422030028C8765AFD91E87168BCE260CAAF24C4069EAC66DCDEDFE8153774ED14566EDB76E69DD19A73F28A2981D78D27514E469214AP0N3E" TargetMode="External"/><Relationship Id="rId147" Type="http://schemas.openxmlformats.org/officeDocument/2006/relationships/hyperlink" Target="consultantplus://offline/ref=E9A5F55C437712AB9B4792110A718E0F3FF52FBD369457EE9514D2B2CDCE71B5A0CE8024D7AF525A2BB31BD11CA4E5B2478A982D0321W7T1E" TargetMode="External"/><Relationship Id="rId168" Type="http://schemas.openxmlformats.org/officeDocument/2006/relationships/hyperlink" Target="consultantplus://offline/ref=E9A5F55C437712AB9B4792110A718E0F3FF52FBD369457EE9514D2B2CDCE71B5A0CE8023D1AE535A2BB31BD11CA4E5B2478A982D0321W7T1E" TargetMode="External"/><Relationship Id="rId8" Type="http://schemas.openxmlformats.org/officeDocument/2006/relationships/hyperlink" Target="consultantplus://offline/ref=0B47422030028C8765AFD91E87168BCE210BA2F54D4969EAC66DCDEDFE8153774ED14563EDB76B638D43B73B61F690027DC86B12FA69P2N3E" TargetMode="External"/><Relationship Id="rId51" Type="http://schemas.openxmlformats.org/officeDocument/2006/relationships/hyperlink" Target="consultantplus://offline/ref=0B47422030028C8765AFD91E87168BCE210BA2F54D4969EAC66DCDEDFE8153774ED14563EDB36A638D43B73B61F690027DC86B12FA69P2N3E" TargetMode="External"/><Relationship Id="rId72" Type="http://schemas.openxmlformats.org/officeDocument/2006/relationships/hyperlink" Target="consultantplus://offline/ref=0B47422030028C8765AFD91E87168BCE210BA2F54D4969EAC66DCDEDFE8153774ED14563EDB56B638D43B73B61F690027DC86B12FA69P2N3E" TargetMode="External"/><Relationship Id="rId93" Type="http://schemas.openxmlformats.org/officeDocument/2006/relationships/hyperlink" Target="consultantplus://offline/ref=0B47422030028C8765AFD91E87168BCE260CAAF24C4069EAC66DCDEDFE8153774ED14566EDB76D60D819A73F28A2981D78D27514E469214AP0N3E" TargetMode="External"/><Relationship Id="rId98" Type="http://schemas.openxmlformats.org/officeDocument/2006/relationships/hyperlink" Target="consultantplus://offline/ref=0B47422030028C8765AFD91E87168BCE260CAAF24C4069EAC66DCDEDFE8153774ED14566EDB76D60DF19A73F28A2981D78D27514E469214AP0N3E" TargetMode="External"/><Relationship Id="rId121" Type="http://schemas.openxmlformats.org/officeDocument/2006/relationships/hyperlink" Target="consultantplus://offline/ref=0B47422030028C8765AFD91E87168BCE260CAAF24C4069EAC66DCDEDFE8153774ED14566EDB76E68D019A73F28A2981D78D27514E469214AP0N3E" TargetMode="External"/><Relationship Id="rId142" Type="http://schemas.openxmlformats.org/officeDocument/2006/relationships/hyperlink" Target="consultantplus://offline/ref=E9A5F55C437712AB9B4792110A718E0F38FD26B53C9457EE9514D2B2CDCE71B5A0CE8026D1AC525876E90BD555F0EDAD4290862B1D217353WFT0E" TargetMode="External"/><Relationship Id="rId163" Type="http://schemas.openxmlformats.org/officeDocument/2006/relationships/hyperlink" Target="consultantplus://offline/ref=E9A5F55C437712AB9B4792110A718E0F3FF52FBD369457EE9514D2B2CDCE71B5A0CE8023D1AD575A2BB31BD11CA4E5B2478A982D0321W7T1E" TargetMode="External"/><Relationship Id="rId184" Type="http://schemas.openxmlformats.org/officeDocument/2006/relationships/hyperlink" Target="consultantplus://offline/ref=E9A5F55C437712AB9B4792110A718E0F3FF52FBD369457EE9514D2B2CDCE71B5A0CE8026D1AE5A5879E90BD555F0EDAD4290862B1D217353WFT0E" TargetMode="External"/><Relationship Id="rId189" Type="http://schemas.openxmlformats.org/officeDocument/2006/relationships/hyperlink" Target="consultantplus://offline/ref=E9A5F55C437712AB9B4792110A718E0F3FF523BF369457EE9514D2B2CDCE71B5A0CE8026D1AC53537DE90BD555F0EDAD4290862B1D217353WFT0E" TargetMode="External"/><Relationship Id="rId219" Type="http://schemas.openxmlformats.org/officeDocument/2006/relationships/theme" Target="theme/theme1.xml"/><Relationship Id="rId3" Type="http://schemas.openxmlformats.org/officeDocument/2006/relationships/settings" Target="settings.xml"/><Relationship Id="rId214" Type="http://schemas.openxmlformats.org/officeDocument/2006/relationships/hyperlink" Target="consultantplus://offline/ref=0A9DEDAFE1F48CD58DB405C6F89667B1987E143F835178EFB5E15C48809023F30D4C7AEFA592A55B8B5D183969LAU8E" TargetMode="External"/><Relationship Id="rId25" Type="http://schemas.openxmlformats.org/officeDocument/2006/relationships/hyperlink" Target="consultantplus://offline/ref=0B47422030028C8765AFD91E87168BCE210BA2F54D4969EAC66DCDEDFE8153774ED14563EDB36A638D43B73B61F690027DC86B12FA69P2N3E" TargetMode="External"/><Relationship Id="rId46" Type="http://schemas.openxmlformats.org/officeDocument/2006/relationships/hyperlink" Target="consultantplus://offline/ref=0B47422030028C8765AFD91E87168BCE210BA2F54D4969EAC66DCDEDFE8153774ED14566EDB56E6EDE19A73F28A2981D78D27514E469214AP0N3E" TargetMode="External"/><Relationship Id="rId67" Type="http://schemas.openxmlformats.org/officeDocument/2006/relationships/hyperlink" Target="consultantplus://offline/ref=0B47422030028C8765AFD91E87168BCE210BA2F54D4969EAC66DCDEDFE8153774ED14563EDB76B638D43B73B61F690027DC86B12FA69P2N3E" TargetMode="External"/><Relationship Id="rId116" Type="http://schemas.openxmlformats.org/officeDocument/2006/relationships/hyperlink" Target="consultantplus://offline/ref=0B47422030028C8765AFD91E87168BCE260CAAF24C4069EAC66DCDEDFE8153774ED14566EDB76E68DD19A73F28A2981D78D27514E469214AP0N3E" TargetMode="External"/><Relationship Id="rId137" Type="http://schemas.openxmlformats.org/officeDocument/2006/relationships/hyperlink" Target="consultantplus://offline/ref=0B47422030028C8765AFD91E87168BCE210BA2F54D4969EAC66DCDEDFE8153774ED14564EBB664638D43B73B61F690027DC86B12FA69P2N3E" TargetMode="External"/><Relationship Id="rId158" Type="http://schemas.openxmlformats.org/officeDocument/2006/relationships/hyperlink" Target="consultantplus://offline/ref=E9A5F55C437712AB9B4792110A718E0F3FF52FBD369457EE9514D2B2CDCE71B5A0CE8023D1AD575A2BB31BD11CA4E5B2478A982D0321W7T1E" TargetMode="External"/><Relationship Id="rId20" Type="http://schemas.openxmlformats.org/officeDocument/2006/relationships/hyperlink" Target="consultantplus://offline/ref=0B47422030028C8765AFD91E87168BCE260CAAF24C4069EAC66DCDEDFE8153774ED14566EDB76D6EDB19A73F28A2981D78D27514E469214AP0N3E" TargetMode="External"/><Relationship Id="rId41" Type="http://schemas.openxmlformats.org/officeDocument/2006/relationships/hyperlink" Target="consultantplus://offline/ref=0B47422030028C8765AFD91E87168BCE210BA2F54D4969EAC66DCDEDFE8153774ED14563EDB36A638D43B73B61F690027DC86B12FA69P2N3E" TargetMode="External"/><Relationship Id="rId62" Type="http://schemas.openxmlformats.org/officeDocument/2006/relationships/hyperlink" Target="consultantplus://offline/ref=0B47422030028C8765AFD91E87168BCE210BA2F54D4969EAC66DCDEDFE8153774ED14566EDB56E6DDA19A73F28A2981D78D27514E469214AP0N3E" TargetMode="External"/><Relationship Id="rId83" Type="http://schemas.openxmlformats.org/officeDocument/2006/relationships/hyperlink" Target="consultantplus://offline/ref=0B47422030028C8765AFD91E87168BCE260CAAF24C4069EAC66DCDEDFE8153774ED14566EDB76D6FD819A73F28A2981D78D27514E469214AP0N3E" TargetMode="External"/><Relationship Id="rId88" Type="http://schemas.openxmlformats.org/officeDocument/2006/relationships/hyperlink" Target="consultantplus://offline/ref=0B47422030028C8765AFD91E87168BCE260CAAF24C4069EAC66DCDEDFE8153774ED14566EDB76D6FDF19A73F28A2981D78D27514E469214AP0N3E" TargetMode="External"/><Relationship Id="rId111" Type="http://schemas.openxmlformats.org/officeDocument/2006/relationships/hyperlink" Target="consultantplus://offline/ref=0B47422030028C8765AFD91E87168BCE260CAAF24C4069EAC66DCDEDFE8153774ED14566EDB76D61D019A73F28A2981D78D27514E469214AP0N3E" TargetMode="External"/><Relationship Id="rId132" Type="http://schemas.openxmlformats.org/officeDocument/2006/relationships/hyperlink" Target="consultantplus://offline/ref=0B47422030028C8765AFD91E87168BCE210BA2F54D4969EAC66DCDEDFE8153774ED14563EDB76B638D43B73B61F690027DC86B12FA69P2N3E" TargetMode="External"/><Relationship Id="rId153" Type="http://schemas.openxmlformats.org/officeDocument/2006/relationships/hyperlink" Target="consultantplus://offline/ref=E9A5F55C437712AB9B4792110A718E0F3FF52FBD369457EE9514D2B2CDCE71B5A0CE8023D1AF575A2BB31BD11CA4E5B2478A982D0321W7T1E" TargetMode="External"/><Relationship Id="rId174" Type="http://schemas.openxmlformats.org/officeDocument/2006/relationships/hyperlink" Target="consultantplus://offline/ref=E9A5F55C437712AB9B4792110A718E0F3FF52FBD369457EE9514D2B2CDCE71B5A0CE8023D1AF5B5A2BB31BD11CA4E5B2478A982D0321W7T1E" TargetMode="External"/><Relationship Id="rId179" Type="http://schemas.openxmlformats.org/officeDocument/2006/relationships/hyperlink" Target="consultantplus://offline/ref=E9A5F55C437712AB9B4792110A718E0F3FF52FBD369457EE9514D2B2CDCE71B5A0CE8023D1AC545A2BB31BD11CA4E5B2478A982D0321W7T1E" TargetMode="External"/><Relationship Id="rId195" Type="http://schemas.openxmlformats.org/officeDocument/2006/relationships/hyperlink" Target="consultantplus://offline/ref=E9A5F55C437712AB9B4792110A718E0F3FF52FBD369457EE9514D2B2CDCE71B5A0CE8023D1A9575A2BB31BD11CA4E5B2478A982D0321W7T1E" TargetMode="External"/><Relationship Id="rId209" Type="http://schemas.openxmlformats.org/officeDocument/2006/relationships/hyperlink" Target="consultantplus://offline/ref=0A9DEDAFE1F48CD58DB405C6F89667B1987F1F3F885678EFB5E15C48809023F31F4C22E3A495B25289484E682FFFB0BBE3F38A01B383B09BL4U7E" TargetMode="External"/><Relationship Id="rId190" Type="http://schemas.openxmlformats.org/officeDocument/2006/relationships/hyperlink" Target="consultantplus://offline/ref=E9A5F55C437712AB9B4792110A718E0F3FF52FBD369457EE9514D2B2CDCE71B5A0CE8026D1A951577CE90BD555F0EDAD4290862B1D217353WFT0E" TargetMode="External"/><Relationship Id="rId204" Type="http://schemas.openxmlformats.org/officeDocument/2006/relationships/hyperlink" Target="consultantplus://offline/ref=E9A5F55C437712AB9B4792110A718E0F3FF52FBD369457EE9514D2B2CDCE71B5A0CE8023D1AD5A5A2BB31BD11CA4E5B2478A982D0321W7T1E" TargetMode="External"/><Relationship Id="rId15" Type="http://schemas.openxmlformats.org/officeDocument/2006/relationships/hyperlink" Target="consultantplus://offline/ref=0B47422030028C8765AFD91E87168BCE210BA2F54D4969EAC66DCDEDFE8153774ED14563EDB76B638D43B73B61F690027DC86B12FA69P2N3E" TargetMode="External"/><Relationship Id="rId36" Type="http://schemas.openxmlformats.org/officeDocument/2006/relationships/hyperlink" Target="consultantplus://offline/ref=0B47422030028C8765AFD91E87168BCE260CAAF24C4069EAC66DCDEDFE8153774ED14566EDB76D6EDA19A73F28A2981D78D27514E469214AP0N3E" TargetMode="External"/><Relationship Id="rId57" Type="http://schemas.openxmlformats.org/officeDocument/2006/relationships/hyperlink" Target="consultantplus://offline/ref=0B47422030028C8765AFD91E87168BCE210BA2F54D4969EAC66DCDEDFE8153774ED14563EDB36C638D43B73B61F690027DC86B12FA69P2N3E" TargetMode="External"/><Relationship Id="rId106" Type="http://schemas.openxmlformats.org/officeDocument/2006/relationships/hyperlink" Target="consultantplus://offline/ref=0B47422030028C8765AFD91E87168BCE260CAAF24C4069EAC66DCDEDFE8153774ED14566EDB76D61DD19A73F28A2981D78D27514E469214AP0N3E" TargetMode="External"/><Relationship Id="rId127" Type="http://schemas.openxmlformats.org/officeDocument/2006/relationships/hyperlink" Target="consultantplus://offline/ref=0B47422030028C8765AFD91E87168BCE210BA2F54D4969EAC66DCDEDFE8153774ED14566EDB56561DF19A73F28A2981D78D27514E469214AP0N3E" TargetMode="External"/><Relationship Id="rId10" Type="http://schemas.openxmlformats.org/officeDocument/2006/relationships/hyperlink" Target="consultantplus://offline/ref=0B47422030028C8765AFD91E87168BCE260CAAF24C4069EAC66DCDEDFE8153774ED14566EDB76D6ED919A73F28A2981D78D27514E469214AP0N3E" TargetMode="External"/><Relationship Id="rId31" Type="http://schemas.openxmlformats.org/officeDocument/2006/relationships/hyperlink" Target="consultantplus://offline/ref=0B47422030028C8765AFD91E87168BCE210BA2F54D4969EAC66DCDEDFE8153774ED14563EDB56F638D43B73B61F690027DC86B12FA69P2N3E" TargetMode="External"/><Relationship Id="rId52" Type="http://schemas.openxmlformats.org/officeDocument/2006/relationships/hyperlink" Target="consultantplus://offline/ref=0B47422030028C8765AFD91E87168BCE260CAAF24C4069EAC66DCDEDFE8153774ED14566EDB76D6EDD19A73F28A2981D78D27514E469214AP0N3E" TargetMode="External"/><Relationship Id="rId73" Type="http://schemas.openxmlformats.org/officeDocument/2006/relationships/hyperlink" Target="consultantplus://offline/ref=0B47422030028C8765AFD91E87168BCE260AA8F5424069EAC66DCDEDFE8153774ED14566EDB76861D819A73F28A2981D78D27514E469214AP0N3E" TargetMode="External"/><Relationship Id="rId78" Type="http://schemas.openxmlformats.org/officeDocument/2006/relationships/hyperlink" Target="consultantplus://offline/ref=0B47422030028C8765AFD91E87168BCE210BA2F54D4969EAC66DCDEDFE8153774ED14563EDB66A638D43B73B61F690027DC86B12FA69P2N3E" TargetMode="External"/><Relationship Id="rId94" Type="http://schemas.openxmlformats.org/officeDocument/2006/relationships/hyperlink" Target="consultantplus://offline/ref=0B47422030028C8765AFD91E87168BCE260CAAF24C4069EAC66DCDEDFE8153774ED14566EDB76D60DB19A73F28A2981D78D27514E469214AP0N3E" TargetMode="External"/><Relationship Id="rId99" Type="http://schemas.openxmlformats.org/officeDocument/2006/relationships/hyperlink" Target="consultantplus://offline/ref=0B47422030028C8765AFD91E87168BCE260CAAF24C4069EAC66DCDEDFE8153774ED14566EDB76D60DE19A73F28A2981D78D27514E469214AP0N3E" TargetMode="External"/><Relationship Id="rId101" Type="http://schemas.openxmlformats.org/officeDocument/2006/relationships/hyperlink" Target="consultantplus://offline/ref=0B47422030028C8765AFD91E87168BCE260CAAF24C4069EAC66DCDEDFE8153774ED14566EDB76D60D019A73F28A2981D78D27514E469214AP0N3E" TargetMode="External"/><Relationship Id="rId122" Type="http://schemas.openxmlformats.org/officeDocument/2006/relationships/hyperlink" Target="consultantplus://offline/ref=0B47422030028C8765AFD91E87168BCE260CAAF24C4069EAC66DCDEDFE8153774ED14566EDB76E69D919A73F28A2981D78D27514E469214AP0N3E" TargetMode="External"/><Relationship Id="rId143" Type="http://schemas.openxmlformats.org/officeDocument/2006/relationships/hyperlink" Target="consultantplus://offline/ref=E9A5F55C437712AB9B4792110A718E0F3FF52FBD369457EE9514D2B2CDCE71B5A0CE8023D1AC545A2BB31BD11CA4E5B2478A982D0321W7T1E" TargetMode="External"/><Relationship Id="rId148" Type="http://schemas.openxmlformats.org/officeDocument/2006/relationships/hyperlink" Target="consultantplus://offline/ref=E9A5F55C437712AB9B4792110A718E0F3FF52FBD369457EE9514D2B2CDCE71B5A0CE8023D1AC545A2BB31BD11CA4E5B2478A982D0321W7T1E" TargetMode="External"/><Relationship Id="rId164" Type="http://schemas.openxmlformats.org/officeDocument/2006/relationships/hyperlink" Target="consultantplus://offline/ref=E9A5F55C437712AB9B4792110A718E0F3FF52FBD369457EE9514D2B2CDCE71B5A0CE8021D1AE5A5A2BB31BD11CA4E5B2478A982D0321W7T1E" TargetMode="External"/><Relationship Id="rId169" Type="http://schemas.openxmlformats.org/officeDocument/2006/relationships/hyperlink" Target="consultantplus://offline/ref=E9A5F55C437712AB9B4792110A718E0F3FF52FBD369457EE9514D2B2CDCE71B5A0CE8023D1AF535A2BB31BD11CA4E5B2478A982D0321W7T1E" TargetMode="External"/><Relationship Id="rId185" Type="http://schemas.openxmlformats.org/officeDocument/2006/relationships/hyperlink" Target="consultantplus://offline/ref=E9A5F55C437712AB9B4792110A718E0F3FF52FBD369457EE9514D2B2CDCE71B5A0CE8026D6AA515974B60EC044A8E1A9598E8231012371W5T3E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0B47422030028C8765AFD91E87168BCE210BA2F54D4969EAC66DCDEDFE8153774ED14563EDB469638D43B73B61F690027DC86B12FA69P2N3E" TargetMode="External"/><Relationship Id="rId180" Type="http://schemas.openxmlformats.org/officeDocument/2006/relationships/hyperlink" Target="consultantplus://offline/ref=E9A5F55C437712AB9B4792110A718E0F3FF52FBD369457EE9514D2B2CDCE71B5A0CE8023D1AD505A2BB31BD11CA4E5B2478A982D0321W7T1E" TargetMode="External"/><Relationship Id="rId210" Type="http://schemas.openxmlformats.org/officeDocument/2006/relationships/hyperlink" Target="consultantplus://offline/ref=0A9DEDAFE1F48CD58DB405C6F89667B1987F1F3F885678EFB5E15C48809023F31F4C22E1A296B350DB125E6C66ABB8A4E6E99407AD83LBU2E" TargetMode="External"/><Relationship Id="rId215" Type="http://schemas.openxmlformats.org/officeDocument/2006/relationships/hyperlink" Target="consultantplus://offline/ref=0A9DEDAFE1F48CD58DB405C6F89667B1987F1F3F885678EFB5E15C48809023F31F4C22E3A495B95E8C484E682FFFB0BBE3F38A01B383B09BL4U7E" TargetMode="External"/><Relationship Id="rId26" Type="http://schemas.openxmlformats.org/officeDocument/2006/relationships/hyperlink" Target="consultantplus://offline/ref=0B47422030028C8765AFD91E87168BCE210BA2F54D4969EAC66DCDEDFE8153774ED14563EDB26D638D43B73B61F690027DC86B12FA69P2N3E" TargetMode="External"/><Relationship Id="rId47" Type="http://schemas.openxmlformats.org/officeDocument/2006/relationships/hyperlink" Target="consultantplus://offline/ref=0B47422030028C8765AFD91E87168BCE210BA2F54D4969EAC66DCDEDFE8153774ED14566EDB56E6FDD19A73F28A2981D78D27514E469214AP0N3E" TargetMode="External"/><Relationship Id="rId68" Type="http://schemas.openxmlformats.org/officeDocument/2006/relationships/hyperlink" Target="consultantplus://offline/ref=0B47422030028C8765AFD91E87168BCE210BA2F54D4969EAC66DCDEDFE8153774ED14563EDB669638D43B73B61F690027DC86B12FA69P2N3E" TargetMode="External"/><Relationship Id="rId89" Type="http://schemas.openxmlformats.org/officeDocument/2006/relationships/hyperlink" Target="consultantplus://offline/ref=0B47422030028C8765AFD91E87168BCE260CAAF24C4069EAC66DCDEDFE8153774ED14566EDB76D6FDE19A73F28A2981D78D27514E469214AP0N3E" TargetMode="External"/><Relationship Id="rId112" Type="http://schemas.openxmlformats.org/officeDocument/2006/relationships/hyperlink" Target="consultantplus://offline/ref=0B47422030028C8765AFD91E87168BCE260CAAF24C4069EAC66DCDEDFE8153774ED14566EDB76E68D919A73F28A2981D78D27514E469214AP0N3E" TargetMode="External"/><Relationship Id="rId133" Type="http://schemas.openxmlformats.org/officeDocument/2006/relationships/hyperlink" Target="consultantplus://offline/ref=0B47422030028C8765AFD91E87168BCE260CAAF24C4069EAC66DCDEDFE8153774ED14566EDB76E69DF19A73F28A2981D78D27514E469214AP0N3E" TargetMode="External"/><Relationship Id="rId154" Type="http://schemas.openxmlformats.org/officeDocument/2006/relationships/hyperlink" Target="consultantplus://offline/ref=E9A5F55C437712AB9B4792110A718E0F3FF52FBD369457EE9514D2B2CDCE71B5A0CE8023D1AF535A2BB31BD11CA4E5B2478A982D0321W7T1E" TargetMode="External"/><Relationship Id="rId175" Type="http://schemas.openxmlformats.org/officeDocument/2006/relationships/hyperlink" Target="consultantplus://offline/ref=E9A5F55C437712AB9B4792110A718E0F3FF52FBD369457EE9514D2B2CDCE71B5A0CE8023D1AF565A2BB31BD11CA4E5B2478A982D0321W7T1E" TargetMode="External"/><Relationship Id="rId196" Type="http://schemas.openxmlformats.org/officeDocument/2006/relationships/hyperlink" Target="consultantplus://offline/ref=E9A5F55C437712AB9B4792110A718E0F3FF52FBD369457EE9514D2B2CDCE71B5A0CE8023D1AD525A2BB31BD11CA4E5B2478A982D0321W7T1E" TargetMode="External"/><Relationship Id="rId200" Type="http://schemas.openxmlformats.org/officeDocument/2006/relationships/hyperlink" Target="consultantplus://offline/ref=E9A5F55C437712AB9B4792110A718E0F3FF52FBD369457EE9514D2B2CDCE71B5A0CE8021D1AE5B5A2BB31BD11CA4E5B2478A982D0321W7T1E" TargetMode="External"/><Relationship Id="rId16" Type="http://schemas.openxmlformats.org/officeDocument/2006/relationships/hyperlink" Target="consultantplus://offline/ref=0B47422030028C8765AFD91E87168BCE210BA2F54D4969EAC66DCDEDFE8153774ED14563EDB56D638D43B73B61F690027DC86B12FA69P2N3E" TargetMode="External"/><Relationship Id="rId37" Type="http://schemas.openxmlformats.org/officeDocument/2006/relationships/hyperlink" Target="consultantplus://offline/ref=0B47422030028C8765AFD91E87168BCE210BA2F54D4969EAC66DCDEDFE8153774ED14563EDB469638D43B73B61F690027DC86B12FA69P2N3E" TargetMode="External"/><Relationship Id="rId58" Type="http://schemas.openxmlformats.org/officeDocument/2006/relationships/hyperlink" Target="consultantplus://offline/ref=0B47422030028C8765AFD91E87168BCE210BA2F54D4969EAC66DCDEDFE8153774ED14563EDB36B638D43B73B61F690027DC86B12FA69P2N3E" TargetMode="External"/><Relationship Id="rId79" Type="http://schemas.openxmlformats.org/officeDocument/2006/relationships/hyperlink" Target="consultantplus://offline/ref=0B47422030028C8765AFD91E87168BCE210BA2F54D4969EAC66DCDEDFE8153774ED14563EDB564638D43B73B61F690027DC86B12FA69P2N3E" TargetMode="External"/><Relationship Id="rId102" Type="http://schemas.openxmlformats.org/officeDocument/2006/relationships/hyperlink" Target="consultantplus://offline/ref=0B47422030028C8765AFD91E87168BCE260CAAF24C4069EAC66DCDEDFE8153774ED14566EDB76D61D919A73F28A2981D78D27514E469214AP0N3E" TargetMode="External"/><Relationship Id="rId123" Type="http://schemas.openxmlformats.org/officeDocument/2006/relationships/hyperlink" Target="consultantplus://offline/ref=0B47422030028C8765AFD91E87168BCE260CAAF24C4069EAC66DCDEDFE8153774ED14566EDB76E69D819A73F28A2981D78D27514E469214AP0N3E" TargetMode="External"/><Relationship Id="rId144" Type="http://schemas.openxmlformats.org/officeDocument/2006/relationships/hyperlink" Target="consultantplus://offline/ref=E9A5F55C437712AB9B4792110A718E0F3FF52FBD369457EE9514D2B2CDCE71B5A0CE8024D7AE555A2BB31BD11CA4E5B2478A982D0321W7T1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12</Pages>
  <Words>9869</Words>
  <Characters>56256</Characters>
  <Application>Microsoft Office Word</Application>
  <DocSecurity>0</DocSecurity>
  <Lines>468</Lines>
  <Paragraphs>131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FinUPR-21-04</dc:creator>
  <cp:keywords/>
  <dc:description/>
  <cp:lastModifiedBy>FinUPR-21-04</cp:lastModifiedBy>
  <cp:revision>2</cp:revision>
  <dcterms:created xsi:type="dcterms:W3CDTF">2022-04-15T04:13:00Z</dcterms:created>
  <dcterms:modified xsi:type="dcterms:W3CDTF">2022-04-15T04:23:00Z</dcterms:modified>
</cp:coreProperties>
</file>