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110" w:rsidRDefault="00864110" w:rsidP="00864110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864110" w:rsidRDefault="00864110" w:rsidP="00864110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864110" w:rsidRDefault="00864110" w:rsidP="00864110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F655A3">
        <w:rPr>
          <w:sz w:val="28"/>
          <w:szCs w:val="28"/>
        </w:rPr>
        <w:t xml:space="preserve">«Управление муниципальным </w:t>
      </w:r>
    </w:p>
    <w:p w:rsidR="00864110" w:rsidRDefault="00864110" w:rsidP="00864110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F655A3">
        <w:rPr>
          <w:sz w:val="28"/>
          <w:szCs w:val="28"/>
        </w:rPr>
        <w:t xml:space="preserve">имуществом и земельными ресурсами </w:t>
      </w:r>
    </w:p>
    <w:p w:rsidR="00864110" w:rsidRDefault="00864110" w:rsidP="00864110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F655A3">
        <w:rPr>
          <w:sz w:val="28"/>
          <w:szCs w:val="28"/>
        </w:rPr>
        <w:t>на 2014-2</w:t>
      </w:r>
      <w:r>
        <w:rPr>
          <w:sz w:val="28"/>
          <w:szCs w:val="28"/>
        </w:rPr>
        <w:t>016 годы»</w:t>
      </w:r>
    </w:p>
    <w:p w:rsidR="00864110" w:rsidRDefault="00864110" w:rsidP="00D20CC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D20CCB" w:rsidRPr="000225CF" w:rsidRDefault="00B324D1" w:rsidP="00D20CC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</w:t>
      </w:r>
      <w:r w:rsidRPr="00B324D1">
        <w:rPr>
          <w:sz w:val="28"/>
          <w:szCs w:val="28"/>
        </w:rPr>
        <w:t>одпрограмма</w:t>
      </w:r>
      <w:r>
        <w:rPr>
          <w:sz w:val="28"/>
          <w:szCs w:val="28"/>
        </w:rPr>
        <w:t xml:space="preserve"> 1</w:t>
      </w:r>
    </w:p>
    <w:p w:rsidR="00D20CCB" w:rsidRPr="000225CF" w:rsidRDefault="00D20CCB" w:rsidP="00D20CCB">
      <w:pPr>
        <w:pStyle w:val="a7"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225CF">
        <w:rPr>
          <w:rFonts w:ascii="Times New Roman" w:hAnsi="Times New Roman"/>
          <w:sz w:val="28"/>
          <w:szCs w:val="28"/>
        </w:rPr>
        <w:t>«Управление и распоряжение  муниципальным имуществом города Назарово»</w:t>
      </w:r>
      <w:r w:rsidR="00DE4355" w:rsidRPr="000225CF">
        <w:rPr>
          <w:rFonts w:ascii="Times New Roman" w:hAnsi="Times New Roman"/>
          <w:sz w:val="28"/>
          <w:szCs w:val="28"/>
        </w:rPr>
        <w:t>, реализуемая в рамках муниципальной программы «Управление муниципальным имуществом и земельными ресурсами на 2014-2016 годы»</w:t>
      </w:r>
    </w:p>
    <w:p w:rsidR="00D20CCB" w:rsidRPr="000225CF" w:rsidRDefault="00D20CCB" w:rsidP="00D20CC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6379"/>
      </w:tblGrid>
      <w:tr w:rsidR="00D20CCB" w:rsidRPr="000225CF">
        <w:trPr>
          <w:trHeight w:val="60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CB" w:rsidRPr="000225CF" w:rsidRDefault="00D20CCB" w:rsidP="00D20CC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25CF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CB" w:rsidRPr="000225CF" w:rsidRDefault="00D20CCB" w:rsidP="00D20CC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5CF">
              <w:rPr>
                <w:rFonts w:ascii="Times New Roman" w:hAnsi="Times New Roman" w:cs="Times New Roman"/>
                <w:sz w:val="28"/>
                <w:szCs w:val="28"/>
              </w:rPr>
              <w:t>Управление и распоряжение  муниципальным имуществом города Назарово</w:t>
            </w:r>
          </w:p>
        </w:tc>
      </w:tr>
      <w:tr w:rsidR="00D20CCB" w:rsidRPr="00C825E5">
        <w:trPr>
          <w:trHeight w:val="60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CB" w:rsidRPr="00C825E5" w:rsidRDefault="00D20CCB" w:rsidP="00D20CC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825E5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CB" w:rsidRPr="00C825E5" w:rsidRDefault="00D20CCB" w:rsidP="00D20CC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25E5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 имуществом и земельными ресурсами на 2014-2016 годы</w:t>
            </w:r>
          </w:p>
        </w:tc>
      </w:tr>
      <w:tr w:rsidR="00D20CCB" w:rsidRPr="00C825E5">
        <w:trPr>
          <w:trHeight w:val="60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CB" w:rsidRPr="00C825E5" w:rsidRDefault="00D20CCB" w:rsidP="00D20CC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825E5">
              <w:rPr>
                <w:rFonts w:ascii="Times New Roman" w:hAnsi="Times New Roman" w:cs="Times New Roman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CB" w:rsidRPr="00C825E5" w:rsidRDefault="00012D11" w:rsidP="00D20CC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имущественных отношений управления по собственности и землепользованию </w:t>
            </w:r>
            <w:r w:rsidR="00B324D1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Назарово</w:t>
            </w:r>
          </w:p>
        </w:tc>
      </w:tr>
      <w:tr w:rsidR="00D20CCB" w:rsidRPr="00C825E5">
        <w:trPr>
          <w:trHeight w:val="2671"/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CB" w:rsidRPr="00C825E5" w:rsidRDefault="00D20CCB" w:rsidP="00D20CC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825E5">
              <w:rPr>
                <w:rFonts w:ascii="Times New Roman" w:hAnsi="Times New Roman" w:cs="Times New Roman"/>
                <w:sz w:val="28"/>
                <w:szCs w:val="28"/>
              </w:rPr>
              <w:t>Цель и задачи</w:t>
            </w:r>
            <w:r w:rsidRPr="00C825E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       </w:t>
            </w: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CB" w:rsidRPr="00C825E5" w:rsidRDefault="00D20CCB" w:rsidP="00D20CCB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825E5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подпрограммы: повышение эффективности  управления муниципальным имуществом </w:t>
            </w:r>
          </w:p>
          <w:p w:rsidR="00D20CCB" w:rsidRPr="00C825E5" w:rsidRDefault="004238F3" w:rsidP="00D20CCB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825E5"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  <w:r w:rsidR="00D20CCB" w:rsidRPr="00C825E5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подпрограммы:</w:t>
            </w:r>
          </w:p>
          <w:p w:rsidR="00D20CCB" w:rsidRPr="00C825E5" w:rsidRDefault="00D20CCB" w:rsidP="000225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825E5">
              <w:rPr>
                <w:sz w:val="28"/>
                <w:szCs w:val="28"/>
              </w:rPr>
              <w:t xml:space="preserve"> 1.Обеспечение эффективного управления и  распоряжения му</w:t>
            </w:r>
            <w:r w:rsidR="00F51DAE" w:rsidRPr="00C825E5">
              <w:rPr>
                <w:sz w:val="28"/>
                <w:szCs w:val="28"/>
              </w:rPr>
              <w:t>ниц</w:t>
            </w:r>
            <w:r w:rsidR="00B324D1">
              <w:rPr>
                <w:sz w:val="28"/>
                <w:szCs w:val="28"/>
              </w:rPr>
              <w:t xml:space="preserve">ипальной собственностью путем </w:t>
            </w:r>
            <w:r w:rsidR="00F51DAE" w:rsidRPr="00C825E5">
              <w:rPr>
                <w:sz w:val="28"/>
                <w:szCs w:val="28"/>
              </w:rPr>
              <w:t>совершенствования</w:t>
            </w:r>
            <w:r w:rsidRPr="00C825E5">
              <w:rPr>
                <w:sz w:val="28"/>
                <w:szCs w:val="28"/>
              </w:rPr>
              <w:t xml:space="preserve"> системы учета объе</w:t>
            </w:r>
            <w:r w:rsidR="00B324D1">
              <w:rPr>
                <w:sz w:val="28"/>
                <w:szCs w:val="28"/>
              </w:rPr>
              <w:t xml:space="preserve">ктов  муниципального имущества и повышения доходов от его </w:t>
            </w:r>
            <w:r w:rsidRPr="00C825E5">
              <w:rPr>
                <w:sz w:val="28"/>
                <w:szCs w:val="28"/>
              </w:rPr>
              <w:t>использования.</w:t>
            </w:r>
          </w:p>
        </w:tc>
      </w:tr>
      <w:tr w:rsidR="00D20CCB" w:rsidRPr="00C825E5">
        <w:trPr>
          <w:trHeight w:val="2065"/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CB" w:rsidRPr="00C825E5" w:rsidRDefault="00D20CCB" w:rsidP="00D20CC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825E5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CB" w:rsidRPr="00C825E5" w:rsidRDefault="00B324D1" w:rsidP="00D20CC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-доля проинвентаризированных объектов муниципального имущества по отношению </w:t>
            </w:r>
            <w:r w:rsidR="00D20CCB" w:rsidRPr="00C825E5">
              <w:rPr>
                <w:color w:val="000000"/>
                <w:sz w:val="28"/>
                <w:szCs w:val="28"/>
              </w:rPr>
              <w:t>к общему количеству объектов  муниципального имущества,</w:t>
            </w:r>
          </w:p>
          <w:p w:rsidR="00D20CCB" w:rsidRPr="00C825E5" w:rsidRDefault="00D20CCB" w:rsidP="000225CF">
            <w:pPr>
              <w:rPr>
                <w:sz w:val="28"/>
                <w:szCs w:val="28"/>
              </w:rPr>
            </w:pPr>
            <w:r w:rsidRPr="00C825E5">
              <w:rPr>
                <w:color w:val="000000"/>
                <w:sz w:val="28"/>
                <w:szCs w:val="28"/>
              </w:rPr>
              <w:t xml:space="preserve">-увеличение поступлений в </w:t>
            </w:r>
            <w:r w:rsidR="00B324D1">
              <w:rPr>
                <w:color w:val="000000"/>
                <w:sz w:val="28"/>
                <w:szCs w:val="28"/>
              </w:rPr>
              <w:t xml:space="preserve">бюджет в виде доходов  за счет </w:t>
            </w:r>
            <w:r w:rsidRPr="00C825E5">
              <w:rPr>
                <w:color w:val="000000"/>
                <w:sz w:val="28"/>
                <w:szCs w:val="28"/>
              </w:rPr>
              <w:t>эффективного управления и распоряжения муниципальным им</w:t>
            </w:r>
            <w:r w:rsidR="00B324D1">
              <w:rPr>
                <w:color w:val="000000"/>
                <w:sz w:val="28"/>
                <w:szCs w:val="28"/>
              </w:rPr>
              <w:t>уществом   к 2016 году на 10 %</w:t>
            </w:r>
            <w:r w:rsidRPr="00C825E5">
              <w:rPr>
                <w:color w:val="000000"/>
                <w:sz w:val="28"/>
                <w:szCs w:val="28"/>
              </w:rPr>
              <w:t xml:space="preserve"> по сравнению с 2012 годом.</w:t>
            </w:r>
          </w:p>
        </w:tc>
      </w:tr>
      <w:tr w:rsidR="00D20CCB" w:rsidRPr="00C825E5">
        <w:trPr>
          <w:trHeight w:val="600"/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CB" w:rsidRPr="00C825E5" w:rsidRDefault="00D20CCB" w:rsidP="00D20CC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825E5">
              <w:rPr>
                <w:rFonts w:ascii="Times New Roman" w:hAnsi="Times New Roman" w:cs="Times New Roman"/>
                <w:sz w:val="28"/>
                <w:szCs w:val="28"/>
              </w:rPr>
              <w:t xml:space="preserve">Сроки          </w:t>
            </w:r>
            <w:r w:rsidRPr="00C825E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            </w:t>
            </w:r>
            <w:r w:rsidRPr="00C825E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       </w:t>
            </w: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CB" w:rsidRPr="00C825E5" w:rsidRDefault="00D20CCB" w:rsidP="00D20CC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25E5">
              <w:rPr>
                <w:rFonts w:ascii="Times New Roman" w:hAnsi="Times New Roman" w:cs="Times New Roman"/>
                <w:sz w:val="28"/>
                <w:szCs w:val="28"/>
              </w:rPr>
              <w:t>2014-2016 годы</w:t>
            </w:r>
          </w:p>
          <w:p w:rsidR="00D20CCB" w:rsidRPr="00C825E5" w:rsidRDefault="00D20CCB" w:rsidP="00D20CC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0CCB" w:rsidRPr="00C825E5">
        <w:trPr>
          <w:trHeight w:val="1671"/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CB" w:rsidRPr="00C825E5" w:rsidRDefault="00D20CCB" w:rsidP="00D20CC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825E5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CB" w:rsidRPr="00C825E5" w:rsidRDefault="00D20CCB" w:rsidP="00D20CCB">
            <w:pPr>
              <w:jc w:val="both"/>
              <w:rPr>
                <w:sz w:val="28"/>
                <w:szCs w:val="28"/>
              </w:rPr>
            </w:pPr>
            <w:r w:rsidRPr="00C825E5">
              <w:rPr>
                <w:sz w:val="28"/>
                <w:szCs w:val="28"/>
              </w:rPr>
              <w:t xml:space="preserve">Планируемое финансирование программных мероприятий составляет </w:t>
            </w:r>
            <w:r w:rsidR="001D7130" w:rsidRPr="00C825E5">
              <w:rPr>
                <w:sz w:val="28"/>
                <w:szCs w:val="28"/>
              </w:rPr>
              <w:t xml:space="preserve">1500 </w:t>
            </w:r>
            <w:r w:rsidRPr="00C825E5">
              <w:rPr>
                <w:sz w:val="28"/>
                <w:szCs w:val="28"/>
              </w:rPr>
              <w:t>тыс</w:t>
            </w:r>
            <w:r w:rsidR="004238F3" w:rsidRPr="00C825E5">
              <w:rPr>
                <w:sz w:val="28"/>
                <w:szCs w:val="28"/>
              </w:rPr>
              <w:t>. р</w:t>
            </w:r>
            <w:r w:rsidRPr="00C825E5">
              <w:rPr>
                <w:sz w:val="28"/>
                <w:szCs w:val="28"/>
              </w:rPr>
              <w:t>уб. в том числе за счет средств:</w:t>
            </w:r>
          </w:p>
          <w:p w:rsidR="00D20CCB" w:rsidRPr="00C825E5" w:rsidRDefault="001D7130" w:rsidP="00D20CCB">
            <w:pPr>
              <w:jc w:val="both"/>
              <w:rPr>
                <w:sz w:val="28"/>
                <w:szCs w:val="28"/>
              </w:rPr>
            </w:pPr>
            <w:r w:rsidRPr="00C825E5">
              <w:rPr>
                <w:sz w:val="28"/>
                <w:szCs w:val="28"/>
              </w:rPr>
              <w:t xml:space="preserve">Городского бюджета 1500 </w:t>
            </w:r>
            <w:r w:rsidR="00D20CCB" w:rsidRPr="00C825E5">
              <w:rPr>
                <w:sz w:val="28"/>
                <w:szCs w:val="28"/>
              </w:rPr>
              <w:t>тыс</w:t>
            </w:r>
            <w:r w:rsidR="004238F3" w:rsidRPr="00C825E5">
              <w:rPr>
                <w:sz w:val="28"/>
                <w:szCs w:val="28"/>
              </w:rPr>
              <w:t>. р</w:t>
            </w:r>
            <w:r w:rsidR="00D20CCB" w:rsidRPr="00C825E5">
              <w:rPr>
                <w:sz w:val="28"/>
                <w:szCs w:val="28"/>
              </w:rPr>
              <w:t>уб., из них:</w:t>
            </w:r>
          </w:p>
          <w:p w:rsidR="00D20CCB" w:rsidRPr="00C825E5" w:rsidRDefault="00D20CCB" w:rsidP="00D20CCB">
            <w:pPr>
              <w:jc w:val="both"/>
              <w:rPr>
                <w:sz w:val="28"/>
                <w:szCs w:val="28"/>
              </w:rPr>
            </w:pPr>
            <w:r w:rsidRPr="00C825E5">
              <w:rPr>
                <w:sz w:val="28"/>
                <w:szCs w:val="28"/>
              </w:rPr>
              <w:t>2014 год –</w:t>
            </w:r>
            <w:r w:rsidR="001D7130" w:rsidRPr="00C825E5">
              <w:rPr>
                <w:sz w:val="28"/>
                <w:szCs w:val="28"/>
              </w:rPr>
              <w:t xml:space="preserve">500 </w:t>
            </w:r>
            <w:r w:rsidRPr="00C825E5">
              <w:rPr>
                <w:sz w:val="28"/>
                <w:szCs w:val="28"/>
              </w:rPr>
              <w:t>тыс</w:t>
            </w:r>
            <w:r w:rsidR="004238F3" w:rsidRPr="00C825E5">
              <w:rPr>
                <w:sz w:val="28"/>
                <w:szCs w:val="28"/>
              </w:rPr>
              <w:t>. р</w:t>
            </w:r>
            <w:r w:rsidRPr="00C825E5">
              <w:rPr>
                <w:sz w:val="28"/>
                <w:szCs w:val="28"/>
              </w:rPr>
              <w:t>уб.;</w:t>
            </w:r>
          </w:p>
          <w:p w:rsidR="00D20CCB" w:rsidRPr="00C825E5" w:rsidRDefault="001D7130" w:rsidP="00D20CCB">
            <w:pPr>
              <w:jc w:val="both"/>
              <w:rPr>
                <w:sz w:val="28"/>
                <w:szCs w:val="28"/>
              </w:rPr>
            </w:pPr>
            <w:r w:rsidRPr="00C825E5">
              <w:rPr>
                <w:sz w:val="28"/>
                <w:szCs w:val="28"/>
              </w:rPr>
              <w:t xml:space="preserve">2015 год – 500 </w:t>
            </w:r>
            <w:r w:rsidR="00D20CCB" w:rsidRPr="00C825E5">
              <w:rPr>
                <w:sz w:val="28"/>
                <w:szCs w:val="28"/>
              </w:rPr>
              <w:t>тыс</w:t>
            </w:r>
            <w:r w:rsidR="004238F3" w:rsidRPr="00C825E5">
              <w:rPr>
                <w:sz w:val="28"/>
                <w:szCs w:val="28"/>
              </w:rPr>
              <w:t>. р</w:t>
            </w:r>
            <w:r w:rsidR="00D20CCB" w:rsidRPr="00C825E5">
              <w:rPr>
                <w:sz w:val="28"/>
                <w:szCs w:val="28"/>
              </w:rPr>
              <w:t>уб.;</w:t>
            </w:r>
          </w:p>
          <w:p w:rsidR="00D20CCB" w:rsidRPr="00C825E5" w:rsidRDefault="001D7130" w:rsidP="000225CF">
            <w:pPr>
              <w:jc w:val="both"/>
              <w:rPr>
                <w:sz w:val="28"/>
                <w:szCs w:val="28"/>
              </w:rPr>
            </w:pPr>
            <w:r w:rsidRPr="00C825E5">
              <w:rPr>
                <w:sz w:val="28"/>
                <w:szCs w:val="28"/>
              </w:rPr>
              <w:lastRenderedPageBreak/>
              <w:t xml:space="preserve">2016 год – 500 </w:t>
            </w:r>
            <w:r w:rsidR="00D20CCB" w:rsidRPr="00C825E5">
              <w:rPr>
                <w:sz w:val="28"/>
                <w:szCs w:val="28"/>
              </w:rPr>
              <w:t>тыс</w:t>
            </w:r>
            <w:r w:rsidR="004238F3" w:rsidRPr="00C825E5">
              <w:rPr>
                <w:sz w:val="28"/>
                <w:szCs w:val="28"/>
              </w:rPr>
              <w:t>. р</w:t>
            </w:r>
            <w:r w:rsidR="00D20CCB" w:rsidRPr="00C825E5">
              <w:rPr>
                <w:sz w:val="28"/>
                <w:szCs w:val="28"/>
              </w:rPr>
              <w:t>уб.</w:t>
            </w:r>
          </w:p>
        </w:tc>
      </w:tr>
      <w:tr w:rsidR="00D20CCB" w:rsidRPr="00C825E5">
        <w:trPr>
          <w:trHeight w:val="1671"/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CB" w:rsidRPr="00C825E5" w:rsidRDefault="00D20CCB" w:rsidP="00D20CC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825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Система организации контроля за исполнением подпрограммы</w:t>
            </w: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CB" w:rsidRPr="00C825E5" w:rsidRDefault="00DE4355" w:rsidP="00D20CC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ходом реализации подпрограммы осуществляют Управление по собственности и землепользованию администрации города Назарово, отдел экономики и поддержки предпринимательства администрации города Назарово, контроль за целевым и и эффективным использованием средств местного бюджета осуществляется финансовым управлением администрации города Назарово и МКУ   </w:t>
            </w:r>
            <w:r w:rsidR="00D20CCB" w:rsidRPr="00C825E5"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 города Назарово</w:t>
            </w:r>
          </w:p>
        </w:tc>
      </w:tr>
    </w:tbl>
    <w:p w:rsidR="00D20CCB" w:rsidRPr="00C825E5" w:rsidRDefault="00D20CCB" w:rsidP="00D20CCB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D20CCB" w:rsidRPr="000225CF" w:rsidRDefault="00D20CCB" w:rsidP="00D20CC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0225CF">
        <w:rPr>
          <w:sz w:val="28"/>
          <w:szCs w:val="28"/>
        </w:rPr>
        <w:t>2.</w:t>
      </w:r>
      <w:r w:rsidR="000225CF">
        <w:rPr>
          <w:sz w:val="28"/>
          <w:szCs w:val="28"/>
        </w:rPr>
        <w:t xml:space="preserve"> О</w:t>
      </w:r>
      <w:r w:rsidR="000225CF" w:rsidRPr="000225CF">
        <w:rPr>
          <w:sz w:val="28"/>
          <w:szCs w:val="28"/>
        </w:rPr>
        <w:t>сновные разделы подпрограммы</w:t>
      </w:r>
      <w:r w:rsidR="000225CF">
        <w:rPr>
          <w:sz w:val="28"/>
          <w:szCs w:val="28"/>
        </w:rPr>
        <w:t>.</w:t>
      </w:r>
    </w:p>
    <w:p w:rsidR="00FC4E66" w:rsidRPr="000225CF" w:rsidRDefault="00FC4E66" w:rsidP="00FC4E66">
      <w:pPr>
        <w:pStyle w:val="a3"/>
        <w:ind w:left="360"/>
        <w:jc w:val="center"/>
        <w:rPr>
          <w:sz w:val="28"/>
          <w:szCs w:val="28"/>
        </w:rPr>
      </w:pPr>
      <w:r w:rsidRPr="000225CF">
        <w:rPr>
          <w:sz w:val="28"/>
          <w:szCs w:val="28"/>
        </w:rPr>
        <w:t>Содержание проблемы и решение её программными методами.</w:t>
      </w:r>
    </w:p>
    <w:p w:rsidR="00FC4E66" w:rsidRPr="00C825E5" w:rsidRDefault="00FC4E66" w:rsidP="00FC4E66">
      <w:pPr>
        <w:rPr>
          <w:sz w:val="28"/>
          <w:szCs w:val="28"/>
        </w:rPr>
      </w:pPr>
    </w:p>
    <w:p w:rsidR="00FC4E66" w:rsidRPr="00C825E5" w:rsidRDefault="00FC4E66" w:rsidP="00B324D1">
      <w:pPr>
        <w:ind w:firstLine="709"/>
        <w:jc w:val="both"/>
        <w:rPr>
          <w:sz w:val="28"/>
          <w:szCs w:val="28"/>
        </w:rPr>
      </w:pPr>
      <w:r w:rsidRPr="00C825E5">
        <w:rPr>
          <w:color w:val="333333"/>
          <w:sz w:val="28"/>
          <w:szCs w:val="28"/>
        </w:rPr>
        <w:t>Управление муниципальным имуществом является неотъемлемой частью деятельности Управления по собственности и землепользованию Администрации города Назарово.</w:t>
      </w:r>
      <w:r w:rsidR="00862280" w:rsidRPr="00C825E5">
        <w:rPr>
          <w:color w:val="333333"/>
          <w:sz w:val="28"/>
          <w:szCs w:val="28"/>
        </w:rPr>
        <w:t xml:space="preserve"> </w:t>
      </w:r>
      <w:r w:rsidRPr="00C825E5">
        <w:rPr>
          <w:sz w:val="28"/>
          <w:szCs w:val="28"/>
        </w:rPr>
        <w:t>В настоящий момент существует необходимость в повышении эффективности использования муниципального имущества, в том числе необходимость увеличения поступлений денежных средств в бюджет города Назарово от использования муниципального имущества.</w:t>
      </w:r>
    </w:p>
    <w:p w:rsidR="00FC4E66" w:rsidRPr="00C825E5" w:rsidRDefault="00FC4E66" w:rsidP="00B324D1">
      <w:pPr>
        <w:shd w:val="clear" w:color="auto" w:fill="FFFFFF"/>
        <w:ind w:firstLine="709"/>
        <w:jc w:val="both"/>
        <w:textAlignment w:val="baseline"/>
        <w:rPr>
          <w:color w:val="333333"/>
          <w:sz w:val="28"/>
          <w:szCs w:val="28"/>
        </w:rPr>
      </w:pPr>
      <w:r w:rsidRPr="00C825E5">
        <w:rPr>
          <w:color w:val="333333"/>
          <w:sz w:val="28"/>
          <w:szCs w:val="28"/>
        </w:rPr>
        <w:t xml:space="preserve"> </w:t>
      </w:r>
      <w:r w:rsidR="00AC6CE6" w:rsidRPr="00C825E5">
        <w:rPr>
          <w:color w:val="333333"/>
          <w:sz w:val="28"/>
          <w:szCs w:val="28"/>
        </w:rPr>
        <w:t xml:space="preserve">Составляющей основой поступлений в бюджет неналоговых доходов от управления муниципальным имуществом города Назарово определены доходы от сдачи в аренду муниципального имущества, которые поступят в виде перечислений за право аренды на муниципальные объекты. Учитывая системное сокращение физического объема муниципальной собственности и перехода ее в разряд частного капитала, динамика поступления доходов по остальным источникам в основном имеет тенденцию лишь несущественного роста. </w:t>
      </w:r>
    </w:p>
    <w:p w:rsidR="00FC4E66" w:rsidRPr="00C825E5" w:rsidRDefault="00FC4E66" w:rsidP="00B324D1">
      <w:pPr>
        <w:ind w:firstLine="709"/>
        <w:jc w:val="both"/>
        <w:rPr>
          <w:sz w:val="28"/>
          <w:szCs w:val="28"/>
        </w:rPr>
      </w:pPr>
      <w:r w:rsidRPr="00C825E5">
        <w:rPr>
          <w:sz w:val="28"/>
          <w:szCs w:val="28"/>
        </w:rPr>
        <w:t xml:space="preserve">Прогнозируемые доходы бюджета  города Назарово на 2013-2016 гг. в сравнении с </w:t>
      </w:r>
      <w:smartTag w:uri="urn:schemas-microsoft-com:office:smarttags" w:element="metricconverter">
        <w:smartTagPr>
          <w:attr w:name="ProductID" w:val="2012 г"/>
        </w:smartTagPr>
        <w:r w:rsidRPr="00C825E5">
          <w:rPr>
            <w:sz w:val="28"/>
            <w:szCs w:val="28"/>
          </w:rPr>
          <w:t>2012 г</w:t>
        </w:r>
      </w:smartTag>
      <w:r w:rsidRPr="00C825E5">
        <w:rPr>
          <w:sz w:val="28"/>
          <w:szCs w:val="28"/>
        </w:rPr>
        <w:t>. имеют тенденцию к снижению по следующим причинам:</w:t>
      </w:r>
    </w:p>
    <w:p w:rsidR="00FC4E66" w:rsidRPr="00C825E5" w:rsidRDefault="00FC4E66" w:rsidP="00B324D1">
      <w:pPr>
        <w:shd w:val="clear" w:color="auto" w:fill="FFFFFF"/>
        <w:ind w:firstLine="709"/>
        <w:jc w:val="both"/>
        <w:rPr>
          <w:sz w:val="28"/>
          <w:szCs w:val="28"/>
        </w:rPr>
      </w:pPr>
      <w:r w:rsidRPr="00C825E5">
        <w:rPr>
          <w:sz w:val="28"/>
          <w:szCs w:val="28"/>
        </w:rPr>
        <w:t xml:space="preserve">1) количество объектов муниципального имущества города Назарово, которые можно сдать в аренду, уменьшается, в связи с </w:t>
      </w:r>
      <w:r w:rsidRPr="00C825E5">
        <w:rPr>
          <w:color w:val="333333"/>
          <w:sz w:val="28"/>
          <w:szCs w:val="28"/>
        </w:rPr>
        <w:t>сокращением физического объема  объектов муниципальной собственности и перехода ее в разряд частного капитала</w:t>
      </w:r>
      <w:r w:rsidRPr="00C825E5">
        <w:rPr>
          <w:sz w:val="28"/>
          <w:szCs w:val="28"/>
        </w:rPr>
        <w:t>;</w:t>
      </w:r>
    </w:p>
    <w:p w:rsidR="00FC4E66" w:rsidRPr="00C825E5" w:rsidRDefault="00FC4E66" w:rsidP="00B324D1">
      <w:pPr>
        <w:ind w:firstLine="709"/>
        <w:jc w:val="both"/>
        <w:rPr>
          <w:sz w:val="28"/>
          <w:szCs w:val="28"/>
        </w:rPr>
      </w:pPr>
      <w:r w:rsidRPr="00C825E5">
        <w:rPr>
          <w:sz w:val="28"/>
          <w:szCs w:val="28"/>
        </w:rPr>
        <w:t>2) заключение долгосрочных договоров аренды (сроком на 3-5 лет);</w:t>
      </w:r>
    </w:p>
    <w:p w:rsidR="00FC4E66" w:rsidRPr="00C825E5" w:rsidRDefault="00FC4E66" w:rsidP="00B324D1">
      <w:pPr>
        <w:ind w:firstLine="709"/>
        <w:jc w:val="both"/>
        <w:rPr>
          <w:sz w:val="28"/>
          <w:szCs w:val="28"/>
        </w:rPr>
      </w:pPr>
      <w:r w:rsidRPr="00C825E5">
        <w:rPr>
          <w:sz w:val="28"/>
          <w:szCs w:val="28"/>
        </w:rPr>
        <w:t>3) отсутствием в муниципальной собственности города Назарово свободных помещений, предназначенных для сдачи в аренду.</w:t>
      </w:r>
    </w:p>
    <w:p w:rsidR="00FC4E66" w:rsidRPr="00C825E5" w:rsidRDefault="00FC4E66" w:rsidP="00B324D1">
      <w:pPr>
        <w:shd w:val="clear" w:color="auto" w:fill="FFFFFF"/>
        <w:ind w:firstLine="709"/>
        <w:jc w:val="both"/>
        <w:textAlignment w:val="baseline"/>
        <w:rPr>
          <w:color w:val="333333"/>
          <w:sz w:val="28"/>
          <w:szCs w:val="28"/>
        </w:rPr>
      </w:pPr>
      <w:r w:rsidRPr="00C825E5">
        <w:rPr>
          <w:color w:val="333333"/>
          <w:sz w:val="28"/>
          <w:szCs w:val="28"/>
        </w:rPr>
        <w:t>Повышение доходности от распоряжения муниципальной собственностью города Назарово возможно благодаря реализации программных мероприятий, которые позволят повысить эффективность управления муниципальным имуществом.</w:t>
      </w:r>
    </w:p>
    <w:p w:rsidR="00FC4E66" w:rsidRPr="00C825E5" w:rsidRDefault="00AC6CE6" w:rsidP="00B324D1">
      <w:pPr>
        <w:shd w:val="clear" w:color="auto" w:fill="FFFFFF"/>
        <w:ind w:firstLine="709"/>
        <w:jc w:val="both"/>
        <w:textAlignment w:val="baseline"/>
        <w:rPr>
          <w:color w:val="333333"/>
          <w:sz w:val="28"/>
          <w:szCs w:val="28"/>
        </w:rPr>
      </w:pPr>
      <w:r w:rsidRPr="00C825E5">
        <w:rPr>
          <w:color w:val="333333"/>
          <w:sz w:val="28"/>
          <w:szCs w:val="28"/>
        </w:rPr>
        <w:lastRenderedPageBreak/>
        <w:t xml:space="preserve">Структура и состав муниципальной собственности города Назарово  включают в себя много самостоятельных элементов: нежилые помещения, иное движимое и недвижимое имущество. </w:t>
      </w:r>
      <w:r w:rsidR="00FC4E66" w:rsidRPr="00C825E5">
        <w:rPr>
          <w:color w:val="333333"/>
          <w:sz w:val="28"/>
          <w:szCs w:val="28"/>
        </w:rPr>
        <w:t>Каждый из указанных элементов характеризуется качественной однородностью, имеет ярко выраженную специфику, в том числе и с точки зрения форм и методов управления.</w:t>
      </w:r>
    </w:p>
    <w:p w:rsidR="00FC4E66" w:rsidRPr="00C825E5" w:rsidRDefault="00FC4E66" w:rsidP="00B324D1">
      <w:pPr>
        <w:ind w:firstLine="709"/>
        <w:jc w:val="both"/>
        <w:rPr>
          <w:sz w:val="28"/>
          <w:szCs w:val="28"/>
        </w:rPr>
      </w:pPr>
      <w:r w:rsidRPr="00C825E5">
        <w:rPr>
          <w:sz w:val="28"/>
          <w:szCs w:val="28"/>
        </w:rPr>
        <w:t>На территории города Назарово выявляется бесхозяйное имущество, обращение которого в муниципальную собственность позволит данные объекты вовлечь в хозяйственный оборот, увеличить неналоговые доходы, решить социальные проблемы населения и отдельных граждан города Назарово</w:t>
      </w:r>
      <w:r w:rsidR="00024E2F">
        <w:rPr>
          <w:sz w:val="28"/>
          <w:szCs w:val="28"/>
        </w:rPr>
        <w:t>.</w:t>
      </w:r>
      <w:r w:rsidRPr="00C825E5">
        <w:rPr>
          <w:sz w:val="28"/>
          <w:szCs w:val="28"/>
        </w:rPr>
        <w:t xml:space="preserve"> </w:t>
      </w:r>
    </w:p>
    <w:p w:rsidR="00FC4E66" w:rsidRPr="00C825E5" w:rsidRDefault="00B324D1" w:rsidP="000225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Проинвентаризировано объектов </w:t>
      </w:r>
      <w:r w:rsidR="00FC4E66" w:rsidRPr="00C825E5">
        <w:rPr>
          <w:sz w:val="28"/>
          <w:szCs w:val="28"/>
        </w:rPr>
        <w:t>муниципальной собственности на 42 %.  Данные технической инвентаризации подлежат обновлению каждые 5 лет. Существует проблема достоверности сведений об объектах муниципальной собственности, решением которой является техническая инвентаризация объектов муниципальной собственности и заказ оценки ее стоимости.</w:t>
      </w:r>
    </w:p>
    <w:p w:rsidR="00FC4E66" w:rsidRPr="00C825E5" w:rsidRDefault="00FC4E66" w:rsidP="000225CF">
      <w:pPr>
        <w:ind w:firstLine="709"/>
        <w:jc w:val="both"/>
        <w:rPr>
          <w:color w:val="000000"/>
          <w:sz w:val="28"/>
          <w:szCs w:val="28"/>
        </w:rPr>
      </w:pPr>
      <w:r w:rsidRPr="00C825E5">
        <w:rPr>
          <w:sz w:val="28"/>
          <w:szCs w:val="28"/>
          <w:lang w:eastAsia="zh-CN"/>
        </w:rPr>
        <w:t xml:space="preserve">Основной проблемой стоящей перед Управлением по собственности и землепользованию города Назарово </w:t>
      </w:r>
      <w:r w:rsidRPr="00C825E5">
        <w:rPr>
          <w:color w:val="000000"/>
          <w:sz w:val="28"/>
          <w:szCs w:val="28"/>
        </w:rPr>
        <w:t>в сфере оформления права муниципальной собственности на объекты недвижимости, является наличие устаревшей или отсутствие какой-либо технической документации. Наличие технического паспорта на объект недвижимости является обязательным требованием при проведении государственной регистрации права муниципальной собств</w:t>
      </w:r>
      <w:r w:rsidR="009F393D" w:rsidRPr="00C825E5">
        <w:rPr>
          <w:color w:val="000000"/>
          <w:sz w:val="28"/>
          <w:szCs w:val="28"/>
        </w:rPr>
        <w:t>енности</w:t>
      </w:r>
      <w:r w:rsidRPr="00C825E5">
        <w:rPr>
          <w:color w:val="000000"/>
          <w:sz w:val="28"/>
          <w:szCs w:val="28"/>
        </w:rPr>
        <w:t>.</w:t>
      </w:r>
    </w:p>
    <w:p w:rsidR="00FC4E66" w:rsidRPr="00C825E5" w:rsidRDefault="00FC4E66" w:rsidP="000225CF">
      <w:pPr>
        <w:ind w:firstLine="709"/>
        <w:jc w:val="both"/>
        <w:rPr>
          <w:sz w:val="28"/>
          <w:szCs w:val="28"/>
        </w:rPr>
      </w:pPr>
      <w:r w:rsidRPr="00C825E5">
        <w:rPr>
          <w:sz w:val="28"/>
          <w:szCs w:val="28"/>
        </w:rPr>
        <w:t>Кроме того, проведение технической инвентаризации позволит установить точную площадь муниципальных нежилых помещений, выявить перепланированные и реконструированные объекты. Вместе с тем данная процедура позволит выявить расположенные на территории предприятий и учреждений нежилые здания и сооружения, самовольные постройки.</w:t>
      </w:r>
    </w:p>
    <w:p w:rsidR="00FC4E66" w:rsidRPr="00C825E5" w:rsidRDefault="00FC4E66" w:rsidP="000225CF">
      <w:pPr>
        <w:shd w:val="clear" w:color="auto" w:fill="FFFFFF"/>
        <w:ind w:firstLine="709"/>
        <w:jc w:val="both"/>
        <w:textAlignment w:val="baseline"/>
        <w:rPr>
          <w:color w:val="333333"/>
          <w:sz w:val="28"/>
          <w:szCs w:val="28"/>
        </w:rPr>
      </w:pPr>
      <w:r w:rsidRPr="00C825E5">
        <w:rPr>
          <w:sz w:val="28"/>
          <w:szCs w:val="28"/>
        </w:rPr>
        <w:t>Оформление технической документации и регистрация права собственности города Назарово  на объекты недвижимости, а также финансовое оздоровление предприятий и обществ путем модернизации производства, приобретение транспортных средств и коммунальной техники, иных основных средств,  позволит решить выше обозначенных проблемы, приведет имущественные отношения в соответствие с действующим законодательством</w:t>
      </w:r>
    </w:p>
    <w:p w:rsidR="00FC4E66" w:rsidRPr="00C825E5" w:rsidRDefault="009F393D" w:rsidP="000225CF">
      <w:pPr>
        <w:shd w:val="clear" w:color="auto" w:fill="FFFFFF"/>
        <w:spacing w:line="255" w:lineRule="atLeast"/>
        <w:ind w:firstLine="709"/>
        <w:jc w:val="both"/>
        <w:textAlignment w:val="baseline"/>
        <w:rPr>
          <w:color w:val="333333"/>
          <w:sz w:val="28"/>
          <w:szCs w:val="28"/>
        </w:rPr>
      </w:pPr>
      <w:r w:rsidRPr="00C825E5">
        <w:rPr>
          <w:color w:val="333333"/>
          <w:sz w:val="28"/>
          <w:szCs w:val="28"/>
        </w:rPr>
        <w:t>Подп</w:t>
      </w:r>
      <w:r w:rsidR="00FC4E66" w:rsidRPr="00C825E5">
        <w:rPr>
          <w:color w:val="333333"/>
          <w:sz w:val="28"/>
          <w:szCs w:val="28"/>
        </w:rPr>
        <w:t xml:space="preserve">рограмма представляет собой комплексный план действий по внедрению и использованию современных методов, механизмов и инструментов в организации управления имущественными ресурсами на территории  </w:t>
      </w:r>
      <w:r w:rsidR="00FC4E66" w:rsidRPr="00C825E5">
        <w:rPr>
          <w:sz w:val="28"/>
          <w:szCs w:val="28"/>
        </w:rPr>
        <w:t>города Назарово</w:t>
      </w:r>
      <w:r w:rsidR="00FC4E66" w:rsidRPr="00C825E5">
        <w:rPr>
          <w:color w:val="333333"/>
          <w:sz w:val="28"/>
          <w:szCs w:val="28"/>
        </w:rPr>
        <w:t>.</w:t>
      </w:r>
    </w:p>
    <w:p w:rsidR="00FC4E66" w:rsidRPr="00C825E5" w:rsidRDefault="00FC4E66" w:rsidP="000225CF">
      <w:pPr>
        <w:ind w:firstLine="709"/>
        <w:jc w:val="both"/>
        <w:rPr>
          <w:sz w:val="28"/>
          <w:szCs w:val="28"/>
        </w:rPr>
      </w:pPr>
      <w:r w:rsidRPr="00C825E5">
        <w:rPr>
          <w:sz w:val="28"/>
          <w:szCs w:val="28"/>
        </w:rPr>
        <w:t>Для повышения эффективности управления и распоряжения муниципальной собственностью города Назарово предлагается реализация мер по следующим основным направлениям:</w:t>
      </w:r>
    </w:p>
    <w:p w:rsidR="00FC4E66" w:rsidRPr="00C825E5" w:rsidRDefault="00FC4E66" w:rsidP="000225CF">
      <w:pPr>
        <w:ind w:firstLine="709"/>
        <w:jc w:val="both"/>
        <w:rPr>
          <w:sz w:val="28"/>
          <w:szCs w:val="28"/>
        </w:rPr>
      </w:pPr>
      <w:r w:rsidRPr="00C825E5">
        <w:rPr>
          <w:sz w:val="28"/>
          <w:szCs w:val="28"/>
        </w:rPr>
        <w:t>инвентаризация объектов муниципальной собственности, оформление прав на них;</w:t>
      </w:r>
    </w:p>
    <w:p w:rsidR="00FC4E66" w:rsidRPr="00C825E5" w:rsidRDefault="00FC4E66" w:rsidP="000225CF">
      <w:pPr>
        <w:ind w:firstLine="709"/>
        <w:jc w:val="both"/>
        <w:rPr>
          <w:sz w:val="28"/>
          <w:szCs w:val="28"/>
        </w:rPr>
      </w:pPr>
      <w:r w:rsidRPr="00C825E5">
        <w:rPr>
          <w:sz w:val="28"/>
          <w:szCs w:val="28"/>
        </w:rPr>
        <w:t>создание прозрачных процедур, определяющих вопросы аренды имущества, находящегося в муниципальной собственности;</w:t>
      </w:r>
    </w:p>
    <w:p w:rsidR="00FC4E66" w:rsidRPr="00C825E5" w:rsidRDefault="00FC4E66" w:rsidP="000225CF">
      <w:pPr>
        <w:ind w:firstLine="709"/>
        <w:jc w:val="both"/>
        <w:rPr>
          <w:sz w:val="28"/>
          <w:szCs w:val="28"/>
        </w:rPr>
      </w:pPr>
      <w:r w:rsidRPr="00C825E5">
        <w:rPr>
          <w:sz w:val="28"/>
          <w:szCs w:val="28"/>
        </w:rPr>
        <w:t>совершенствование приватизационных процедур;</w:t>
      </w:r>
    </w:p>
    <w:p w:rsidR="00FC4E66" w:rsidRPr="00C825E5" w:rsidRDefault="00FC4E66" w:rsidP="000225CF">
      <w:pPr>
        <w:ind w:firstLine="709"/>
        <w:jc w:val="both"/>
        <w:rPr>
          <w:sz w:val="28"/>
          <w:szCs w:val="28"/>
        </w:rPr>
      </w:pPr>
      <w:r w:rsidRPr="00C825E5">
        <w:rPr>
          <w:sz w:val="28"/>
          <w:szCs w:val="28"/>
        </w:rPr>
        <w:lastRenderedPageBreak/>
        <w:t>совершенствование системы показателей оценки эффективности использования имущества, находящегося в муниципальной собственности.</w:t>
      </w:r>
    </w:p>
    <w:p w:rsidR="00FC4E66" w:rsidRPr="00C825E5" w:rsidRDefault="00FC4E66" w:rsidP="000225CF">
      <w:pPr>
        <w:ind w:firstLine="709"/>
        <w:jc w:val="both"/>
        <w:rPr>
          <w:sz w:val="28"/>
          <w:szCs w:val="28"/>
        </w:rPr>
      </w:pPr>
      <w:r w:rsidRPr="00C825E5">
        <w:rPr>
          <w:sz w:val="28"/>
          <w:szCs w:val="28"/>
        </w:rPr>
        <w:t xml:space="preserve">В целях формирования базы данных объектов собственности  для последующего оформления договоров аренды или договоров продажи в установленном действующим законодательством порядке необходимо активизировать работу по выявлению неэффективно используемых площадей, закрепленных на праве хозяйственного ведения за МУП </w:t>
      </w:r>
      <w:r w:rsidR="00FB21F0" w:rsidRPr="00C825E5">
        <w:rPr>
          <w:sz w:val="28"/>
          <w:szCs w:val="28"/>
        </w:rPr>
        <w:t xml:space="preserve">города Назарово </w:t>
      </w:r>
      <w:r w:rsidRPr="00C825E5">
        <w:rPr>
          <w:sz w:val="28"/>
          <w:szCs w:val="28"/>
        </w:rPr>
        <w:t>и на праве оперативного управления за муниципальными  учреждениями (бюджетными, казенными, автономными) города Назарово.</w:t>
      </w:r>
    </w:p>
    <w:p w:rsidR="00FC4E66" w:rsidRPr="00C825E5" w:rsidRDefault="00FC4E66" w:rsidP="00FC4E66">
      <w:pPr>
        <w:ind w:firstLine="709"/>
        <w:jc w:val="both"/>
        <w:rPr>
          <w:sz w:val="28"/>
          <w:szCs w:val="28"/>
        </w:rPr>
      </w:pPr>
      <w:r w:rsidRPr="00C825E5">
        <w:rPr>
          <w:sz w:val="28"/>
          <w:szCs w:val="28"/>
        </w:rPr>
        <w:t>Формирование сбалансированного бюджета города Назарово на очередной финансовый год делает значимой проблему повышения доходности бюджета города Назарово за счет повышения эффективности управления и распоряжения муниципальной собственностью города Назарово.</w:t>
      </w:r>
    </w:p>
    <w:p w:rsidR="00FC4E66" w:rsidRPr="00C825E5" w:rsidRDefault="00FC4E66" w:rsidP="00FC4E66">
      <w:pPr>
        <w:ind w:firstLine="709"/>
        <w:jc w:val="both"/>
        <w:rPr>
          <w:sz w:val="28"/>
          <w:szCs w:val="28"/>
        </w:rPr>
      </w:pPr>
      <w:r w:rsidRPr="00C825E5">
        <w:rPr>
          <w:sz w:val="28"/>
          <w:szCs w:val="28"/>
        </w:rPr>
        <w:t>Совершенствование системы управления и распоряжения муниципальной собственностью города Назарово, внедрение на практике эффективных экономических механизмов в сфере имущественных отношений возможно при условии согласованного по времени и объемам выделения финансовых средств из бюджета города Назарово.</w:t>
      </w:r>
    </w:p>
    <w:p w:rsidR="00FC4E66" w:rsidRPr="000225CF" w:rsidRDefault="00FB21F0" w:rsidP="000225CF">
      <w:pPr>
        <w:ind w:firstLine="709"/>
        <w:jc w:val="both"/>
        <w:rPr>
          <w:sz w:val="28"/>
          <w:szCs w:val="28"/>
        </w:rPr>
      </w:pPr>
      <w:r w:rsidRPr="00C825E5">
        <w:rPr>
          <w:sz w:val="28"/>
          <w:szCs w:val="28"/>
        </w:rPr>
        <w:t xml:space="preserve">В результате оптимизируется </w:t>
      </w:r>
      <w:r w:rsidR="00FC4E66" w:rsidRPr="00C825E5">
        <w:rPr>
          <w:sz w:val="28"/>
          <w:szCs w:val="28"/>
        </w:rPr>
        <w:t xml:space="preserve"> сеть МУП и муниципальны</w:t>
      </w:r>
      <w:r w:rsidR="00B324D1">
        <w:rPr>
          <w:sz w:val="28"/>
          <w:szCs w:val="28"/>
        </w:rPr>
        <w:t xml:space="preserve">х учреждений города Назарово и </w:t>
      </w:r>
      <w:r w:rsidR="00FC4E66" w:rsidRPr="00C825E5">
        <w:rPr>
          <w:sz w:val="28"/>
          <w:szCs w:val="28"/>
        </w:rPr>
        <w:t>состав имущества, закрепленного за ними на праве хозяйственного ведения и оперативного управления, изъять излишнее или используемое не по целевому назначению и вовлечь его в хозяйственный оборот.</w:t>
      </w:r>
    </w:p>
    <w:p w:rsidR="00FC4E66" w:rsidRPr="00C825E5" w:rsidRDefault="00FC4E66" w:rsidP="00FC4E66">
      <w:pPr>
        <w:pStyle w:val="ConsPlusNormal"/>
        <w:widowControl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C4E66" w:rsidRPr="000225CF" w:rsidRDefault="00FB21F0" w:rsidP="00C825E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225CF">
        <w:rPr>
          <w:rFonts w:ascii="Times New Roman" w:hAnsi="Times New Roman" w:cs="Times New Roman"/>
          <w:sz w:val="28"/>
          <w:szCs w:val="28"/>
        </w:rPr>
        <w:t>2.2.</w:t>
      </w:r>
      <w:r w:rsidR="00FC4E66" w:rsidRPr="000225CF">
        <w:rPr>
          <w:rFonts w:ascii="Times New Roman" w:hAnsi="Times New Roman" w:cs="Times New Roman"/>
          <w:sz w:val="28"/>
          <w:szCs w:val="28"/>
        </w:rPr>
        <w:t>Основные цел</w:t>
      </w:r>
      <w:r w:rsidRPr="000225CF">
        <w:rPr>
          <w:rFonts w:ascii="Times New Roman" w:hAnsi="Times New Roman" w:cs="Times New Roman"/>
          <w:sz w:val="28"/>
          <w:szCs w:val="28"/>
        </w:rPr>
        <w:t>и</w:t>
      </w:r>
      <w:r w:rsidR="00AC6CE6" w:rsidRPr="000225CF">
        <w:rPr>
          <w:rFonts w:ascii="Times New Roman" w:hAnsi="Times New Roman" w:cs="Times New Roman"/>
          <w:sz w:val="28"/>
          <w:szCs w:val="28"/>
        </w:rPr>
        <w:t>,</w:t>
      </w:r>
      <w:r w:rsidRPr="000225CF">
        <w:rPr>
          <w:rFonts w:ascii="Times New Roman" w:hAnsi="Times New Roman" w:cs="Times New Roman"/>
          <w:sz w:val="28"/>
          <w:szCs w:val="28"/>
        </w:rPr>
        <w:t xml:space="preserve"> </w:t>
      </w:r>
      <w:r w:rsidR="00FC4E66" w:rsidRPr="000225CF">
        <w:rPr>
          <w:rFonts w:ascii="Times New Roman" w:hAnsi="Times New Roman" w:cs="Times New Roman"/>
          <w:sz w:val="28"/>
          <w:szCs w:val="28"/>
        </w:rPr>
        <w:t>задачи</w:t>
      </w:r>
      <w:r w:rsidRPr="000225CF">
        <w:rPr>
          <w:rFonts w:ascii="Times New Roman" w:hAnsi="Times New Roman" w:cs="Times New Roman"/>
          <w:sz w:val="28"/>
          <w:szCs w:val="28"/>
        </w:rPr>
        <w:t xml:space="preserve">, этапы и сроки выполнения </w:t>
      </w:r>
      <w:r w:rsidR="00FC4E66" w:rsidRPr="000225CF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AC6CE6" w:rsidRPr="000225CF">
        <w:rPr>
          <w:rFonts w:ascii="Times New Roman" w:hAnsi="Times New Roman" w:cs="Times New Roman"/>
          <w:sz w:val="28"/>
          <w:szCs w:val="28"/>
        </w:rPr>
        <w:t>,</w:t>
      </w:r>
      <w:r w:rsidRPr="000225CF">
        <w:rPr>
          <w:rFonts w:ascii="Times New Roman" w:hAnsi="Times New Roman" w:cs="Times New Roman"/>
          <w:sz w:val="28"/>
          <w:szCs w:val="28"/>
        </w:rPr>
        <w:t xml:space="preserve"> целевые индикаторы</w:t>
      </w:r>
    </w:p>
    <w:p w:rsidR="00FC4E66" w:rsidRPr="00C825E5" w:rsidRDefault="00FC4E66" w:rsidP="00FC4E6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C4E66" w:rsidRPr="00C825E5" w:rsidRDefault="00FC4E66" w:rsidP="00FC4E6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25E5">
        <w:rPr>
          <w:rFonts w:ascii="Times New Roman" w:hAnsi="Times New Roman" w:cs="Times New Roman"/>
          <w:sz w:val="28"/>
          <w:szCs w:val="28"/>
        </w:rPr>
        <w:t>Подпрограмма направлена на реализацию мероприятий по формированию структуры</w:t>
      </w:r>
      <w:r w:rsidR="00B324D1">
        <w:rPr>
          <w:rFonts w:ascii="Times New Roman" w:hAnsi="Times New Roman" w:cs="Times New Roman"/>
          <w:sz w:val="28"/>
          <w:szCs w:val="28"/>
        </w:rPr>
        <w:t xml:space="preserve"> собственности города Назарово </w:t>
      </w:r>
      <w:r w:rsidRPr="00C825E5">
        <w:rPr>
          <w:rFonts w:ascii="Times New Roman" w:hAnsi="Times New Roman" w:cs="Times New Roman"/>
          <w:sz w:val="28"/>
          <w:szCs w:val="28"/>
        </w:rPr>
        <w:t>и обеспечению эффективного управления ею.</w:t>
      </w:r>
    </w:p>
    <w:p w:rsidR="00FC4E66" w:rsidRPr="00C825E5" w:rsidRDefault="00FC4E66" w:rsidP="00FC4E6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24D1">
        <w:rPr>
          <w:rFonts w:ascii="Times New Roman" w:hAnsi="Times New Roman" w:cs="Times New Roman"/>
          <w:sz w:val="28"/>
          <w:szCs w:val="28"/>
        </w:rPr>
        <w:t>Целью Подпрограммы</w:t>
      </w:r>
      <w:r w:rsidR="000225CF">
        <w:rPr>
          <w:rFonts w:ascii="Times New Roman" w:hAnsi="Times New Roman" w:cs="Times New Roman"/>
          <w:sz w:val="28"/>
          <w:szCs w:val="28"/>
        </w:rPr>
        <w:t xml:space="preserve"> </w:t>
      </w:r>
      <w:r w:rsidRPr="00C825E5">
        <w:rPr>
          <w:rFonts w:ascii="Times New Roman" w:hAnsi="Times New Roman" w:cs="Times New Roman"/>
          <w:sz w:val="28"/>
          <w:szCs w:val="28"/>
        </w:rPr>
        <w:t>является формирование и эффективное управление муниципальной собственностью города Назарово посредст</w:t>
      </w:r>
      <w:r w:rsidR="00B324D1">
        <w:rPr>
          <w:rFonts w:ascii="Times New Roman" w:hAnsi="Times New Roman" w:cs="Times New Roman"/>
          <w:sz w:val="28"/>
          <w:szCs w:val="28"/>
        </w:rPr>
        <w:t xml:space="preserve">вом </w:t>
      </w:r>
      <w:r w:rsidRPr="00C825E5">
        <w:rPr>
          <w:rFonts w:ascii="Times New Roman" w:hAnsi="Times New Roman" w:cs="Times New Roman"/>
          <w:sz w:val="28"/>
          <w:szCs w:val="28"/>
        </w:rPr>
        <w:t xml:space="preserve">повышения эффективности управления и распоряжения имуществом, находящимся в муниципальной собственности города Назарово,  </w:t>
      </w:r>
      <w:r w:rsidRPr="00C825E5">
        <w:rPr>
          <w:rFonts w:ascii="Times New Roman" w:hAnsi="Times New Roman" w:cs="Times New Roman"/>
          <w:color w:val="052635"/>
          <w:sz w:val="28"/>
          <w:szCs w:val="28"/>
        </w:rPr>
        <w:t xml:space="preserve">повышения эффективности управления муниципальной собственностью путем оптимизации состава муниципального имущества, а также совершенствования системы учета муниципального имущества, увеличение доходов бюджета  </w:t>
      </w:r>
      <w:r w:rsidR="00FB21F0" w:rsidRPr="00C825E5">
        <w:rPr>
          <w:rFonts w:ascii="Times New Roman" w:hAnsi="Times New Roman" w:cs="Times New Roman"/>
          <w:color w:val="052635"/>
          <w:sz w:val="28"/>
          <w:szCs w:val="28"/>
        </w:rPr>
        <w:t xml:space="preserve">города Назарово </w:t>
      </w:r>
      <w:r w:rsidRPr="00C825E5">
        <w:rPr>
          <w:rFonts w:ascii="Times New Roman" w:hAnsi="Times New Roman" w:cs="Times New Roman"/>
          <w:sz w:val="28"/>
          <w:szCs w:val="28"/>
        </w:rPr>
        <w:t>Достижение поставленной цели возможно при условии выполнения следующих задач:</w:t>
      </w:r>
    </w:p>
    <w:p w:rsidR="00E5478A" w:rsidRPr="00C825E5" w:rsidRDefault="00E5478A" w:rsidP="00FC4E6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24D1">
        <w:rPr>
          <w:rFonts w:ascii="Times New Roman" w:hAnsi="Times New Roman" w:cs="Times New Roman"/>
          <w:sz w:val="28"/>
          <w:szCs w:val="28"/>
        </w:rPr>
        <w:t>Задача 1.</w:t>
      </w:r>
      <w:r w:rsidRPr="00C825E5">
        <w:rPr>
          <w:rFonts w:ascii="Times New Roman" w:hAnsi="Times New Roman" w:cs="Times New Roman"/>
          <w:sz w:val="28"/>
          <w:szCs w:val="28"/>
        </w:rPr>
        <w:t xml:space="preserve"> Обеспеч</w:t>
      </w:r>
      <w:r w:rsidR="000225CF">
        <w:rPr>
          <w:rFonts w:ascii="Times New Roman" w:hAnsi="Times New Roman" w:cs="Times New Roman"/>
          <w:sz w:val="28"/>
          <w:szCs w:val="28"/>
        </w:rPr>
        <w:t xml:space="preserve">ение эффективного управления и </w:t>
      </w:r>
      <w:r w:rsidRPr="00C825E5">
        <w:rPr>
          <w:rFonts w:ascii="Times New Roman" w:hAnsi="Times New Roman" w:cs="Times New Roman"/>
          <w:sz w:val="28"/>
          <w:szCs w:val="28"/>
        </w:rPr>
        <w:t xml:space="preserve">распоряжения муниципальной собственностью.   </w:t>
      </w:r>
    </w:p>
    <w:p w:rsidR="00FC4E66" w:rsidRPr="00C825E5" w:rsidRDefault="00E5478A" w:rsidP="00FC4E66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24D1">
        <w:rPr>
          <w:rFonts w:ascii="Times New Roman" w:hAnsi="Times New Roman" w:cs="Times New Roman"/>
          <w:sz w:val="28"/>
          <w:szCs w:val="28"/>
        </w:rPr>
        <w:t>Задача 2</w:t>
      </w:r>
      <w:r w:rsidR="00FC4E66" w:rsidRPr="00B324D1">
        <w:rPr>
          <w:rFonts w:ascii="Times New Roman" w:hAnsi="Times New Roman" w:cs="Times New Roman"/>
          <w:sz w:val="28"/>
          <w:szCs w:val="28"/>
        </w:rPr>
        <w:t>.</w:t>
      </w:r>
      <w:r w:rsidR="00FC4E66" w:rsidRPr="00C825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4E66" w:rsidRPr="00C825E5">
        <w:rPr>
          <w:rFonts w:ascii="Times New Roman" w:hAnsi="Times New Roman" w:cs="Times New Roman"/>
          <w:sz w:val="28"/>
          <w:szCs w:val="28"/>
        </w:rPr>
        <w:t>Совершенствование системы учета объектов муниципальной собственности города Назарово</w:t>
      </w:r>
      <w:r w:rsidRPr="00C825E5">
        <w:rPr>
          <w:rFonts w:ascii="Times New Roman" w:hAnsi="Times New Roman" w:cs="Times New Roman"/>
          <w:sz w:val="28"/>
          <w:szCs w:val="28"/>
        </w:rPr>
        <w:t xml:space="preserve"> и повышение доходов от его использования</w:t>
      </w:r>
      <w:r w:rsidR="00FC4E66" w:rsidRPr="00C825E5">
        <w:rPr>
          <w:rFonts w:ascii="Times New Roman" w:hAnsi="Times New Roman" w:cs="Times New Roman"/>
          <w:sz w:val="28"/>
          <w:szCs w:val="28"/>
        </w:rPr>
        <w:t>.</w:t>
      </w:r>
    </w:p>
    <w:p w:rsidR="00FC4E66" w:rsidRPr="00C825E5" w:rsidRDefault="00FC4E66" w:rsidP="00FC4E66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3366FF"/>
          <w:sz w:val="28"/>
          <w:szCs w:val="28"/>
        </w:rPr>
      </w:pPr>
      <w:r w:rsidRPr="00C825E5">
        <w:rPr>
          <w:rFonts w:ascii="Times New Roman" w:hAnsi="Times New Roman" w:cs="Times New Roman"/>
          <w:sz w:val="28"/>
          <w:szCs w:val="28"/>
        </w:rPr>
        <w:t>Достижение поставленных задач реализуется посредством следующих мероприятий:</w:t>
      </w:r>
    </w:p>
    <w:p w:rsidR="000545C6" w:rsidRPr="00C825E5" w:rsidRDefault="00836F38" w:rsidP="00FC4E66">
      <w:pPr>
        <w:numPr>
          <w:ilvl w:val="0"/>
          <w:numId w:val="1"/>
        </w:numPr>
        <w:shd w:val="clear" w:color="auto" w:fill="FFFFFF"/>
        <w:ind w:right="72"/>
        <w:jc w:val="both"/>
        <w:rPr>
          <w:spacing w:val="-2"/>
          <w:sz w:val="28"/>
          <w:szCs w:val="28"/>
        </w:rPr>
      </w:pPr>
      <w:r w:rsidRPr="00C825E5">
        <w:rPr>
          <w:sz w:val="28"/>
          <w:szCs w:val="28"/>
        </w:rPr>
        <w:lastRenderedPageBreak/>
        <w:t xml:space="preserve">Проведение технической инвентаризации объектов недвижимого имущества и государственной </w:t>
      </w:r>
      <w:r w:rsidR="004238F3" w:rsidRPr="00C825E5">
        <w:rPr>
          <w:sz w:val="28"/>
          <w:szCs w:val="28"/>
        </w:rPr>
        <w:t>регистрации,</w:t>
      </w:r>
      <w:r w:rsidRPr="00C825E5">
        <w:rPr>
          <w:sz w:val="28"/>
          <w:szCs w:val="28"/>
        </w:rPr>
        <w:t xml:space="preserve"> прав на объекты муниципального имущества</w:t>
      </w:r>
      <w:r w:rsidR="004238F3" w:rsidRPr="00C825E5">
        <w:rPr>
          <w:sz w:val="28"/>
          <w:szCs w:val="28"/>
        </w:rPr>
        <w:t>;</w:t>
      </w:r>
    </w:p>
    <w:p w:rsidR="00FC4E66" w:rsidRPr="00C825E5" w:rsidRDefault="00FC4E66" w:rsidP="00FC4E66">
      <w:pPr>
        <w:numPr>
          <w:ilvl w:val="0"/>
          <w:numId w:val="1"/>
        </w:numPr>
        <w:shd w:val="clear" w:color="auto" w:fill="FFFFFF"/>
        <w:ind w:right="72"/>
        <w:jc w:val="both"/>
        <w:rPr>
          <w:spacing w:val="-2"/>
          <w:sz w:val="28"/>
          <w:szCs w:val="28"/>
        </w:rPr>
      </w:pPr>
      <w:r w:rsidRPr="00C825E5">
        <w:rPr>
          <w:spacing w:val="-2"/>
          <w:sz w:val="28"/>
          <w:szCs w:val="28"/>
        </w:rPr>
        <w:t xml:space="preserve"> </w:t>
      </w:r>
      <w:r w:rsidRPr="00C825E5">
        <w:rPr>
          <w:sz w:val="28"/>
          <w:szCs w:val="28"/>
        </w:rPr>
        <w:t xml:space="preserve">Сопровождение программного комплекса по ведению реестра </w:t>
      </w:r>
    </w:p>
    <w:p w:rsidR="00FC4E66" w:rsidRPr="000225CF" w:rsidRDefault="00FC4E66" w:rsidP="000225CF">
      <w:pPr>
        <w:numPr>
          <w:ilvl w:val="0"/>
          <w:numId w:val="1"/>
        </w:numPr>
        <w:shd w:val="clear" w:color="auto" w:fill="FFFFFF"/>
        <w:ind w:right="72"/>
        <w:jc w:val="both"/>
        <w:rPr>
          <w:sz w:val="28"/>
          <w:szCs w:val="28"/>
        </w:rPr>
      </w:pPr>
      <w:r w:rsidRPr="00C825E5">
        <w:rPr>
          <w:sz w:val="28"/>
          <w:szCs w:val="28"/>
        </w:rPr>
        <w:t>Оценка рыночной стоимости объектов муниципальной собственности;</w:t>
      </w:r>
    </w:p>
    <w:p w:rsidR="00B324D1" w:rsidRDefault="00AC6CE6" w:rsidP="00B324D1">
      <w:pPr>
        <w:tabs>
          <w:tab w:val="left" w:pos="600"/>
        </w:tabs>
        <w:ind w:firstLine="709"/>
        <w:jc w:val="both"/>
        <w:rPr>
          <w:sz w:val="28"/>
          <w:szCs w:val="28"/>
        </w:rPr>
      </w:pPr>
      <w:r w:rsidRPr="00C825E5">
        <w:rPr>
          <w:sz w:val="28"/>
          <w:szCs w:val="28"/>
        </w:rPr>
        <w:t xml:space="preserve">На начало  2012 года в реестре муниципального имущества города Назарово числится </w:t>
      </w:r>
      <w:r w:rsidR="001D7130" w:rsidRPr="00C825E5">
        <w:rPr>
          <w:sz w:val="28"/>
          <w:szCs w:val="28"/>
        </w:rPr>
        <w:t xml:space="preserve">2238 </w:t>
      </w:r>
      <w:r w:rsidRPr="00C825E5">
        <w:rPr>
          <w:sz w:val="28"/>
          <w:szCs w:val="28"/>
        </w:rPr>
        <w:t>объектов</w:t>
      </w:r>
      <w:r w:rsidR="00DE4355">
        <w:rPr>
          <w:sz w:val="28"/>
          <w:szCs w:val="28"/>
        </w:rPr>
        <w:t xml:space="preserve"> </w:t>
      </w:r>
      <w:r w:rsidR="00FC4E66" w:rsidRPr="00C825E5">
        <w:rPr>
          <w:sz w:val="28"/>
          <w:szCs w:val="28"/>
        </w:rPr>
        <w:t xml:space="preserve">За </w:t>
      </w:r>
      <w:r w:rsidR="0092776B" w:rsidRPr="00C825E5">
        <w:rPr>
          <w:sz w:val="28"/>
          <w:szCs w:val="28"/>
        </w:rPr>
        <w:t>2010</w:t>
      </w:r>
      <w:r w:rsidR="00FC4E66" w:rsidRPr="00C825E5">
        <w:rPr>
          <w:sz w:val="28"/>
          <w:szCs w:val="28"/>
        </w:rPr>
        <w:t xml:space="preserve"> год </w:t>
      </w:r>
      <w:r w:rsidR="0092776B" w:rsidRPr="00C825E5">
        <w:rPr>
          <w:sz w:val="28"/>
          <w:szCs w:val="28"/>
        </w:rPr>
        <w:t xml:space="preserve">из государственной </w:t>
      </w:r>
      <w:r w:rsidR="000545C6" w:rsidRPr="00C825E5">
        <w:rPr>
          <w:sz w:val="28"/>
          <w:szCs w:val="28"/>
        </w:rPr>
        <w:t xml:space="preserve"> собственности</w:t>
      </w:r>
      <w:r w:rsidR="0092776B" w:rsidRPr="00C825E5">
        <w:rPr>
          <w:sz w:val="28"/>
          <w:szCs w:val="28"/>
        </w:rPr>
        <w:t xml:space="preserve"> Красноярского края в муниципальную собственность передано безвозмездно имущество в виде нежилого здания школы-интерната </w:t>
      </w:r>
      <w:r w:rsidR="0092776B" w:rsidRPr="00C825E5">
        <w:rPr>
          <w:sz w:val="28"/>
          <w:szCs w:val="28"/>
          <w:lang w:val="en-US"/>
        </w:rPr>
        <w:t>VIII</w:t>
      </w:r>
      <w:r w:rsidR="0092776B" w:rsidRPr="00C825E5">
        <w:rPr>
          <w:sz w:val="28"/>
          <w:szCs w:val="28"/>
        </w:rPr>
        <w:t xml:space="preserve"> вида №10 по адресу: г. Назарово</w:t>
      </w:r>
      <w:r w:rsidRPr="00C825E5">
        <w:rPr>
          <w:sz w:val="28"/>
          <w:szCs w:val="28"/>
        </w:rPr>
        <w:t>,</w:t>
      </w:r>
      <w:r w:rsidR="0092776B" w:rsidRPr="00C825E5">
        <w:rPr>
          <w:sz w:val="28"/>
          <w:szCs w:val="28"/>
        </w:rPr>
        <w:t xml:space="preserve"> ул</w:t>
      </w:r>
      <w:r w:rsidRPr="00C825E5">
        <w:rPr>
          <w:sz w:val="28"/>
          <w:szCs w:val="28"/>
        </w:rPr>
        <w:t>. К</w:t>
      </w:r>
      <w:r w:rsidR="0092776B" w:rsidRPr="00C825E5">
        <w:rPr>
          <w:sz w:val="28"/>
          <w:szCs w:val="28"/>
        </w:rPr>
        <w:t>оминтерна и земельного участка под данный объект.</w:t>
      </w:r>
      <w:r w:rsidR="000545C6" w:rsidRPr="00C825E5">
        <w:rPr>
          <w:sz w:val="28"/>
          <w:szCs w:val="28"/>
        </w:rPr>
        <w:t xml:space="preserve"> </w:t>
      </w:r>
      <w:r w:rsidR="00FC4E66" w:rsidRPr="00C825E5">
        <w:rPr>
          <w:sz w:val="28"/>
          <w:szCs w:val="28"/>
        </w:rPr>
        <w:t>Из муниципальной собствен</w:t>
      </w:r>
      <w:r w:rsidRPr="00C825E5">
        <w:rPr>
          <w:sz w:val="28"/>
          <w:szCs w:val="28"/>
        </w:rPr>
        <w:t>ности в республиканскую переданы в</w:t>
      </w:r>
      <w:r w:rsidR="0092776B" w:rsidRPr="00C825E5">
        <w:rPr>
          <w:sz w:val="28"/>
          <w:szCs w:val="28"/>
        </w:rPr>
        <w:t xml:space="preserve"> 2012 году в федеральную собственность </w:t>
      </w:r>
      <w:r w:rsidRPr="00C825E5">
        <w:rPr>
          <w:sz w:val="28"/>
          <w:szCs w:val="28"/>
        </w:rPr>
        <w:t>объекты,</w:t>
      </w:r>
      <w:r w:rsidR="0092776B" w:rsidRPr="00C825E5">
        <w:rPr>
          <w:sz w:val="28"/>
          <w:szCs w:val="28"/>
        </w:rPr>
        <w:t xml:space="preserve"> обеспечивающие охрану правопорядка. </w:t>
      </w:r>
      <w:r w:rsidR="00FC4E66" w:rsidRPr="00C825E5">
        <w:rPr>
          <w:sz w:val="28"/>
          <w:szCs w:val="28"/>
        </w:rPr>
        <w:t xml:space="preserve">В связи с изменениями действующего законодательства по передаче полномочий от </w:t>
      </w:r>
      <w:r w:rsidR="0092776B" w:rsidRPr="00C825E5">
        <w:rPr>
          <w:sz w:val="28"/>
          <w:szCs w:val="28"/>
        </w:rPr>
        <w:t xml:space="preserve">органов местного самоуправления в 2013 году готовятся </w:t>
      </w:r>
      <w:r w:rsidR="00FC4E66" w:rsidRPr="00C825E5">
        <w:rPr>
          <w:sz w:val="28"/>
          <w:szCs w:val="28"/>
        </w:rPr>
        <w:t>к передаче в государственную собствен</w:t>
      </w:r>
      <w:r w:rsidR="0092776B" w:rsidRPr="00C825E5">
        <w:rPr>
          <w:sz w:val="28"/>
          <w:szCs w:val="28"/>
        </w:rPr>
        <w:t>ность объекты здравоохранения.</w:t>
      </w:r>
    </w:p>
    <w:p w:rsidR="00B324D1" w:rsidRDefault="00FC4E66" w:rsidP="00B324D1">
      <w:pPr>
        <w:tabs>
          <w:tab w:val="left" w:pos="600"/>
        </w:tabs>
        <w:ind w:firstLine="709"/>
        <w:jc w:val="both"/>
        <w:rPr>
          <w:sz w:val="28"/>
          <w:szCs w:val="28"/>
        </w:rPr>
      </w:pPr>
      <w:r w:rsidRPr="00C825E5">
        <w:rPr>
          <w:sz w:val="28"/>
          <w:szCs w:val="28"/>
        </w:rPr>
        <w:t>Данные реестра муниципального имущества используются в различных</w:t>
      </w:r>
      <w:r w:rsidR="000545C6" w:rsidRPr="00C825E5">
        <w:rPr>
          <w:sz w:val="28"/>
          <w:szCs w:val="28"/>
        </w:rPr>
        <w:t xml:space="preserve"> сферах деятельности. Так в 2012</w:t>
      </w:r>
      <w:r w:rsidRPr="00C825E5">
        <w:rPr>
          <w:sz w:val="28"/>
          <w:szCs w:val="28"/>
        </w:rPr>
        <w:t xml:space="preserve"> году </w:t>
      </w:r>
      <w:r w:rsidR="000545C6" w:rsidRPr="00C825E5">
        <w:rPr>
          <w:sz w:val="28"/>
          <w:szCs w:val="28"/>
        </w:rPr>
        <w:t>Управлением по собственности и землепользованию было выдано</w:t>
      </w:r>
      <w:r w:rsidR="0092776B" w:rsidRPr="00C825E5">
        <w:rPr>
          <w:sz w:val="28"/>
          <w:szCs w:val="28"/>
        </w:rPr>
        <w:t xml:space="preserve">  620 </w:t>
      </w:r>
      <w:r w:rsidRPr="00C825E5">
        <w:rPr>
          <w:sz w:val="28"/>
          <w:szCs w:val="28"/>
        </w:rPr>
        <w:t xml:space="preserve">выписок из реестра, что в среднем соответствует показателям </w:t>
      </w:r>
      <w:r w:rsidR="0092776B" w:rsidRPr="00C825E5">
        <w:rPr>
          <w:sz w:val="28"/>
          <w:szCs w:val="28"/>
        </w:rPr>
        <w:t xml:space="preserve">2011 </w:t>
      </w:r>
      <w:r w:rsidRPr="00C825E5">
        <w:rPr>
          <w:sz w:val="28"/>
          <w:szCs w:val="28"/>
        </w:rPr>
        <w:t>года.</w:t>
      </w:r>
    </w:p>
    <w:p w:rsidR="00B324D1" w:rsidRDefault="0092776B" w:rsidP="00B324D1">
      <w:pPr>
        <w:tabs>
          <w:tab w:val="left" w:pos="600"/>
        </w:tabs>
        <w:ind w:firstLine="709"/>
        <w:jc w:val="both"/>
        <w:rPr>
          <w:sz w:val="28"/>
          <w:szCs w:val="28"/>
        </w:rPr>
      </w:pPr>
      <w:r w:rsidRPr="00C825E5">
        <w:rPr>
          <w:sz w:val="28"/>
          <w:szCs w:val="28"/>
        </w:rPr>
        <w:t xml:space="preserve">Управлением по собственности и землепользованию проводится </w:t>
      </w:r>
      <w:r w:rsidR="00FC4E66" w:rsidRPr="00C825E5">
        <w:rPr>
          <w:sz w:val="28"/>
          <w:szCs w:val="28"/>
        </w:rPr>
        <w:t xml:space="preserve">инвентаризация недвижимого имущества, находящегося на праве оперативного управления в муниципальных учреждениях и на праве хозяйственного ведения в муниципальных унитарных предприятиях. По итогам проведенной инвентаризации были выявлены объекты, права муниципальной </w:t>
      </w:r>
      <w:r w:rsidR="00AC6CE6" w:rsidRPr="00C825E5">
        <w:rPr>
          <w:sz w:val="28"/>
          <w:szCs w:val="28"/>
        </w:rPr>
        <w:t>собственности,</w:t>
      </w:r>
      <w:r w:rsidR="00FC4E66" w:rsidRPr="00C825E5">
        <w:rPr>
          <w:sz w:val="28"/>
          <w:szCs w:val="28"/>
        </w:rPr>
        <w:t xml:space="preserve"> на которые не оформлены, объекты неиспользуемые по целевому назначению, объекты, характеристики которых не соответствуют данным реестра муниципальной собственности. В настоящее время полученная информация обрабатывается в целях актуализации реестра муниципальной собственности, определения перечней объектов, требующих оформления прав и составление реестра объектов, </w:t>
      </w:r>
      <w:r w:rsidR="00FC4E66" w:rsidRPr="000225CF">
        <w:rPr>
          <w:sz w:val="28"/>
          <w:szCs w:val="28"/>
        </w:rPr>
        <w:t xml:space="preserve">предполагаемых в дальнейшем к сдаче в аренду. </w:t>
      </w:r>
    </w:p>
    <w:p w:rsidR="00FC4E66" w:rsidRDefault="00FC4E66" w:rsidP="00B324D1">
      <w:pPr>
        <w:tabs>
          <w:tab w:val="left" w:pos="600"/>
        </w:tabs>
        <w:ind w:firstLine="709"/>
        <w:jc w:val="both"/>
        <w:rPr>
          <w:sz w:val="28"/>
          <w:szCs w:val="28"/>
        </w:rPr>
      </w:pPr>
      <w:r w:rsidRPr="000225CF">
        <w:rPr>
          <w:sz w:val="28"/>
          <w:szCs w:val="28"/>
        </w:rPr>
        <w:t>Оформление прав муниципальной собственности.</w:t>
      </w:r>
      <w:r w:rsidR="0092776B" w:rsidRPr="00C825E5">
        <w:rPr>
          <w:sz w:val="28"/>
          <w:szCs w:val="28"/>
        </w:rPr>
        <w:t xml:space="preserve"> </w:t>
      </w:r>
      <w:r w:rsidR="00AC6CE6" w:rsidRPr="00C825E5">
        <w:rPr>
          <w:sz w:val="28"/>
          <w:szCs w:val="28"/>
        </w:rPr>
        <w:t>В 2011-</w:t>
      </w:r>
      <w:smartTag w:uri="urn:schemas-microsoft-com:office:smarttags" w:element="metricconverter">
        <w:smartTagPr>
          <w:attr w:name="ProductID" w:val="2012 г"/>
        </w:smartTagPr>
        <w:r w:rsidR="00AC6CE6" w:rsidRPr="00C825E5">
          <w:rPr>
            <w:sz w:val="28"/>
            <w:szCs w:val="28"/>
          </w:rPr>
          <w:t>2012 г</w:t>
        </w:r>
      </w:smartTag>
      <w:r w:rsidR="00AC6CE6" w:rsidRPr="00C825E5">
        <w:rPr>
          <w:sz w:val="28"/>
          <w:szCs w:val="28"/>
        </w:rPr>
        <w:t xml:space="preserve">.г. </w:t>
      </w:r>
      <w:r w:rsidRPr="00C825E5">
        <w:rPr>
          <w:sz w:val="28"/>
          <w:szCs w:val="28"/>
        </w:rPr>
        <w:t>было проинвентаризировано объектов недвижимости жилого и нежилого назначения</w:t>
      </w:r>
    </w:p>
    <w:p w:rsidR="00B324D1" w:rsidRPr="00C825E5" w:rsidRDefault="00B324D1" w:rsidP="00B324D1">
      <w:pPr>
        <w:tabs>
          <w:tab w:val="left" w:pos="600"/>
        </w:tabs>
        <w:ind w:firstLine="709"/>
        <w:jc w:val="both"/>
        <w:rPr>
          <w:sz w:val="28"/>
          <w:szCs w:val="28"/>
        </w:rPr>
      </w:pPr>
    </w:p>
    <w:tbl>
      <w:tblPr>
        <w:tblW w:w="7088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0"/>
        <w:gridCol w:w="2268"/>
        <w:gridCol w:w="2410"/>
      </w:tblGrid>
      <w:tr w:rsidR="00AC6CE6" w:rsidRPr="00C825E5" w:rsidTr="00B324D1">
        <w:tc>
          <w:tcPr>
            <w:tcW w:w="2410" w:type="dxa"/>
          </w:tcPr>
          <w:p w:rsidR="00AC6CE6" w:rsidRPr="00B324D1" w:rsidRDefault="00AC6CE6" w:rsidP="009F393D">
            <w:pPr>
              <w:spacing w:after="120"/>
              <w:ind w:left="283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AC6CE6" w:rsidRPr="00B324D1" w:rsidRDefault="00AC6CE6" w:rsidP="009F393D">
            <w:pPr>
              <w:spacing w:after="120"/>
              <w:ind w:left="283"/>
              <w:jc w:val="center"/>
              <w:rPr>
                <w:sz w:val="28"/>
                <w:szCs w:val="28"/>
              </w:rPr>
            </w:pPr>
            <w:r w:rsidRPr="00B324D1">
              <w:rPr>
                <w:sz w:val="28"/>
                <w:szCs w:val="28"/>
              </w:rPr>
              <w:t>2011г.</w:t>
            </w:r>
          </w:p>
        </w:tc>
        <w:tc>
          <w:tcPr>
            <w:tcW w:w="2410" w:type="dxa"/>
          </w:tcPr>
          <w:p w:rsidR="00AC6CE6" w:rsidRPr="00B324D1" w:rsidRDefault="00AC6CE6" w:rsidP="009F393D">
            <w:pPr>
              <w:spacing w:after="120"/>
              <w:ind w:left="283"/>
              <w:jc w:val="center"/>
              <w:rPr>
                <w:sz w:val="28"/>
                <w:szCs w:val="28"/>
              </w:rPr>
            </w:pPr>
            <w:r w:rsidRPr="00B324D1">
              <w:rPr>
                <w:sz w:val="28"/>
                <w:szCs w:val="28"/>
              </w:rPr>
              <w:t>2012г.</w:t>
            </w:r>
          </w:p>
        </w:tc>
      </w:tr>
      <w:tr w:rsidR="00AC6CE6" w:rsidRPr="00C825E5" w:rsidTr="00B324D1">
        <w:tc>
          <w:tcPr>
            <w:tcW w:w="2410" w:type="dxa"/>
          </w:tcPr>
          <w:p w:rsidR="00AC6CE6" w:rsidRPr="00B324D1" w:rsidRDefault="00AC6CE6" w:rsidP="009F393D">
            <w:pPr>
              <w:spacing w:after="120"/>
              <w:ind w:left="283"/>
              <w:rPr>
                <w:sz w:val="28"/>
                <w:szCs w:val="28"/>
              </w:rPr>
            </w:pPr>
            <w:r w:rsidRPr="00B324D1">
              <w:rPr>
                <w:sz w:val="28"/>
                <w:szCs w:val="28"/>
              </w:rPr>
              <w:t>Жилой фонд</w:t>
            </w:r>
          </w:p>
        </w:tc>
        <w:tc>
          <w:tcPr>
            <w:tcW w:w="2268" w:type="dxa"/>
          </w:tcPr>
          <w:p w:rsidR="00AC6CE6" w:rsidRPr="00B324D1" w:rsidRDefault="00AC6CE6" w:rsidP="009F393D">
            <w:pPr>
              <w:spacing w:after="120"/>
              <w:ind w:left="283"/>
              <w:jc w:val="center"/>
              <w:rPr>
                <w:sz w:val="28"/>
                <w:szCs w:val="28"/>
              </w:rPr>
            </w:pPr>
            <w:r w:rsidRPr="00B324D1">
              <w:rPr>
                <w:sz w:val="28"/>
                <w:szCs w:val="28"/>
              </w:rPr>
              <w:t>22</w:t>
            </w:r>
          </w:p>
        </w:tc>
        <w:tc>
          <w:tcPr>
            <w:tcW w:w="2410" w:type="dxa"/>
          </w:tcPr>
          <w:p w:rsidR="00AC6CE6" w:rsidRPr="00B324D1" w:rsidRDefault="00AC6CE6" w:rsidP="009F393D">
            <w:pPr>
              <w:spacing w:after="120"/>
              <w:ind w:left="283"/>
              <w:jc w:val="center"/>
              <w:rPr>
                <w:sz w:val="28"/>
                <w:szCs w:val="28"/>
              </w:rPr>
            </w:pPr>
            <w:r w:rsidRPr="00B324D1">
              <w:rPr>
                <w:sz w:val="28"/>
                <w:szCs w:val="28"/>
              </w:rPr>
              <w:t>33</w:t>
            </w:r>
          </w:p>
        </w:tc>
      </w:tr>
      <w:tr w:rsidR="00AC6CE6" w:rsidRPr="00C825E5" w:rsidTr="00B324D1">
        <w:tc>
          <w:tcPr>
            <w:tcW w:w="2410" w:type="dxa"/>
          </w:tcPr>
          <w:p w:rsidR="00AC6CE6" w:rsidRPr="00B324D1" w:rsidRDefault="00AC6CE6" w:rsidP="009F393D">
            <w:pPr>
              <w:spacing w:after="120"/>
              <w:ind w:left="283"/>
              <w:rPr>
                <w:sz w:val="28"/>
                <w:szCs w:val="28"/>
              </w:rPr>
            </w:pPr>
            <w:r w:rsidRPr="00B324D1">
              <w:rPr>
                <w:sz w:val="28"/>
                <w:szCs w:val="28"/>
              </w:rPr>
              <w:t>Нежилой фонд</w:t>
            </w:r>
          </w:p>
        </w:tc>
        <w:tc>
          <w:tcPr>
            <w:tcW w:w="2268" w:type="dxa"/>
          </w:tcPr>
          <w:p w:rsidR="00AC6CE6" w:rsidRPr="00B324D1" w:rsidRDefault="00AC6CE6" w:rsidP="009F393D">
            <w:pPr>
              <w:spacing w:after="120"/>
              <w:ind w:left="283"/>
              <w:jc w:val="center"/>
              <w:rPr>
                <w:sz w:val="28"/>
                <w:szCs w:val="28"/>
              </w:rPr>
            </w:pPr>
            <w:r w:rsidRPr="00B324D1">
              <w:rPr>
                <w:sz w:val="28"/>
                <w:szCs w:val="28"/>
              </w:rPr>
              <w:t>58</w:t>
            </w:r>
          </w:p>
        </w:tc>
        <w:tc>
          <w:tcPr>
            <w:tcW w:w="2410" w:type="dxa"/>
          </w:tcPr>
          <w:p w:rsidR="00AC6CE6" w:rsidRPr="00B324D1" w:rsidRDefault="00AC6CE6" w:rsidP="009F393D">
            <w:pPr>
              <w:spacing w:after="120"/>
              <w:ind w:left="283"/>
              <w:jc w:val="center"/>
              <w:rPr>
                <w:sz w:val="28"/>
                <w:szCs w:val="28"/>
              </w:rPr>
            </w:pPr>
            <w:r w:rsidRPr="00B324D1">
              <w:rPr>
                <w:sz w:val="28"/>
                <w:szCs w:val="28"/>
              </w:rPr>
              <w:t>38</w:t>
            </w:r>
          </w:p>
        </w:tc>
      </w:tr>
      <w:tr w:rsidR="00AC6CE6" w:rsidRPr="00C825E5" w:rsidTr="00B324D1">
        <w:tc>
          <w:tcPr>
            <w:tcW w:w="2410" w:type="dxa"/>
          </w:tcPr>
          <w:p w:rsidR="00AC6CE6" w:rsidRPr="00B324D1" w:rsidRDefault="00AC6CE6" w:rsidP="009F393D">
            <w:pPr>
              <w:spacing w:after="120"/>
              <w:ind w:left="283"/>
              <w:rPr>
                <w:sz w:val="28"/>
                <w:szCs w:val="28"/>
              </w:rPr>
            </w:pPr>
            <w:r w:rsidRPr="00B324D1">
              <w:rPr>
                <w:sz w:val="28"/>
                <w:szCs w:val="28"/>
              </w:rPr>
              <w:t>Дороги</w:t>
            </w:r>
          </w:p>
        </w:tc>
        <w:tc>
          <w:tcPr>
            <w:tcW w:w="2268" w:type="dxa"/>
          </w:tcPr>
          <w:p w:rsidR="00AC6CE6" w:rsidRPr="00B324D1" w:rsidRDefault="00AC6CE6" w:rsidP="009F393D">
            <w:pPr>
              <w:spacing w:after="120"/>
              <w:ind w:left="283"/>
              <w:jc w:val="center"/>
              <w:rPr>
                <w:sz w:val="28"/>
                <w:szCs w:val="28"/>
              </w:rPr>
            </w:pPr>
            <w:r w:rsidRPr="00B324D1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AC6CE6" w:rsidRPr="00B324D1" w:rsidRDefault="00AC6CE6" w:rsidP="009F393D">
            <w:pPr>
              <w:spacing w:after="120"/>
              <w:ind w:left="283"/>
              <w:jc w:val="center"/>
              <w:rPr>
                <w:sz w:val="28"/>
                <w:szCs w:val="28"/>
              </w:rPr>
            </w:pPr>
          </w:p>
        </w:tc>
      </w:tr>
    </w:tbl>
    <w:p w:rsidR="00FC4E66" w:rsidRPr="00C825E5" w:rsidRDefault="00FC4E66" w:rsidP="00FC4E66">
      <w:pPr>
        <w:tabs>
          <w:tab w:val="left" w:pos="600"/>
        </w:tabs>
        <w:jc w:val="both"/>
        <w:rPr>
          <w:sz w:val="28"/>
          <w:szCs w:val="28"/>
        </w:rPr>
      </w:pPr>
    </w:p>
    <w:p w:rsidR="00B324D1" w:rsidRDefault="00FC4E66" w:rsidP="00FC4E66">
      <w:pPr>
        <w:tabs>
          <w:tab w:val="left" w:pos="600"/>
        </w:tabs>
        <w:jc w:val="both"/>
        <w:rPr>
          <w:sz w:val="28"/>
          <w:szCs w:val="28"/>
        </w:rPr>
      </w:pPr>
      <w:r w:rsidRPr="00C825E5">
        <w:rPr>
          <w:sz w:val="28"/>
          <w:szCs w:val="28"/>
        </w:rPr>
        <w:tab/>
      </w:r>
      <w:r w:rsidRPr="00C825E5">
        <w:rPr>
          <w:sz w:val="28"/>
          <w:szCs w:val="28"/>
        </w:rPr>
        <w:tab/>
      </w:r>
      <w:r w:rsidRPr="00B324D1">
        <w:rPr>
          <w:sz w:val="28"/>
          <w:szCs w:val="28"/>
        </w:rPr>
        <w:t>По результатам проведенной технической инвентаризации проводится государственная регистрация прав муниципальной собственности. В 2011</w:t>
      </w:r>
      <w:r w:rsidR="00AC6CE6" w:rsidRPr="00B324D1">
        <w:rPr>
          <w:sz w:val="28"/>
          <w:szCs w:val="28"/>
        </w:rPr>
        <w:t xml:space="preserve">-2012 годах Управлением по собственности и землепользованию </w:t>
      </w:r>
      <w:r w:rsidRPr="00B324D1">
        <w:rPr>
          <w:sz w:val="28"/>
          <w:szCs w:val="28"/>
        </w:rPr>
        <w:t xml:space="preserve"> зарегистрировано право мун</w:t>
      </w:r>
      <w:r w:rsidR="00AC6CE6" w:rsidRPr="00B324D1">
        <w:rPr>
          <w:sz w:val="28"/>
          <w:szCs w:val="28"/>
        </w:rPr>
        <w:t>иципальной собственности на  96 объектов</w:t>
      </w:r>
      <w:r w:rsidRPr="00B324D1">
        <w:rPr>
          <w:sz w:val="28"/>
          <w:szCs w:val="28"/>
        </w:rPr>
        <w:t xml:space="preserve"> недвижимого имущества</w:t>
      </w:r>
      <w:r w:rsidR="00AC6CE6" w:rsidRPr="00B324D1">
        <w:rPr>
          <w:sz w:val="28"/>
          <w:szCs w:val="28"/>
        </w:rPr>
        <w:t>.</w:t>
      </w:r>
    </w:p>
    <w:p w:rsidR="00B324D1" w:rsidRDefault="00FC4E66" w:rsidP="00B324D1">
      <w:pPr>
        <w:tabs>
          <w:tab w:val="left" w:pos="600"/>
        </w:tabs>
        <w:ind w:firstLine="709"/>
        <w:jc w:val="both"/>
        <w:rPr>
          <w:sz w:val="28"/>
          <w:szCs w:val="28"/>
        </w:rPr>
      </w:pPr>
      <w:r w:rsidRPr="00B324D1">
        <w:rPr>
          <w:sz w:val="28"/>
          <w:szCs w:val="28"/>
        </w:rPr>
        <w:lastRenderedPageBreak/>
        <w:t>Бесхозяйные объекты.</w:t>
      </w:r>
      <w:r w:rsidR="00AC6CE6" w:rsidRPr="00B324D1">
        <w:rPr>
          <w:sz w:val="28"/>
          <w:szCs w:val="28"/>
        </w:rPr>
        <w:t xml:space="preserve"> В </w:t>
      </w:r>
      <w:r w:rsidR="008373AF" w:rsidRPr="00B324D1">
        <w:rPr>
          <w:sz w:val="28"/>
          <w:szCs w:val="28"/>
        </w:rPr>
        <w:t>2011-</w:t>
      </w:r>
      <w:r w:rsidR="00AC6CE6" w:rsidRPr="00B324D1">
        <w:rPr>
          <w:sz w:val="28"/>
          <w:szCs w:val="28"/>
        </w:rPr>
        <w:t>2012</w:t>
      </w:r>
      <w:r w:rsidR="008373AF" w:rsidRPr="00B324D1">
        <w:rPr>
          <w:sz w:val="28"/>
          <w:szCs w:val="28"/>
        </w:rPr>
        <w:t xml:space="preserve"> годах </w:t>
      </w:r>
      <w:r w:rsidR="00AC6CE6" w:rsidRPr="00B324D1">
        <w:rPr>
          <w:sz w:val="28"/>
          <w:szCs w:val="28"/>
        </w:rPr>
        <w:t>Управлением по собственности и землепользованию</w:t>
      </w:r>
      <w:r w:rsidRPr="00C825E5">
        <w:rPr>
          <w:sz w:val="28"/>
          <w:szCs w:val="28"/>
        </w:rPr>
        <w:t xml:space="preserve"> была активизирована работа по вовлечению в оборот бесх</w:t>
      </w:r>
      <w:r w:rsidR="00B324D1">
        <w:rPr>
          <w:sz w:val="28"/>
          <w:szCs w:val="28"/>
        </w:rPr>
        <w:t>озяйного недвижимого имущества.</w:t>
      </w:r>
    </w:p>
    <w:p w:rsidR="00C308A0" w:rsidRPr="00B324D1" w:rsidRDefault="008373AF" w:rsidP="00B324D1">
      <w:pPr>
        <w:tabs>
          <w:tab w:val="left" w:pos="600"/>
        </w:tabs>
        <w:ind w:firstLine="709"/>
        <w:jc w:val="both"/>
        <w:rPr>
          <w:sz w:val="28"/>
          <w:szCs w:val="28"/>
        </w:rPr>
      </w:pPr>
      <w:r w:rsidRPr="00C825E5">
        <w:rPr>
          <w:sz w:val="28"/>
          <w:szCs w:val="28"/>
        </w:rPr>
        <w:t>В целях вовлечения в оборот хозяйственный бесхозяйных объектов в соответствии с ФЗ «О теплоснабжении» 128 объектов отопления, горячего и холодного водоснабжения были переданы в 2010-2012 годах на эксплуатацию и содержание поставщикам услуг</w:t>
      </w:r>
      <w:r w:rsidR="00C308A0" w:rsidRPr="00C825E5">
        <w:rPr>
          <w:sz w:val="28"/>
          <w:szCs w:val="28"/>
        </w:rPr>
        <w:t xml:space="preserve"> гарантирующей организации (ООО «Водоканал») для эксплуатации водопроводных и канализационных сетей города Назарово, согласно постановлению администрации города Назарово № 1651-п от 30.10.2012. </w:t>
      </w:r>
    </w:p>
    <w:p w:rsidR="00C308A0" w:rsidRPr="00C825E5" w:rsidRDefault="00C308A0" w:rsidP="00C308A0">
      <w:pPr>
        <w:ind w:firstLine="567"/>
        <w:jc w:val="both"/>
        <w:rPr>
          <w:sz w:val="28"/>
          <w:szCs w:val="28"/>
        </w:rPr>
      </w:pPr>
      <w:r w:rsidRPr="00C825E5">
        <w:rPr>
          <w:sz w:val="28"/>
          <w:szCs w:val="28"/>
        </w:rPr>
        <w:t xml:space="preserve">524 водопроводных сетей и 288 канализационных сетей переданы ООО «Водоканал» по концессионным соглашениям № 1 от 01.02.2007 и № 2 от 30.09.2009 соответственно. </w:t>
      </w:r>
    </w:p>
    <w:p w:rsidR="00C308A0" w:rsidRPr="00C825E5" w:rsidRDefault="00C308A0" w:rsidP="00C308A0">
      <w:pPr>
        <w:ind w:firstLine="567"/>
        <w:jc w:val="both"/>
        <w:rPr>
          <w:sz w:val="28"/>
          <w:szCs w:val="28"/>
        </w:rPr>
      </w:pPr>
      <w:r w:rsidRPr="00C825E5">
        <w:rPr>
          <w:sz w:val="28"/>
          <w:szCs w:val="28"/>
        </w:rPr>
        <w:t>ООО «Тепло» по концессионному соглашению № 2 от 20.02.2012 передано 327 тепловых сетей.</w:t>
      </w:r>
    </w:p>
    <w:p w:rsidR="00C308A0" w:rsidRPr="00C825E5" w:rsidRDefault="00C308A0" w:rsidP="00C308A0">
      <w:pPr>
        <w:ind w:firstLine="567"/>
        <w:jc w:val="both"/>
        <w:rPr>
          <w:sz w:val="28"/>
          <w:szCs w:val="28"/>
        </w:rPr>
      </w:pPr>
      <w:r w:rsidRPr="00C825E5">
        <w:rPr>
          <w:sz w:val="28"/>
          <w:szCs w:val="28"/>
        </w:rPr>
        <w:t>МУП «Городская сетевая компания» на праве хозяйственного ведения переданы 24 электрических сет</w:t>
      </w:r>
      <w:r w:rsidR="008373AF" w:rsidRPr="00C825E5">
        <w:rPr>
          <w:sz w:val="28"/>
          <w:szCs w:val="28"/>
        </w:rPr>
        <w:t>и</w:t>
      </w:r>
      <w:r w:rsidRPr="00C825E5">
        <w:rPr>
          <w:sz w:val="28"/>
          <w:szCs w:val="28"/>
        </w:rPr>
        <w:t>.</w:t>
      </w:r>
    </w:p>
    <w:p w:rsidR="008373AF" w:rsidRPr="00C825E5" w:rsidRDefault="008373AF" w:rsidP="00C308A0">
      <w:pPr>
        <w:ind w:firstLine="567"/>
        <w:jc w:val="both"/>
        <w:rPr>
          <w:sz w:val="28"/>
          <w:szCs w:val="28"/>
        </w:rPr>
      </w:pPr>
      <w:r w:rsidRPr="00C825E5">
        <w:rPr>
          <w:sz w:val="28"/>
          <w:szCs w:val="28"/>
        </w:rPr>
        <w:t>Меры по приему в муниципальную собственность бесхозяйных объектов будут приняты после проведения технической инвентаризации данных объектов, на которую требуе</w:t>
      </w:r>
      <w:r w:rsidR="001D7130" w:rsidRPr="00C825E5">
        <w:rPr>
          <w:sz w:val="28"/>
          <w:szCs w:val="28"/>
        </w:rPr>
        <w:t>тся сумма 900 тыс. руб.</w:t>
      </w:r>
    </w:p>
    <w:p w:rsidR="00FC4E66" w:rsidRPr="00C825E5" w:rsidRDefault="00FC4E66" w:rsidP="00FC4E66">
      <w:pPr>
        <w:pStyle w:val="ConsPlusNormal"/>
        <w:widowControl/>
        <w:ind w:firstLine="567"/>
        <w:jc w:val="center"/>
        <w:outlineLvl w:val="1"/>
        <w:rPr>
          <w:rFonts w:ascii="Times New Roman" w:hAnsi="Times New Roman" w:cs="Times New Roman"/>
          <w:b/>
          <w:color w:val="FF6600"/>
          <w:sz w:val="28"/>
          <w:szCs w:val="28"/>
        </w:rPr>
      </w:pPr>
    </w:p>
    <w:p w:rsidR="00053652" w:rsidRPr="000225CF" w:rsidRDefault="00053652" w:rsidP="00C825E5">
      <w:pPr>
        <w:ind w:firstLine="590"/>
        <w:jc w:val="center"/>
        <w:rPr>
          <w:sz w:val="28"/>
          <w:szCs w:val="28"/>
        </w:rPr>
      </w:pPr>
      <w:r w:rsidRPr="000225CF">
        <w:rPr>
          <w:sz w:val="28"/>
          <w:szCs w:val="28"/>
        </w:rPr>
        <w:t>2.3.Механизм реализации подпрограммы</w:t>
      </w:r>
    </w:p>
    <w:p w:rsidR="00A96558" w:rsidRPr="000225CF" w:rsidRDefault="00A96558" w:rsidP="00BB5487">
      <w:pPr>
        <w:ind w:firstLine="590"/>
        <w:jc w:val="both"/>
        <w:rPr>
          <w:sz w:val="28"/>
          <w:szCs w:val="28"/>
        </w:rPr>
      </w:pPr>
    </w:p>
    <w:p w:rsidR="00BB5487" w:rsidRPr="00C825E5" w:rsidRDefault="00BB5487" w:rsidP="000225CF">
      <w:pPr>
        <w:ind w:firstLine="709"/>
        <w:jc w:val="both"/>
        <w:rPr>
          <w:sz w:val="28"/>
          <w:szCs w:val="28"/>
        </w:rPr>
      </w:pPr>
      <w:r w:rsidRPr="00C825E5">
        <w:rPr>
          <w:sz w:val="28"/>
          <w:szCs w:val="28"/>
        </w:rPr>
        <w:t xml:space="preserve">Оперативное управление и координацию работ по выполнению Программы  осуществляет заказчик – </w:t>
      </w:r>
      <w:r w:rsidR="00053652" w:rsidRPr="00C825E5">
        <w:rPr>
          <w:sz w:val="28"/>
          <w:szCs w:val="28"/>
        </w:rPr>
        <w:t>А</w:t>
      </w:r>
      <w:r w:rsidRPr="00C825E5">
        <w:rPr>
          <w:sz w:val="28"/>
          <w:szCs w:val="28"/>
        </w:rPr>
        <w:t xml:space="preserve">дминистрация города </w:t>
      </w:r>
      <w:r w:rsidR="00053652" w:rsidRPr="00C825E5">
        <w:rPr>
          <w:sz w:val="28"/>
          <w:szCs w:val="28"/>
        </w:rPr>
        <w:t xml:space="preserve">Назарово </w:t>
      </w:r>
      <w:r w:rsidRPr="00C825E5">
        <w:rPr>
          <w:sz w:val="28"/>
          <w:szCs w:val="28"/>
        </w:rPr>
        <w:t xml:space="preserve">в лице </w:t>
      </w:r>
      <w:r w:rsidR="00053652" w:rsidRPr="00C825E5">
        <w:rPr>
          <w:sz w:val="28"/>
          <w:szCs w:val="28"/>
        </w:rPr>
        <w:t>Управления по собственности и землепользованию Администрации города Назарово.</w:t>
      </w:r>
    </w:p>
    <w:p w:rsidR="00053652" w:rsidRPr="00C825E5" w:rsidRDefault="00053652" w:rsidP="000225CF">
      <w:pPr>
        <w:ind w:firstLine="709"/>
        <w:jc w:val="both"/>
        <w:rPr>
          <w:sz w:val="28"/>
          <w:szCs w:val="28"/>
        </w:rPr>
      </w:pPr>
      <w:r w:rsidRPr="00C825E5">
        <w:rPr>
          <w:sz w:val="28"/>
          <w:szCs w:val="28"/>
        </w:rPr>
        <w:t>Исполнителем</w:t>
      </w:r>
      <w:r w:rsidR="00BB5487" w:rsidRPr="00C825E5">
        <w:rPr>
          <w:sz w:val="28"/>
          <w:szCs w:val="28"/>
        </w:rPr>
        <w:t xml:space="preserve"> подпрограмм</w:t>
      </w:r>
      <w:r w:rsidRPr="00C825E5">
        <w:rPr>
          <w:sz w:val="28"/>
          <w:szCs w:val="28"/>
        </w:rPr>
        <w:t>ы является Отдел имущественных отношений управления по собственности и землепользованию Администрации города Назарово</w:t>
      </w:r>
      <w:r w:rsidR="004238F3" w:rsidRPr="00C825E5">
        <w:rPr>
          <w:sz w:val="28"/>
          <w:szCs w:val="28"/>
        </w:rPr>
        <w:t xml:space="preserve">. </w:t>
      </w:r>
    </w:p>
    <w:p w:rsidR="00A96558" w:rsidRPr="00C825E5" w:rsidRDefault="00053652" w:rsidP="000225CF">
      <w:pPr>
        <w:ind w:firstLine="709"/>
        <w:jc w:val="both"/>
        <w:rPr>
          <w:sz w:val="28"/>
          <w:szCs w:val="28"/>
        </w:rPr>
      </w:pPr>
      <w:r w:rsidRPr="00C825E5">
        <w:rPr>
          <w:sz w:val="28"/>
          <w:szCs w:val="28"/>
        </w:rPr>
        <w:t xml:space="preserve"> </w:t>
      </w:r>
      <w:r w:rsidR="00BB5487" w:rsidRPr="00C825E5">
        <w:rPr>
          <w:sz w:val="28"/>
          <w:szCs w:val="28"/>
        </w:rPr>
        <w:t>Финансирование программы осуществляется за счет муниципального бюджета</w:t>
      </w:r>
      <w:r w:rsidRPr="00C825E5">
        <w:rPr>
          <w:sz w:val="28"/>
          <w:szCs w:val="28"/>
        </w:rPr>
        <w:t>, в соответствии с мероприятиями подпрограммы</w:t>
      </w:r>
      <w:r w:rsidR="00BB5487" w:rsidRPr="00C825E5">
        <w:rPr>
          <w:sz w:val="28"/>
          <w:szCs w:val="28"/>
        </w:rPr>
        <w:t>.</w:t>
      </w:r>
    </w:p>
    <w:p w:rsidR="00A96558" w:rsidRPr="00C825E5" w:rsidRDefault="00A96558" w:rsidP="000225CF">
      <w:pPr>
        <w:ind w:firstLine="709"/>
        <w:jc w:val="both"/>
        <w:rPr>
          <w:sz w:val="28"/>
          <w:szCs w:val="28"/>
        </w:rPr>
      </w:pPr>
      <w:r w:rsidRPr="00C825E5">
        <w:rPr>
          <w:sz w:val="28"/>
          <w:szCs w:val="28"/>
        </w:rPr>
        <w:t>Расходование и учет бюджетных средств осуществляется в соответствии с порядком исполнения городского бюджета по расходам, утвержденным приказом финансово-экономического управления администрации</w:t>
      </w:r>
      <w:r w:rsidR="008373AF" w:rsidRPr="00C825E5">
        <w:rPr>
          <w:sz w:val="28"/>
          <w:szCs w:val="28"/>
        </w:rPr>
        <w:t xml:space="preserve"> города Назарово</w:t>
      </w:r>
      <w:r w:rsidRPr="00C825E5">
        <w:rPr>
          <w:sz w:val="28"/>
          <w:szCs w:val="28"/>
        </w:rPr>
        <w:t>.</w:t>
      </w:r>
    </w:p>
    <w:p w:rsidR="00A96558" w:rsidRPr="00C825E5" w:rsidRDefault="00A96558" w:rsidP="000225CF">
      <w:pPr>
        <w:ind w:firstLine="709"/>
        <w:jc w:val="both"/>
        <w:rPr>
          <w:sz w:val="28"/>
          <w:szCs w:val="28"/>
        </w:rPr>
      </w:pPr>
      <w:r w:rsidRPr="00C825E5">
        <w:rPr>
          <w:sz w:val="28"/>
          <w:szCs w:val="28"/>
        </w:rPr>
        <w:t>Реализация подпрограммных мероприятий осуществляется посредством размещения заказов на  поставки товаров, выполнение работ, оказание услуг для муниципальных нужд в соответствии с Федеральным законом от 21 июля 2005 года № 94 ФЗ «О размещении заказов на поставки товаров, выполнение работ, оказание услуг для государственных и муниципальных нужд».</w:t>
      </w:r>
    </w:p>
    <w:p w:rsidR="00A96558" w:rsidRPr="00C825E5" w:rsidRDefault="00B324D1" w:rsidP="000225CF">
      <w:pPr>
        <w:widowControl w:val="0"/>
        <w:autoSpaceDE w:val="0"/>
        <w:autoSpaceDN w:val="0"/>
        <w:adjustRightInd w:val="0"/>
        <w:ind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</w:t>
      </w:r>
      <w:r w:rsidR="00A96558" w:rsidRPr="00C825E5">
        <w:rPr>
          <w:sz w:val="28"/>
          <w:szCs w:val="28"/>
        </w:rPr>
        <w:t>мероприятия по информационному обеспечению населения  о наличии объектов муниципального имущества для предоставления их в аренду или в собственность запланирована публикация информационных сообщений в средствах массовой информации.</w:t>
      </w:r>
    </w:p>
    <w:p w:rsidR="00A96558" w:rsidRPr="00C825E5" w:rsidRDefault="00A96558" w:rsidP="000225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25E5">
        <w:rPr>
          <w:sz w:val="28"/>
          <w:szCs w:val="28"/>
        </w:rPr>
        <w:lastRenderedPageBreak/>
        <w:t>Выполнение работ по определению рыночной стоимости объектов муниципального имущества производят организации, которые будут являться победителями по результатам размещения муниципального заказа.</w:t>
      </w:r>
    </w:p>
    <w:p w:rsidR="00A96558" w:rsidRPr="00C825E5" w:rsidRDefault="00A96558" w:rsidP="000225CF">
      <w:pPr>
        <w:pStyle w:val="ConsPlusCel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825E5">
        <w:rPr>
          <w:rFonts w:ascii="Times New Roman" w:hAnsi="Times New Roman" w:cs="Times New Roman"/>
          <w:sz w:val="28"/>
          <w:szCs w:val="28"/>
        </w:rPr>
        <w:t xml:space="preserve">Отдел имущественных отношений управления по собственности и землепользованию Администрации города Назарово </w:t>
      </w:r>
      <w:r w:rsidRPr="00C825E5">
        <w:rPr>
          <w:rFonts w:ascii="Times New Roman" w:eastAsia="Calibri" w:hAnsi="Times New Roman" w:cs="Times New Roman"/>
          <w:sz w:val="28"/>
          <w:szCs w:val="28"/>
          <w:lang w:eastAsia="en-US"/>
        </w:rPr>
        <w:t>несет ответственность за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0225CF" w:rsidRPr="00C825E5" w:rsidRDefault="000225CF" w:rsidP="000225CF">
      <w:pPr>
        <w:pStyle w:val="ConsPlusCel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96558" w:rsidRPr="000225CF" w:rsidRDefault="00A96558" w:rsidP="00C825E5">
      <w:pPr>
        <w:widowControl w:val="0"/>
        <w:autoSpaceDE w:val="0"/>
        <w:autoSpaceDN w:val="0"/>
        <w:adjustRightInd w:val="0"/>
        <w:ind w:left="57" w:right="57"/>
        <w:jc w:val="center"/>
        <w:rPr>
          <w:sz w:val="28"/>
          <w:szCs w:val="28"/>
        </w:rPr>
      </w:pPr>
      <w:r w:rsidRPr="000225CF">
        <w:rPr>
          <w:sz w:val="28"/>
          <w:szCs w:val="28"/>
        </w:rPr>
        <w:t>2.4. Управление подпрограммой и контроль за ходом ее выполнения</w:t>
      </w:r>
    </w:p>
    <w:p w:rsidR="00DE4355" w:rsidRDefault="00DE4355" w:rsidP="00DE4355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A96558" w:rsidRPr="00C825E5" w:rsidRDefault="00A96558" w:rsidP="000225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25E5">
        <w:rPr>
          <w:sz w:val="28"/>
          <w:szCs w:val="28"/>
        </w:rPr>
        <w:t>Отдел имущественных отношений управления по собственности и землепользованию Администрации города Назарово осуществляет:</w:t>
      </w:r>
    </w:p>
    <w:p w:rsidR="00A96558" w:rsidRPr="00C825E5" w:rsidRDefault="00A96558" w:rsidP="000225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25E5">
        <w:rPr>
          <w:sz w:val="28"/>
          <w:szCs w:val="28"/>
        </w:rPr>
        <w:t>отбор исполнителей мероприятий подпрограммы;</w:t>
      </w:r>
    </w:p>
    <w:p w:rsidR="00A96558" w:rsidRPr="00C825E5" w:rsidRDefault="00A96558" w:rsidP="000225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25E5">
        <w:rPr>
          <w:sz w:val="28"/>
          <w:szCs w:val="28"/>
        </w:rPr>
        <w:t>координацию исполнения мероприятий подпрограммы, мониторинг их реализации;</w:t>
      </w:r>
    </w:p>
    <w:p w:rsidR="00A96558" w:rsidRPr="00C825E5" w:rsidRDefault="00A96558" w:rsidP="000225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25E5">
        <w:rPr>
          <w:sz w:val="28"/>
          <w:szCs w:val="28"/>
        </w:rPr>
        <w:t>оценку эффективности  реализации Подпрограммы за каждый отчетный финансовый год;</w:t>
      </w:r>
    </w:p>
    <w:p w:rsidR="00A96558" w:rsidRPr="00C825E5" w:rsidRDefault="00A96558" w:rsidP="000225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25E5">
        <w:rPr>
          <w:sz w:val="28"/>
          <w:szCs w:val="28"/>
        </w:rPr>
        <w:t>непосредственный контроль за ходом реализации подпрограммы;</w:t>
      </w:r>
    </w:p>
    <w:p w:rsidR="00A96558" w:rsidRPr="00C825E5" w:rsidRDefault="00A96558" w:rsidP="000225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25E5">
        <w:rPr>
          <w:sz w:val="28"/>
          <w:szCs w:val="28"/>
        </w:rPr>
        <w:t>контроль за целевым и эффективным использованием финансовых средств, выделяемых на выполнение подпрограммы;</w:t>
      </w:r>
    </w:p>
    <w:p w:rsidR="00A96558" w:rsidRPr="00C825E5" w:rsidRDefault="00A96558" w:rsidP="000225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25E5">
        <w:rPr>
          <w:sz w:val="28"/>
          <w:szCs w:val="28"/>
        </w:rPr>
        <w:t>подготовку отчетов о реализации мероприятий подпрограммы и направление их ответственному исполнителю.</w:t>
      </w:r>
    </w:p>
    <w:p w:rsidR="00A96558" w:rsidRPr="00C825E5" w:rsidRDefault="00A96558" w:rsidP="000225CF">
      <w:pPr>
        <w:pStyle w:val="ConsPlusCel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825E5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 за законностью, результативностью (эффективностью и экономностью) использования средств городского бюджета осуществляет контрольно-счетный орган</w:t>
      </w:r>
      <w:r w:rsidR="00DE435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администрации города Назарово,</w:t>
      </w:r>
      <w:r w:rsidR="00DE4355" w:rsidRPr="00DE4355">
        <w:rPr>
          <w:rFonts w:ascii="Times New Roman" w:hAnsi="Times New Roman" w:cs="Times New Roman"/>
          <w:sz w:val="28"/>
          <w:szCs w:val="28"/>
        </w:rPr>
        <w:t xml:space="preserve"> </w:t>
      </w:r>
      <w:r w:rsidR="00DE4355">
        <w:rPr>
          <w:rFonts w:ascii="Times New Roman" w:hAnsi="Times New Roman" w:cs="Times New Roman"/>
          <w:sz w:val="28"/>
          <w:szCs w:val="28"/>
        </w:rPr>
        <w:t>контроль за ходом реализации подпрограммы осуществляют Управление по собственности и землепользованию администрации города Назарово, отдел экономики и поддержки предпринимательства администрации города Назарово.</w:t>
      </w:r>
    </w:p>
    <w:p w:rsidR="00A96558" w:rsidRPr="00C825E5" w:rsidRDefault="00A96558" w:rsidP="00A96558">
      <w:pPr>
        <w:widowControl w:val="0"/>
        <w:autoSpaceDE w:val="0"/>
        <w:autoSpaceDN w:val="0"/>
        <w:adjustRightInd w:val="0"/>
        <w:ind w:left="57" w:right="57"/>
        <w:jc w:val="both"/>
        <w:rPr>
          <w:b/>
          <w:sz w:val="28"/>
          <w:szCs w:val="28"/>
        </w:rPr>
      </w:pPr>
    </w:p>
    <w:p w:rsidR="00A96558" w:rsidRPr="000225CF" w:rsidRDefault="00A96558" w:rsidP="00C825E5">
      <w:pPr>
        <w:widowControl w:val="0"/>
        <w:autoSpaceDE w:val="0"/>
        <w:autoSpaceDN w:val="0"/>
        <w:adjustRightInd w:val="0"/>
        <w:ind w:left="57" w:right="57"/>
        <w:jc w:val="center"/>
        <w:rPr>
          <w:sz w:val="28"/>
          <w:szCs w:val="28"/>
        </w:rPr>
      </w:pPr>
      <w:r w:rsidRPr="000225CF">
        <w:rPr>
          <w:sz w:val="28"/>
          <w:szCs w:val="28"/>
        </w:rPr>
        <w:t>2.5. Оценка социально-экономической эффективности</w:t>
      </w:r>
    </w:p>
    <w:p w:rsidR="00A96558" w:rsidRPr="00C825E5" w:rsidRDefault="00A96558" w:rsidP="00A96558">
      <w:pPr>
        <w:widowControl w:val="0"/>
        <w:autoSpaceDE w:val="0"/>
        <w:autoSpaceDN w:val="0"/>
        <w:adjustRightInd w:val="0"/>
        <w:ind w:left="57" w:right="57"/>
        <w:jc w:val="both"/>
        <w:rPr>
          <w:b/>
          <w:sz w:val="28"/>
          <w:szCs w:val="28"/>
        </w:rPr>
      </w:pPr>
    </w:p>
    <w:p w:rsidR="00D51E2F" w:rsidRPr="00C825E5" w:rsidRDefault="00D51E2F" w:rsidP="000225CF">
      <w:pPr>
        <w:numPr>
          <w:ilvl w:val="0"/>
          <w:numId w:val="3"/>
        </w:numPr>
        <w:tabs>
          <w:tab w:val="clear" w:pos="720"/>
          <w:tab w:val="num" w:pos="308"/>
        </w:tabs>
        <w:ind w:left="0" w:firstLine="709"/>
        <w:jc w:val="both"/>
        <w:rPr>
          <w:sz w:val="28"/>
          <w:szCs w:val="28"/>
        </w:rPr>
      </w:pPr>
      <w:r w:rsidRPr="00C825E5">
        <w:rPr>
          <w:sz w:val="28"/>
          <w:szCs w:val="28"/>
        </w:rPr>
        <w:t xml:space="preserve">Увеличение доходов бюджета; </w:t>
      </w:r>
    </w:p>
    <w:p w:rsidR="00D51E2F" w:rsidRPr="00C825E5" w:rsidRDefault="00D51E2F" w:rsidP="000225CF">
      <w:pPr>
        <w:numPr>
          <w:ilvl w:val="0"/>
          <w:numId w:val="3"/>
        </w:numPr>
        <w:tabs>
          <w:tab w:val="clear" w:pos="720"/>
          <w:tab w:val="num" w:pos="308"/>
        </w:tabs>
        <w:autoSpaceDE w:val="0"/>
        <w:autoSpaceDN w:val="0"/>
        <w:adjustRightInd w:val="0"/>
        <w:ind w:left="0" w:firstLine="709"/>
        <w:jc w:val="both"/>
        <w:rPr>
          <w:rFonts w:eastAsia="TimesNewRomanPSMT"/>
          <w:sz w:val="28"/>
          <w:szCs w:val="28"/>
        </w:rPr>
      </w:pPr>
      <w:r w:rsidRPr="00C825E5">
        <w:rPr>
          <w:rFonts w:eastAsia="TimesNewRomanPSMT"/>
          <w:sz w:val="28"/>
          <w:szCs w:val="28"/>
        </w:rPr>
        <w:t>Создание необходимых правовых и технических условий для осуществления распоряжения недвижимыми объектами муниципальной собственности</w:t>
      </w:r>
      <w:r w:rsidR="004238F3" w:rsidRPr="00C825E5">
        <w:rPr>
          <w:rFonts w:eastAsia="TimesNewRomanPSMT"/>
          <w:sz w:val="28"/>
          <w:szCs w:val="28"/>
        </w:rPr>
        <w:t>;</w:t>
      </w:r>
    </w:p>
    <w:p w:rsidR="00D51E2F" w:rsidRPr="00C825E5" w:rsidRDefault="00D51E2F" w:rsidP="000225CF">
      <w:pPr>
        <w:numPr>
          <w:ilvl w:val="0"/>
          <w:numId w:val="3"/>
        </w:numPr>
        <w:tabs>
          <w:tab w:val="clear" w:pos="720"/>
          <w:tab w:val="num" w:pos="308"/>
        </w:tabs>
        <w:autoSpaceDE w:val="0"/>
        <w:autoSpaceDN w:val="0"/>
        <w:adjustRightInd w:val="0"/>
        <w:ind w:left="0" w:firstLine="709"/>
        <w:jc w:val="both"/>
        <w:rPr>
          <w:rFonts w:eastAsia="TimesNewRomanPSMT"/>
          <w:sz w:val="28"/>
          <w:szCs w:val="28"/>
        </w:rPr>
      </w:pPr>
      <w:r w:rsidRPr="00C825E5">
        <w:rPr>
          <w:rFonts w:eastAsia="TimesNewRomanPSMT"/>
          <w:sz w:val="28"/>
          <w:szCs w:val="28"/>
        </w:rPr>
        <w:t>Наличие необходимой учетно-технической документации у всех объектов капитального строительства, находящихся в муниципальной  собственности</w:t>
      </w:r>
      <w:r w:rsidR="004238F3" w:rsidRPr="00C825E5">
        <w:rPr>
          <w:rFonts w:eastAsia="TimesNewRomanPSMT"/>
          <w:sz w:val="28"/>
          <w:szCs w:val="28"/>
        </w:rPr>
        <w:t>;</w:t>
      </w:r>
    </w:p>
    <w:p w:rsidR="00D51E2F" w:rsidRPr="00C825E5" w:rsidRDefault="00D51E2F" w:rsidP="000225CF">
      <w:pPr>
        <w:numPr>
          <w:ilvl w:val="0"/>
          <w:numId w:val="3"/>
        </w:numPr>
        <w:tabs>
          <w:tab w:val="clear" w:pos="720"/>
          <w:tab w:val="num" w:pos="308"/>
        </w:tabs>
        <w:autoSpaceDE w:val="0"/>
        <w:autoSpaceDN w:val="0"/>
        <w:adjustRightInd w:val="0"/>
        <w:ind w:left="0" w:firstLine="709"/>
        <w:jc w:val="both"/>
        <w:rPr>
          <w:rFonts w:eastAsia="TimesNewRomanPSMT"/>
          <w:sz w:val="28"/>
          <w:szCs w:val="28"/>
        </w:rPr>
      </w:pPr>
      <w:r w:rsidRPr="00C825E5">
        <w:rPr>
          <w:rFonts w:eastAsia="TimesNewRomanPSMT"/>
          <w:sz w:val="28"/>
          <w:szCs w:val="28"/>
        </w:rPr>
        <w:t>Наличие свидетельств о государственной регистрации права муниципальной собственности на недвижимое имущество;</w:t>
      </w:r>
    </w:p>
    <w:p w:rsidR="00D51E2F" w:rsidRPr="00C825E5" w:rsidRDefault="00D51E2F" w:rsidP="000225CF">
      <w:pPr>
        <w:numPr>
          <w:ilvl w:val="0"/>
          <w:numId w:val="3"/>
        </w:numPr>
        <w:tabs>
          <w:tab w:val="clear" w:pos="720"/>
          <w:tab w:val="num" w:pos="308"/>
        </w:tabs>
        <w:autoSpaceDE w:val="0"/>
        <w:autoSpaceDN w:val="0"/>
        <w:adjustRightInd w:val="0"/>
        <w:ind w:left="0" w:firstLine="709"/>
        <w:jc w:val="both"/>
        <w:rPr>
          <w:rFonts w:eastAsia="TimesNewRomanPSMT"/>
          <w:sz w:val="28"/>
          <w:szCs w:val="28"/>
        </w:rPr>
      </w:pPr>
      <w:r w:rsidRPr="00C825E5">
        <w:rPr>
          <w:rFonts w:eastAsia="TimesNewRomanPSMT"/>
          <w:sz w:val="28"/>
          <w:szCs w:val="28"/>
        </w:rPr>
        <w:t>Наличие свидетельств о государственной регистрации права муниципальной собственности и права оперативного управления на недвижимое имущество, закрепленное за муниципальными предприятиями  и учреждениями</w:t>
      </w:r>
      <w:r w:rsidR="004238F3" w:rsidRPr="00C825E5">
        <w:rPr>
          <w:rFonts w:eastAsia="TimesNewRomanPSMT"/>
          <w:sz w:val="28"/>
          <w:szCs w:val="28"/>
        </w:rPr>
        <w:t>;</w:t>
      </w:r>
    </w:p>
    <w:p w:rsidR="00D51E2F" w:rsidRPr="00C825E5" w:rsidRDefault="00D51E2F" w:rsidP="000225CF">
      <w:pPr>
        <w:numPr>
          <w:ilvl w:val="0"/>
          <w:numId w:val="3"/>
        </w:numPr>
        <w:tabs>
          <w:tab w:val="clear" w:pos="720"/>
          <w:tab w:val="num" w:pos="308"/>
        </w:tabs>
        <w:autoSpaceDE w:val="0"/>
        <w:autoSpaceDN w:val="0"/>
        <w:adjustRightInd w:val="0"/>
        <w:ind w:left="0" w:firstLine="709"/>
        <w:jc w:val="both"/>
        <w:rPr>
          <w:rFonts w:eastAsia="TimesNewRomanPSMT"/>
          <w:sz w:val="28"/>
          <w:szCs w:val="28"/>
        </w:rPr>
      </w:pPr>
      <w:r w:rsidRPr="00C825E5">
        <w:rPr>
          <w:rFonts w:eastAsia="TimesNewRomanPSMT"/>
          <w:sz w:val="28"/>
          <w:szCs w:val="28"/>
        </w:rPr>
        <w:lastRenderedPageBreak/>
        <w:t>Обеспеч</w:t>
      </w:r>
      <w:r w:rsidR="00B324D1">
        <w:rPr>
          <w:rFonts w:eastAsia="TimesNewRomanPSMT"/>
          <w:sz w:val="28"/>
          <w:szCs w:val="28"/>
        </w:rPr>
        <w:t xml:space="preserve">ение права муниципальной </w:t>
      </w:r>
      <w:r w:rsidRPr="00C825E5">
        <w:rPr>
          <w:rFonts w:eastAsia="TimesNewRomanPSMT"/>
          <w:sz w:val="28"/>
          <w:szCs w:val="28"/>
        </w:rPr>
        <w:t>собственности путем государственной регистрации прав</w:t>
      </w:r>
      <w:r w:rsidR="004238F3" w:rsidRPr="00C825E5">
        <w:rPr>
          <w:rFonts w:eastAsia="TimesNewRomanPSMT"/>
          <w:sz w:val="28"/>
          <w:szCs w:val="28"/>
        </w:rPr>
        <w:t>;</w:t>
      </w:r>
    </w:p>
    <w:p w:rsidR="00D51E2F" w:rsidRPr="00C825E5" w:rsidRDefault="00D51E2F" w:rsidP="000225CF">
      <w:pPr>
        <w:numPr>
          <w:ilvl w:val="0"/>
          <w:numId w:val="5"/>
        </w:numPr>
        <w:tabs>
          <w:tab w:val="clear" w:pos="720"/>
          <w:tab w:val="num" w:pos="308"/>
        </w:tabs>
        <w:autoSpaceDE w:val="0"/>
        <w:autoSpaceDN w:val="0"/>
        <w:adjustRightInd w:val="0"/>
        <w:ind w:left="0" w:firstLine="709"/>
        <w:jc w:val="both"/>
        <w:rPr>
          <w:rFonts w:eastAsia="TimesNewRomanPSMT"/>
          <w:sz w:val="28"/>
          <w:szCs w:val="28"/>
        </w:rPr>
      </w:pPr>
      <w:r w:rsidRPr="00C825E5">
        <w:rPr>
          <w:rFonts w:eastAsia="TimesNewRomanPSMT"/>
          <w:sz w:val="28"/>
          <w:szCs w:val="28"/>
        </w:rPr>
        <w:t>Использование информационной системы мониторинга объектов, находящихся в муниципальной собственности для автоматизации функций мониторинга, анализа и прогнозирования состояния и состава объектов муниципального имущества, визуализации представляемых данных, а также для автоматизации функций администрирования поступления неналоговых доходов;</w:t>
      </w:r>
    </w:p>
    <w:p w:rsidR="00D51E2F" w:rsidRPr="00C825E5" w:rsidRDefault="00D51E2F" w:rsidP="000225CF">
      <w:pPr>
        <w:numPr>
          <w:ilvl w:val="0"/>
          <w:numId w:val="4"/>
        </w:numPr>
        <w:tabs>
          <w:tab w:val="clear" w:pos="720"/>
          <w:tab w:val="num" w:pos="308"/>
        </w:tabs>
        <w:ind w:left="0" w:firstLine="709"/>
        <w:jc w:val="both"/>
        <w:rPr>
          <w:sz w:val="28"/>
          <w:szCs w:val="28"/>
        </w:rPr>
      </w:pPr>
      <w:r w:rsidRPr="00C825E5">
        <w:rPr>
          <w:sz w:val="28"/>
          <w:szCs w:val="28"/>
        </w:rPr>
        <w:t>Сохранение муниципального имущества;</w:t>
      </w:r>
    </w:p>
    <w:p w:rsidR="00D51E2F" w:rsidRPr="00C825E5" w:rsidRDefault="00D51E2F" w:rsidP="000225CF">
      <w:pPr>
        <w:numPr>
          <w:ilvl w:val="0"/>
          <w:numId w:val="4"/>
        </w:numPr>
        <w:tabs>
          <w:tab w:val="clear" w:pos="720"/>
          <w:tab w:val="num" w:pos="308"/>
        </w:tabs>
        <w:ind w:left="0" w:firstLine="709"/>
        <w:jc w:val="both"/>
        <w:rPr>
          <w:sz w:val="28"/>
          <w:szCs w:val="28"/>
        </w:rPr>
      </w:pPr>
      <w:r w:rsidRPr="00C825E5">
        <w:rPr>
          <w:sz w:val="28"/>
          <w:szCs w:val="28"/>
        </w:rPr>
        <w:t>Создание благоприятных условий для развития малого и среднего предпринимательства;</w:t>
      </w:r>
    </w:p>
    <w:p w:rsidR="00D51E2F" w:rsidRPr="00C825E5" w:rsidRDefault="00D51E2F" w:rsidP="000225CF">
      <w:pPr>
        <w:numPr>
          <w:ilvl w:val="0"/>
          <w:numId w:val="4"/>
        </w:numPr>
        <w:tabs>
          <w:tab w:val="clear" w:pos="720"/>
          <w:tab w:val="num" w:pos="308"/>
        </w:tabs>
        <w:ind w:left="0" w:firstLine="709"/>
        <w:jc w:val="both"/>
        <w:rPr>
          <w:sz w:val="28"/>
          <w:szCs w:val="28"/>
        </w:rPr>
      </w:pPr>
      <w:r w:rsidRPr="00C825E5">
        <w:rPr>
          <w:sz w:val="28"/>
          <w:szCs w:val="28"/>
        </w:rPr>
        <w:t>Повышение достоверности сведений об объектах муниципальной собственности;</w:t>
      </w:r>
    </w:p>
    <w:p w:rsidR="00D51E2F" w:rsidRPr="00C825E5" w:rsidRDefault="00D51E2F" w:rsidP="000225CF">
      <w:pPr>
        <w:numPr>
          <w:ilvl w:val="0"/>
          <w:numId w:val="4"/>
        </w:numPr>
        <w:tabs>
          <w:tab w:val="clear" w:pos="720"/>
          <w:tab w:val="num" w:pos="308"/>
        </w:tabs>
        <w:ind w:left="0" w:firstLine="709"/>
        <w:jc w:val="both"/>
        <w:rPr>
          <w:sz w:val="28"/>
          <w:szCs w:val="28"/>
        </w:rPr>
      </w:pPr>
      <w:r w:rsidRPr="00C825E5">
        <w:rPr>
          <w:sz w:val="28"/>
          <w:szCs w:val="28"/>
        </w:rPr>
        <w:t>Реализация муниципального имущества пр</w:t>
      </w:r>
      <w:r w:rsidR="008F51A9" w:rsidRPr="00C825E5">
        <w:rPr>
          <w:sz w:val="28"/>
          <w:szCs w:val="28"/>
        </w:rPr>
        <w:t>еимущественно на торгах</w:t>
      </w:r>
      <w:r w:rsidR="004238F3" w:rsidRPr="00C825E5">
        <w:rPr>
          <w:sz w:val="28"/>
          <w:szCs w:val="28"/>
        </w:rPr>
        <w:t>;</w:t>
      </w:r>
    </w:p>
    <w:p w:rsidR="00D51E2F" w:rsidRPr="00C825E5" w:rsidRDefault="00D51E2F" w:rsidP="000225CF">
      <w:pPr>
        <w:numPr>
          <w:ilvl w:val="0"/>
          <w:numId w:val="4"/>
        </w:numPr>
        <w:tabs>
          <w:tab w:val="clear" w:pos="720"/>
          <w:tab w:val="num" w:pos="308"/>
        </w:tabs>
        <w:ind w:left="0" w:firstLine="709"/>
        <w:jc w:val="both"/>
        <w:rPr>
          <w:sz w:val="28"/>
          <w:szCs w:val="28"/>
        </w:rPr>
      </w:pPr>
      <w:r w:rsidRPr="00C825E5">
        <w:rPr>
          <w:sz w:val="28"/>
          <w:szCs w:val="28"/>
        </w:rPr>
        <w:t>Повышение эффективности распоряжения имуществом мун</w:t>
      </w:r>
      <w:r w:rsidR="008F51A9" w:rsidRPr="00C825E5">
        <w:rPr>
          <w:sz w:val="28"/>
          <w:szCs w:val="28"/>
        </w:rPr>
        <w:t>иципальными организациями</w:t>
      </w:r>
      <w:r w:rsidR="004238F3" w:rsidRPr="00C825E5">
        <w:rPr>
          <w:sz w:val="28"/>
          <w:szCs w:val="28"/>
        </w:rPr>
        <w:t>;</w:t>
      </w:r>
    </w:p>
    <w:p w:rsidR="00D51E2F" w:rsidRPr="00C825E5" w:rsidRDefault="00D51E2F" w:rsidP="000225CF">
      <w:pPr>
        <w:ind w:firstLine="709"/>
        <w:jc w:val="both"/>
        <w:rPr>
          <w:sz w:val="28"/>
          <w:szCs w:val="28"/>
        </w:rPr>
      </w:pPr>
      <w:r w:rsidRPr="00C825E5">
        <w:rPr>
          <w:sz w:val="28"/>
          <w:szCs w:val="28"/>
        </w:rPr>
        <w:t>Совокупный социально-экономический эффект от реализации Программы достигается за счет структурных изменений в экономике на основе создания реальных условий для рационального использования  муниципального имущества.</w:t>
      </w:r>
    </w:p>
    <w:p w:rsidR="00D51E2F" w:rsidRPr="00C825E5" w:rsidRDefault="00D51E2F" w:rsidP="000225CF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C825E5">
        <w:rPr>
          <w:sz w:val="28"/>
          <w:szCs w:val="28"/>
        </w:rPr>
        <w:t>Невыполнени</w:t>
      </w:r>
      <w:r w:rsidR="008F51A9" w:rsidRPr="00C825E5">
        <w:rPr>
          <w:sz w:val="28"/>
          <w:szCs w:val="28"/>
        </w:rPr>
        <w:t>е мероприятий, предусмотренных подп</w:t>
      </w:r>
      <w:r w:rsidRPr="00C825E5">
        <w:rPr>
          <w:sz w:val="28"/>
          <w:szCs w:val="28"/>
        </w:rPr>
        <w:t>рогр</w:t>
      </w:r>
      <w:r w:rsidR="00B324D1">
        <w:rPr>
          <w:sz w:val="28"/>
          <w:szCs w:val="28"/>
        </w:rPr>
        <w:t xml:space="preserve">аммой, повлечет в будущем </w:t>
      </w:r>
      <w:r w:rsidRPr="00C825E5">
        <w:rPr>
          <w:sz w:val="28"/>
          <w:szCs w:val="28"/>
        </w:rPr>
        <w:t>потерю средств бюджета, увеличит сроки осуществления процессов управления и распоряжения муниципальной собственностью.</w:t>
      </w:r>
    </w:p>
    <w:p w:rsidR="00A96558" w:rsidRPr="000225CF" w:rsidRDefault="00B324D1" w:rsidP="000225C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Дополнительным </w:t>
      </w:r>
      <w:r w:rsidR="00D51E2F" w:rsidRPr="00C825E5">
        <w:rPr>
          <w:sz w:val="28"/>
          <w:szCs w:val="28"/>
        </w:rPr>
        <w:t xml:space="preserve">эффектом реализации Программы будет обеспечение оперативности и качества принятия управленческих решений по распоряжению объектами недвижимости, находящимися в муниципальной собственности, за счет внедрения повышения достоверности и полноты информации о недвижимости. </w:t>
      </w:r>
    </w:p>
    <w:p w:rsidR="00C825E5" w:rsidRDefault="00C825E5" w:rsidP="00A96558">
      <w:pPr>
        <w:widowControl w:val="0"/>
        <w:autoSpaceDE w:val="0"/>
        <w:autoSpaceDN w:val="0"/>
        <w:adjustRightInd w:val="0"/>
        <w:ind w:right="57"/>
        <w:rPr>
          <w:sz w:val="28"/>
          <w:szCs w:val="28"/>
        </w:rPr>
      </w:pPr>
    </w:p>
    <w:p w:rsidR="00A96558" w:rsidRPr="000225CF" w:rsidRDefault="00A96558" w:rsidP="00C825E5">
      <w:pPr>
        <w:widowControl w:val="0"/>
        <w:autoSpaceDE w:val="0"/>
        <w:autoSpaceDN w:val="0"/>
        <w:adjustRightInd w:val="0"/>
        <w:ind w:right="57"/>
        <w:jc w:val="center"/>
        <w:rPr>
          <w:sz w:val="28"/>
          <w:szCs w:val="28"/>
        </w:rPr>
      </w:pPr>
      <w:r w:rsidRPr="000225CF">
        <w:rPr>
          <w:sz w:val="28"/>
          <w:szCs w:val="28"/>
        </w:rPr>
        <w:t>2.6.</w:t>
      </w:r>
      <w:r w:rsidR="00B96B5A">
        <w:rPr>
          <w:sz w:val="28"/>
          <w:szCs w:val="28"/>
        </w:rPr>
        <w:t xml:space="preserve"> </w:t>
      </w:r>
      <w:r w:rsidRPr="000225CF">
        <w:rPr>
          <w:sz w:val="28"/>
          <w:szCs w:val="28"/>
        </w:rPr>
        <w:t>Мероприятия подпрограммы</w:t>
      </w:r>
    </w:p>
    <w:p w:rsidR="00A96558" w:rsidRPr="00C825E5" w:rsidRDefault="00A96558" w:rsidP="00A96558">
      <w:pPr>
        <w:widowControl w:val="0"/>
        <w:autoSpaceDE w:val="0"/>
        <w:autoSpaceDN w:val="0"/>
        <w:adjustRightInd w:val="0"/>
        <w:ind w:left="57" w:right="57" w:firstLine="709"/>
        <w:jc w:val="both"/>
        <w:rPr>
          <w:i/>
          <w:sz w:val="28"/>
          <w:szCs w:val="28"/>
        </w:rPr>
      </w:pPr>
    </w:p>
    <w:p w:rsidR="00A96558" w:rsidRPr="00C825E5" w:rsidRDefault="00A96558" w:rsidP="000225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25E5">
        <w:rPr>
          <w:sz w:val="28"/>
          <w:szCs w:val="28"/>
        </w:rPr>
        <w:t>Перечень мероприятий, направленных на достижение поставленной цели и решение задач подпрограммы представлен в приложении № 2 к подпрограмме.</w:t>
      </w:r>
    </w:p>
    <w:p w:rsidR="00A96558" w:rsidRPr="00C825E5" w:rsidRDefault="00A96558" w:rsidP="00A965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96558" w:rsidRPr="000225CF" w:rsidRDefault="00A96558" w:rsidP="00A96558">
      <w:pPr>
        <w:autoSpaceDE w:val="0"/>
        <w:autoSpaceDN w:val="0"/>
        <w:adjustRightInd w:val="0"/>
        <w:ind w:right="57"/>
        <w:jc w:val="center"/>
        <w:rPr>
          <w:sz w:val="28"/>
          <w:szCs w:val="28"/>
        </w:rPr>
      </w:pPr>
      <w:r w:rsidRPr="000225CF">
        <w:rPr>
          <w:sz w:val="28"/>
          <w:szCs w:val="28"/>
        </w:rPr>
        <w:t>2.7. Обоснование финансовых, материальных  и трудовых затрат (ресурсное обеспечение) подпрограммы с указанием источников финансирования</w:t>
      </w:r>
    </w:p>
    <w:p w:rsidR="00A96558" w:rsidRPr="00C825E5" w:rsidRDefault="00A96558" w:rsidP="00A96558">
      <w:pPr>
        <w:autoSpaceDE w:val="0"/>
        <w:autoSpaceDN w:val="0"/>
        <w:adjustRightInd w:val="0"/>
        <w:ind w:left="57" w:right="57" w:firstLine="709"/>
        <w:jc w:val="center"/>
        <w:rPr>
          <w:i/>
          <w:sz w:val="28"/>
          <w:szCs w:val="28"/>
        </w:rPr>
      </w:pPr>
    </w:p>
    <w:p w:rsidR="00A96558" w:rsidRPr="00C825E5" w:rsidRDefault="00A96558" w:rsidP="00A96558">
      <w:pPr>
        <w:autoSpaceDE w:val="0"/>
        <w:autoSpaceDN w:val="0"/>
        <w:adjustRightInd w:val="0"/>
        <w:ind w:left="57" w:right="57" w:firstLine="510"/>
        <w:jc w:val="both"/>
        <w:rPr>
          <w:sz w:val="28"/>
          <w:szCs w:val="28"/>
        </w:rPr>
      </w:pPr>
      <w:r w:rsidRPr="00C825E5">
        <w:rPr>
          <w:sz w:val="28"/>
          <w:szCs w:val="28"/>
        </w:rPr>
        <w:t xml:space="preserve">Общий объем финансирования подпрограммы из </w:t>
      </w:r>
      <w:r w:rsidR="008373AF" w:rsidRPr="00C825E5">
        <w:rPr>
          <w:sz w:val="28"/>
          <w:szCs w:val="28"/>
        </w:rPr>
        <w:t xml:space="preserve">городского </w:t>
      </w:r>
      <w:r w:rsidRPr="00C825E5">
        <w:rPr>
          <w:sz w:val="28"/>
          <w:szCs w:val="28"/>
        </w:rPr>
        <w:t xml:space="preserve">бюджета на </w:t>
      </w:r>
      <w:r w:rsidR="00B324D1">
        <w:rPr>
          <w:sz w:val="28"/>
          <w:szCs w:val="28"/>
        </w:rPr>
        <w:t xml:space="preserve">период 2014-2016 годы составит </w:t>
      </w:r>
      <w:r w:rsidR="001D7130" w:rsidRPr="00C825E5">
        <w:rPr>
          <w:sz w:val="28"/>
          <w:szCs w:val="28"/>
        </w:rPr>
        <w:t xml:space="preserve">1500 </w:t>
      </w:r>
      <w:r w:rsidRPr="00C825E5">
        <w:rPr>
          <w:sz w:val="28"/>
          <w:szCs w:val="28"/>
        </w:rPr>
        <w:t>тыс</w:t>
      </w:r>
      <w:r w:rsidR="004238F3" w:rsidRPr="00C825E5">
        <w:rPr>
          <w:sz w:val="28"/>
          <w:szCs w:val="28"/>
        </w:rPr>
        <w:t>. р</w:t>
      </w:r>
      <w:r w:rsidRPr="00C825E5">
        <w:rPr>
          <w:sz w:val="28"/>
          <w:szCs w:val="28"/>
        </w:rPr>
        <w:t>ублей.</w:t>
      </w:r>
    </w:p>
    <w:p w:rsidR="00A96558" w:rsidRPr="00F178FB" w:rsidRDefault="00A96558" w:rsidP="00A96558">
      <w:pPr>
        <w:autoSpaceDE w:val="0"/>
        <w:autoSpaceDN w:val="0"/>
        <w:adjustRightInd w:val="0"/>
        <w:ind w:left="57" w:right="57" w:firstLine="510"/>
        <w:jc w:val="both"/>
        <w:rPr>
          <w:sz w:val="28"/>
          <w:szCs w:val="28"/>
        </w:rPr>
      </w:pPr>
    </w:p>
    <w:p w:rsidR="00A96558" w:rsidRDefault="00A96558" w:rsidP="00A96558">
      <w:pPr>
        <w:widowControl w:val="0"/>
        <w:autoSpaceDE w:val="0"/>
        <w:autoSpaceDN w:val="0"/>
        <w:adjustRightInd w:val="0"/>
        <w:ind w:left="57" w:right="57"/>
        <w:jc w:val="both"/>
        <w:rPr>
          <w:b/>
        </w:rPr>
      </w:pPr>
    </w:p>
    <w:p w:rsidR="00C825E5" w:rsidRDefault="00C825E5">
      <w:pPr>
        <w:rPr>
          <w:color w:val="FF6600"/>
        </w:rPr>
      </w:pPr>
    </w:p>
    <w:p w:rsidR="00C825E5" w:rsidRPr="00AC6CE6" w:rsidRDefault="00C825E5">
      <w:pPr>
        <w:rPr>
          <w:color w:val="FF6600"/>
        </w:rPr>
      </w:pPr>
    </w:p>
    <w:sectPr w:rsidR="00C825E5" w:rsidRPr="00AC6CE6" w:rsidSect="00012D11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62CB" w:rsidRDefault="00D762CB">
      <w:r>
        <w:separator/>
      </w:r>
    </w:p>
  </w:endnote>
  <w:endnote w:type="continuationSeparator" w:id="1">
    <w:p w:rsidR="00D762CB" w:rsidRDefault="00D762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62CB" w:rsidRDefault="00D762CB">
      <w:r>
        <w:separator/>
      </w:r>
    </w:p>
  </w:footnote>
  <w:footnote w:type="continuationSeparator" w:id="1">
    <w:p w:rsidR="00D762CB" w:rsidRDefault="00D762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86AA2"/>
    <w:multiLevelType w:val="hybridMultilevel"/>
    <w:tmpl w:val="352414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1634D3E"/>
    <w:multiLevelType w:val="hybridMultilevel"/>
    <w:tmpl w:val="FF109166"/>
    <w:lvl w:ilvl="0" w:tplc="67848CDA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">
    <w:nsid w:val="45505DFC"/>
    <w:multiLevelType w:val="hybridMultilevel"/>
    <w:tmpl w:val="367E03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45E6D21"/>
    <w:multiLevelType w:val="hybridMultilevel"/>
    <w:tmpl w:val="BFBE75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F1090B"/>
    <w:multiLevelType w:val="hybridMultilevel"/>
    <w:tmpl w:val="1DEC6DD2"/>
    <w:lvl w:ilvl="0" w:tplc="67848C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4E66"/>
    <w:rsid w:val="00012D11"/>
    <w:rsid w:val="000225CF"/>
    <w:rsid w:val="00024E2F"/>
    <w:rsid w:val="00053652"/>
    <w:rsid w:val="000545C6"/>
    <w:rsid w:val="00055281"/>
    <w:rsid w:val="001D7130"/>
    <w:rsid w:val="00240F5D"/>
    <w:rsid w:val="004238F3"/>
    <w:rsid w:val="004C3AA1"/>
    <w:rsid w:val="004D731A"/>
    <w:rsid w:val="00541A58"/>
    <w:rsid w:val="00677CEE"/>
    <w:rsid w:val="00836F38"/>
    <w:rsid w:val="008373AF"/>
    <w:rsid w:val="00862280"/>
    <w:rsid w:val="00864110"/>
    <w:rsid w:val="008F51A9"/>
    <w:rsid w:val="0092776B"/>
    <w:rsid w:val="00972288"/>
    <w:rsid w:val="00984CCB"/>
    <w:rsid w:val="009F393D"/>
    <w:rsid w:val="00A96558"/>
    <w:rsid w:val="00AC6CE6"/>
    <w:rsid w:val="00B324D1"/>
    <w:rsid w:val="00B96B5A"/>
    <w:rsid w:val="00BB5487"/>
    <w:rsid w:val="00C308A0"/>
    <w:rsid w:val="00C825E5"/>
    <w:rsid w:val="00D20CCB"/>
    <w:rsid w:val="00D51E2F"/>
    <w:rsid w:val="00D762CB"/>
    <w:rsid w:val="00D872B6"/>
    <w:rsid w:val="00DE4355"/>
    <w:rsid w:val="00E236DA"/>
    <w:rsid w:val="00E5478A"/>
    <w:rsid w:val="00E9546C"/>
    <w:rsid w:val="00EA033B"/>
    <w:rsid w:val="00F51DAE"/>
    <w:rsid w:val="00FB21F0"/>
    <w:rsid w:val="00FC4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4E6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FC4E66"/>
    <w:rPr>
      <w:sz w:val="24"/>
      <w:szCs w:val="24"/>
    </w:rPr>
  </w:style>
  <w:style w:type="character" w:customStyle="1" w:styleId="a4">
    <w:name w:val="Без интервала Знак"/>
    <w:basedOn w:val="a0"/>
    <w:link w:val="a3"/>
    <w:locked/>
    <w:rsid w:val="00FC4E66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FC4E6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Hyperlink"/>
    <w:basedOn w:val="a0"/>
    <w:semiHidden/>
    <w:rsid w:val="00BB5487"/>
    <w:rPr>
      <w:rFonts w:ascii="Times New Roman" w:hAnsi="Times New Roman" w:cs="Times New Roman" w:hint="default"/>
      <w:color w:val="0000FF"/>
      <w:u w:val="single"/>
    </w:rPr>
  </w:style>
  <w:style w:type="paragraph" w:customStyle="1" w:styleId="ConsPlusCell">
    <w:name w:val="ConsPlusCell"/>
    <w:rsid w:val="00A9655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6">
    <w:name w:val="Основной текст_"/>
    <w:basedOn w:val="a0"/>
    <w:link w:val="1"/>
    <w:rsid w:val="00C308A0"/>
    <w:rPr>
      <w:shd w:val="clear" w:color="auto" w:fill="FFFFFF"/>
      <w:lang w:bidi="ar-SA"/>
    </w:rPr>
  </w:style>
  <w:style w:type="paragraph" w:customStyle="1" w:styleId="1">
    <w:name w:val="Основной текст1"/>
    <w:basedOn w:val="a"/>
    <w:link w:val="a6"/>
    <w:rsid w:val="00C308A0"/>
    <w:pPr>
      <w:shd w:val="clear" w:color="auto" w:fill="FFFFFF"/>
      <w:spacing w:line="0" w:lineRule="atLeast"/>
      <w:jc w:val="both"/>
    </w:pPr>
    <w:rPr>
      <w:sz w:val="20"/>
      <w:szCs w:val="20"/>
      <w:shd w:val="clear" w:color="auto" w:fill="FFFFFF"/>
    </w:rPr>
  </w:style>
  <w:style w:type="paragraph" w:styleId="a7">
    <w:name w:val="List Paragraph"/>
    <w:basedOn w:val="a"/>
    <w:qFormat/>
    <w:rsid w:val="00D20C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78936-F23F-4E7D-813F-80403918E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2705</Words>
  <Characters>15422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 проблемы и решение её программными методами</vt:lpstr>
    </vt:vector>
  </TitlesOfParts>
  <Company/>
  <LinksUpToDate>false</LinksUpToDate>
  <CharactersWithSpaces>18091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 проблемы и решение её программными методами</dc:title>
  <dc:creator>User</dc:creator>
  <cp:lastModifiedBy>Управление</cp:lastModifiedBy>
  <cp:revision>9</cp:revision>
  <cp:lastPrinted>2013-10-25T03:14:00Z</cp:lastPrinted>
  <dcterms:created xsi:type="dcterms:W3CDTF">2013-10-08T00:43:00Z</dcterms:created>
  <dcterms:modified xsi:type="dcterms:W3CDTF">2013-10-25T03:14:00Z</dcterms:modified>
</cp:coreProperties>
</file>