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F58" w:rsidRPr="00703687" w:rsidRDefault="006D70BE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  <w:r w:rsidRPr="00703687">
        <w:rPr>
          <w:rStyle w:val="FontStyle11"/>
          <w:sz w:val="28"/>
          <w:szCs w:val="28"/>
        </w:rPr>
        <w:t>Об итогах</w:t>
      </w:r>
      <w:r w:rsidR="001F7C13" w:rsidRPr="00703687">
        <w:rPr>
          <w:rStyle w:val="FontStyle11"/>
          <w:sz w:val="28"/>
          <w:szCs w:val="28"/>
        </w:rPr>
        <w:t xml:space="preserve"> социально-экономического развития</w:t>
      </w:r>
      <w:r w:rsidR="00920BC9" w:rsidRPr="00703687">
        <w:rPr>
          <w:rStyle w:val="FontStyle11"/>
          <w:sz w:val="28"/>
          <w:szCs w:val="28"/>
        </w:rPr>
        <w:t xml:space="preserve"> </w:t>
      </w:r>
      <w:r w:rsidR="001F7C13" w:rsidRPr="00703687">
        <w:rPr>
          <w:rStyle w:val="FontStyle11"/>
          <w:sz w:val="28"/>
          <w:szCs w:val="28"/>
        </w:rPr>
        <w:t>г. Назарово</w:t>
      </w:r>
      <w:r w:rsidR="00A22514" w:rsidRPr="00703687">
        <w:rPr>
          <w:rStyle w:val="FontStyle11"/>
          <w:sz w:val="28"/>
          <w:szCs w:val="28"/>
        </w:rPr>
        <w:t xml:space="preserve"> за </w:t>
      </w:r>
      <w:r w:rsidRPr="00703687">
        <w:rPr>
          <w:rStyle w:val="FontStyle11"/>
          <w:sz w:val="28"/>
          <w:szCs w:val="28"/>
        </w:rPr>
        <w:t>январь-июнь</w:t>
      </w:r>
      <w:r w:rsidR="00E32872" w:rsidRPr="00703687">
        <w:rPr>
          <w:rStyle w:val="FontStyle11"/>
          <w:sz w:val="28"/>
          <w:szCs w:val="28"/>
        </w:rPr>
        <w:t xml:space="preserve"> </w:t>
      </w:r>
      <w:r w:rsidR="00B726B9">
        <w:rPr>
          <w:rStyle w:val="FontStyle11"/>
          <w:sz w:val="28"/>
          <w:szCs w:val="28"/>
        </w:rPr>
        <w:t>2020</w:t>
      </w:r>
      <w:r w:rsidR="00A43B3A" w:rsidRPr="00703687">
        <w:rPr>
          <w:rStyle w:val="FontStyle11"/>
          <w:sz w:val="28"/>
          <w:szCs w:val="28"/>
        </w:rPr>
        <w:t xml:space="preserve"> </w:t>
      </w:r>
      <w:r w:rsidRPr="00703687">
        <w:rPr>
          <w:rStyle w:val="FontStyle11"/>
          <w:sz w:val="28"/>
          <w:szCs w:val="28"/>
        </w:rPr>
        <w:t>г</w:t>
      </w:r>
      <w:r w:rsidR="00A43B3A" w:rsidRPr="00703687">
        <w:rPr>
          <w:rStyle w:val="FontStyle11"/>
          <w:sz w:val="28"/>
          <w:szCs w:val="28"/>
        </w:rPr>
        <w:t>ода</w:t>
      </w:r>
      <w:r w:rsidRPr="00703687">
        <w:rPr>
          <w:b/>
          <w:sz w:val="28"/>
          <w:szCs w:val="28"/>
        </w:rPr>
        <w:t xml:space="preserve"> </w:t>
      </w:r>
      <w:r w:rsidR="00B726B9">
        <w:rPr>
          <w:b/>
          <w:sz w:val="28"/>
          <w:szCs w:val="28"/>
        </w:rPr>
        <w:t>и оценка</w:t>
      </w:r>
      <w:r w:rsidRPr="00703687">
        <w:rPr>
          <w:b/>
          <w:sz w:val="28"/>
          <w:szCs w:val="28"/>
        </w:rPr>
        <w:t xml:space="preserve"> </w:t>
      </w:r>
      <w:r w:rsidR="00B726B9">
        <w:rPr>
          <w:b/>
          <w:sz w:val="28"/>
          <w:szCs w:val="28"/>
        </w:rPr>
        <w:t>2020</w:t>
      </w:r>
      <w:r w:rsidR="009B1222" w:rsidRPr="00703687">
        <w:rPr>
          <w:b/>
          <w:sz w:val="28"/>
          <w:szCs w:val="28"/>
        </w:rPr>
        <w:t xml:space="preserve"> </w:t>
      </w:r>
      <w:r w:rsidRPr="00703687">
        <w:rPr>
          <w:b/>
          <w:sz w:val="28"/>
          <w:szCs w:val="28"/>
        </w:rPr>
        <w:t>г</w:t>
      </w:r>
      <w:r w:rsidR="009B1222" w:rsidRPr="00703687">
        <w:rPr>
          <w:b/>
          <w:sz w:val="28"/>
          <w:szCs w:val="28"/>
        </w:rPr>
        <w:t>ода.</w:t>
      </w:r>
    </w:p>
    <w:p w:rsidR="00FF529F" w:rsidRPr="00840585" w:rsidRDefault="00FF529F" w:rsidP="00FF529F">
      <w:pPr>
        <w:pStyle w:val="Style1"/>
        <w:widowControl/>
        <w:spacing w:line="240" w:lineRule="auto"/>
        <w:ind w:right="557" w:firstLine="709"/>
        <w:rPr>
          <w:b/>
          <w:sz w:val="28"/>
          <w:szCs w:val="28"/>
        </w:rPr>
      </w:pPr>
    </w:p>
    <w:p w:rsidR="00CB3901" w:rsidRDefault="00CB3901" w:rsidP="00CB3901">
      <w:pPr>
        <w:pStyle w:val="Style3"/>
        <w:widowControl/>
        <w:numPr>
          <w:ilvl w:val="0"/>
          <w:numId w:val="5"/>
        </w:numPr>
        <w:spacing w:before="96"/>
        <w:ind w:left="426" w:hanging="426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Население муниципального образования</w:t>
      </w:r>
    </w:p>
    <w:p w:rsidR="00CB3901" w:rsidRDefault="00CB3901" w:rsidP="00CB3901">
      <w:pPr>
        <w:pStyle w:val="Style3"/>
        <w:widowControl/>
        <w:spacing w:before="96"/>
        <w:ind w:left="426"/>
      </w:pPr>
    </w:p>
    <w:p w:rsidR="00CB3901" w:rsidRDefault="00CB3901" w:rsidP="00CB3901">
      <w:pPr>
        <w:pStyle w:val="Style5"/>
        <w:widowControl/>
        <w:spacing w:line="240" w:lineRule="auto"/>
        <w:ind w:right="1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Численность постоянного населения города по состоянию </w:t>
      </w:r>
      <w:r>
        <w:rPr>
          <w:rStyle w:val="FontStyle12"/>
          <w:sz w:val="28"/>
          <w:szCs w:val="28"/>
        </w:rPr>
        <w:br/>
        <w:t xml:space="preserve">на 01.07.2020 составила 49662 чел., в сравнении с 01.07.2019 численность населения уменьшилась на 86 человек (на 01.07.2019 – 49748 чел.). </w:t>
      </w:r>
    </w:p>
    <w:p w:rsidR="00CB3901" w:rsidRDefault="00CB3901" w:rsidP="00CB3901">
      <w:pPr>
        <w:pStyle w:val="Style5"/>
        <w:widowControl/>
        <w:spacing w:line="240" w:lineRule="auto"/>
        <w:ind w:right="1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Численность официально зарегистрированных безработных </w:t>
      </w:r>
      <w:r>
        <w:rPr>
          <w:rStyle w:val="FontStyle12"/>
          <w:sz w:val="28"/>
          <w:szCs w:val="28"/>
        </w:rPr>
        <w:br/>
        <w:t>на 01.07.2020 составила 223 чел., уровень официально зарегистрированной безработицы – 2,0% (на 01.07.2019 этот показатель составлял 0,8%).</w:t>
      </w:r>
    </w:p>
    <w:p w:rsidR="00CB3901" w:rsidRDefault="00CB3901" w:rsidP="00CB3901">
      <w:pPr>
        <w:pStyle w:val="Style5"/>
        <w:widowControl/>
        <w:spacing w:line="240" w:lineRule="auto"/>
        <w:ind w:right="14" w:firstLine="709"/>
      </w:pPr>
      <w:r>
        <w:rPr>
          <w:rStyle w:val="FontStyle12"/>
          <w:sz w:val="28"/>
          <w:szCs w:val="28"/>
        </w:rPr>
        <w:t xml:space="preserve">До конца отчетного года </w:t>
      </w:r>
      <w:r>
        <w:rPr>
          <w:sz w:val="28"/>
          <w:szCs w:val="28"/>
        </w:rPr>
        <w:t xml:space="preserve">численность официально зарегистрированных безработных должна составить не более 205 человек, что позволит </w:t>
      </w:r>
      <w:r>
        <w:rPr>
          <w:sz w:val="28"/>
          <w:szCs w:val="28"/>
        </w:rPr>
        <w:br/>
        <w:t xml:space="preserve">не превысить уровень </w:t>
      </w:r>
      <w:r>
        <w:rPr>
          <w:rStyle w:val="FontStyle12"/>
          <w:sz w:val="28"/>
          <w:szCs w:val="28"/>
        </w:rPr>
        <w:t xml:space="preserve">официально зарегистрированной </w:t>
      </w:r>
      <w:r>
        <w:rPr>
          <w:sz w:val="28"/>
          <w:szCs w:val="28"/>
        </w:rPr>
        <w:t xml:space="preserve">безработицы 2,0%. </w:t>
      </w:r>
    </w:p>
    <w:p w:rsidR="00CB3901" w:rsidRDefault="00CB3901" w:rsidP="00CB3901">
      <w:pPr>
        <w:pStyle w:val="Style3"/>
        <w:widowControl/>
        <w:spacing w:before="96"/>
        <w:ind w:left="426"/>
        <w:rPr>
          <w:b/>
          <w:bCs/>
          <w:sz w:val="28"/>
          <w:szCs w:val="28"/>
        </w:rPr>
      </w:pPr>
    </w:p>
    <w:p w:rsidR="00CB3901" w:rsidRDefault="00CB3901" w:rsidP="00CB3901">
      <w:pPr>
        <w:pStyle w:val="Style3"/>
        <w:widowControl/>
        <w:numPr>
          <w:ilvl w:val="0"/>
          <w:numId w:val="5"/>
        </w:numPr>
        <w:ind w:left="426" w:hanging="426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Уровень жизни</w:t>
      </w:r>
    </w:p>
    <w:p w:rsidR="00CB3901" w:rsidRDefault="00CB3901" w:rsidP="00CB3901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CB3901" w:rsidRDefault="00CB3901" w:rsidP="00CB3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EastAsia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Среднедушевые доходы населения за месяц согласно данным Красноярскстата составили в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2020 года 22285,45 руб., что превышает соответствующий период прошлого года на 2,0%, в реальном исчислении располагаемые денежные доходы увеличились на 1,0%,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в среднем по городу рост денежных доходов населения составил 5,4%. </w:t>
      </w:r>
    </w:p>
    <w:p w:rsidR="00CB3901" w:rsidRDefault="00CB3901" w:rsidP="00CB390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Среднемесячная номинальная начисленная заработная плата работников организаций (без субъектов малого предпринимательства)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за отчетный период</w:t>
      </w:r>
      <w:r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повысилась на</w:t>
      </w:r>
      <w:r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6,0%, достигнув 37313,62 руб. </w:t>
      </w:r>
    </w:p>
    <w:p w:rsidR="00CB3901" w:rsidRDefault="00CB3901" w:rsidP="00CB390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промышленности рост заработной платы в целом составил 20,6%. </w:t>
      </w:r>
    </w:p>
    <w:p w:rsidR="00CB3901" w:rsidRDefault="00CB3901" w:rsidP="00CB390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предприятиях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обрабатывающих производств, произошел рост заработной платы до 5,6%.</w:t>
      </w:r>
    </w:p>
    <w:p w:rsidR="00CB3901" w:rsidRDefault="00CB3901" w:rsidP="00CB3901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предприятиях по разделу «Осуществляющих обеспечение электрической энергией, газом и паром; кондиционирование воздуха» размер среднемесячной заработной платы увеличился на 1,0%, по разделу «Водоснабжение; водоотведение, организация сбора и утилизации отходов, деятельность по ликвидации загрязнений» снижение до 3,8%.</w:t>
      </w:r>
    </w:p>
    <w:p w:rsidR="00DC337B" w:rsidRPr="000A4735" w:rsidRDefault="00DC337B" w:rsidP="00DC337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u w:color="FF0000"/>
        </w:rPr>
      </w:pPr>
      <w:r w:rsidRPr="000A4735">
        <w:rPr>
          <w:rFonts w:ascii="Times New Roman" w:hAnsi="Times New Roman" w:cs="Times New Roman"/>
          <w:color w:val="000000"/>
          <w:sz w:val="28"/>
          <w:szCs w:val="28"/>
          <w:u w:color="FF0000"/>
        </w:rPr>
        <w:t xml:space="preserve">Росту оплаты труда в бюджетной сфере способствовало введение новых систем оплаты труда, которые предполагали более широкие права бюджетных учреждений в распоряжении средствами на оплату труда с целью стимулирования высоких конечных результатов их деятельности. Учтены дополнительные средства, запланированные на сохранение достигнутых показателей в части повышения заработной платы, в рамках реализации указов Президента РФ (в том числе средства ТФОМС), повышение МРОТ, компенсационные выплаты работникам организаций (в том числе бюджетных организаций здравоохранения, социальной защиты) в связи с распространением коронавирусной инфекции в 2020 году, повышение заработной платы государственным и муниципальным служащим и </w:t>
      </w:r>
      <w:r w:rsidRPr="000A4735">
        <w:rPr>
          <w:rFonts w:ascii="Times New Roman" w:hAnsi="Times New Roman" w:cs="Times New Roman"/>
          <w:color w:val="000000"/>
          <w:sz w:val="28"/>
          <w:szCs w:val="28"/>
          <w:u w:color="FF0000"/>
        </w:rPr>
        <w:lastRenderedPageBreak/>
        <w:t>работникам учреждений с 01.06.2020 (на полный 2020 год), индексация заработной платы работникам бюджетной сферы на 3,0% с 01.10.2020.</w:t>
      </w:r>
    </w:p>
    <w:p w:rsidR="00CB3901" w:rsidRDefault="00CB3901" w:rsidP="00CB3901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Темп роста среднесписочной численности работающих на крупных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 средних предприятиях за отчетный период по городу составил</w:t>
      </w:r>
      <w:r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97,3%.</w:t>
      </w:r>
    </w:p>
    <w:p w:rsidR="00CB3901" w:rsidRDefault="00CB3901" w:rsidP="00CB3901">
      <w:pPr>
        <w:spacing w:after="0"/>
        <w:ind w:firstLine="708"/>
        <w:jc w:val="both"/>
        <w:rPr>
          <w:rStyle w:val="FontStyle11"/>
          <w:bCs w:val="0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 26102 человек, состоящих на учете в органах социальной защиты населения, проживающих в городе, 4134</w:t>
      </w:r>
      <w:r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семьи (16,1%) в течение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полугодия 2019 года получали субсидии на оплату жилья и коммунальных услуг, общая сумма выплаченных субсидий составила 77,3 млн. руб. </w:t>
      </w:r>
    </w:p>
    <w:p w:rsidR="00CB3901" w:rsidRDefault="00CB3901" w:rsidP="00CB3901">
      <w:pPr>
        <w:spacing w:after="0"/>
        <w:ind w:firstLine="708"/>
        <w:jc w:val="both"/>
        <w:rPr>
          <w:rFonts w:eastAsiaTheme="minorEastAsia"/>
          <w:color w:val="FF0000"/>
          <w:lang w:eastAsia="ru-RU"/>
        </w:rPr>
      </w:pPr>
    </w:p>
    <w:p w:rsidR="00CB3901" w:rsidRDefault="00CB3901" w:rsidP="00CB3901">
      <w:pPr>
        <w:pStyle w:val="Style3"/>
        <w:widowControl/>
        <w:numPr>
          <w:ilvl w:val="0"/>
          <w:numId w:val="5"/>
        </w:numPr>
        <w:ind w:left="426" w:hanging="426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Производство товаров и услуг</w:t>
      </w:r>
    </w:p>
    <w:p w:rsidR="00CB3901" w:rsidRDefault="00CB3901" w:rsidP="00CB3901">
      <w:pPr>
        <w:pStyle w:val="Style3"/>
        <w:widowControl/>
        <w:ind w:left="426"/>
        <w:rPr>
          <w:rStyle w:val="FontStyle11"/>
          <w:sz w:val="28"/>
          <w:szCs w:val="28"/>
        </w:rPr>
      </w:pPr>
    </w:p>
    <w:p w:rsidR="00CB3901" w:rsidRDefault="00CB3901" w:rsidP="00CB3901">
      <w:pPr>
        <w:pStyle w:val="Style5"/>
        <w:widowControl/>
        <w:spacing w:line="240" w:lineRule="auto"/>
        <w:ind w:right="34" w:firstLine="709"/>
      </w:pPr>
      <w:r>
        <w:rPr>
          <w:rStyle w:val="FontStyle12"/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>
        <w:rPr>
          <w:rStyle w:val="FontStyle12"/>
          <w:sz w:val="28"/>
          <w:szCs w:val="28"/>
        </w:rPr>
        <w:t xml:space="preserve"> полугодии 2020 года снижение объема отгруженной продукции собственного производства к соответствующему периоду прошлого года составило 0,8%. Объем отгруженной продукции собственного производства по разделам B, С и </w:t>
      </w:r>
      <w:r>
        <w:rPr>
          <w:rStyle w:val="FontStyle12"/>
          <w:sz w:val="28"/>
          <w:szCs w:val="28"/>
          <w:lang w:val="en-US"/>
        </w:rPr>
        <w:t>D</w:t>
      </w:r>
      <w:r w:rsidRPr="00CB3901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на 2020 год планируется ниже уровня прошлого года на  0,9%.</w:t>
      </w:r>
      <w:r>
        <w:rPr>
          <w:sz w:val="28"/>
          <w:szCs w:val="28"/>
        </w:rPr>
        <w:t>Увеличение объемов отгруженной продукции предприятий по добыче полезных ископаемых составило 88,2%, обрабатывающих производств</w:t>
      </w:r>
      <w:r>
        <w:rPr>
          <w:sz w:val="28"/>
          <w:szCs w:val="28"/>
        </w:rPr>
        <w:br/>
        <w:t>– 111,9%,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том числе на предприятиях по производству готовых металлический изделий – 97,2%.</w:t>
      </w:r>
    </w:p>
    <w:p w:rsidR="00CB3901" w:rsidRDefault="00CB3901" w:rsidP="00CB3901">
      <w:pPr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2020 год отгрузка товаров предприятий металлургического производства и производства готовых металлических изделий планируется меньше уровня 2019 года.</w:t>
      </w:r>
    </w:p>
    <w:p w:rsidR="00CB3901" w:rsidRDefault="00CB3901" w:rsidP="00CB3901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2020г. выработано 2251,78 млн. кВт.ч электроэнергии,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а также 280,0 тыс. Гкал. тепловой энергии. В целом за 2020 год объем отгрузки по разделу «производства электроэнергии, тепла и пара» планируется на уровне 10690,48 млн. руб. или 109,4% к уровню 2019 года.</w:t>
      </w:r>
    </w:p>
    <w:p w:rsidR="00CB3901" w:rsidRDefault="00CB3901" w:rsidP="00CB3901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январе-июне 2020 года сальдированный финансовый результат (прибыль минус убыток) крупных и средних организаций города по итогам финансово-хозяйственной деятельности составил 1505,2 млн. руб. Доля прибыльных организаций составляет 84,6% от общего числа организаций.</w:t>
      </w:r>
    </w:p>
    <w:p w:rsidR="00CB3901" w:rsidRDefault="00CB3901" w:rsidP="00CB3901">
      <w:pPr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950C5" w:rsidRPr="0076579A" w:rsidRDefault="001950C5" w:rsidP="001950C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sz w:val="28"/>
          <w:szCs w:val="28"/>
        </w:rPr>
      </w:pPr>
      <w:r w:rsidRPr="0076579A">
        <w:rPr>
          <w:rStyle w:val="FontStyle11"/>
          <w:sz w:val="28"/>
          <w:szCs w:val="28"/>
        </w:rPr>
        <w:t>Деятельность субъектов малого предпринимательства</w:t>
      </w:r>
    </w:p>
    <w:p w:rsidR="003E029A" w:rsidRDefault="003E029A" w:rsidP="003E029A">
      <w:pPr>
        <w:pStyle w:val="Style3"/>
        <w:widowControl/>
        <w:ind w:left="426"/>
        <w:rPr>
          <w:rStyle w:val="FontStyle11"/>
          <w:color w:val="FF0000"/>
          <w:sz w:val="28"/>
          <w:szCs w:val="28"/>
        </w:rPr>
      </w:pPr>
    </w:p>
    <w:p w:rsidR="00745193" w:rsidRPr="00F626A9" w:rsidRDefault="0076579A" w:rsidP="007657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54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Мониторинг малого предпри</w:t>
      </w:r>
      <w:r w:rsidR="00C37C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нимательства за 1 полугодие 2020</w:t>
      </w:r>
      <w:r w:rsidRPr="00CA54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свидетельствует, что количество организаций малого бизнеса у</w:t>
      </w:r>
      <w:r w:rsidR="00C37C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меньшилось на </w:t>
      </w:r>
      <w:r w:rsidR="00C37C5A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27 ед. (360 организаций против 387</w:t>
      </w:r>
      <w:r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C37C5A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01.07.2019</w:t>
      </w:r>
      <w:r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года). Число индивидуальных предпринимателей и их работников сократилось на </w:t>
      </w:r>
      <w:r w:rsidR="00C37C5A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0,97</w:t>
      </w:r>
      <w:r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%, что указывает на снижение предпринимательской активности. </w:t>
      </w:r>
      <w:r w:rsidR="00745193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Учитывая, что</w:t>
      </w:r>
      <w:r w:rsidR="00D67EF1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</w:t>
      </w:r>
      <w:r w:rsidR="00BD2545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45193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начала </w:t>
      </w:r>
      <w:r w:rsidR="00BD2545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2020 </w:t>
      </w:r>
      <w:r w:rsidR="00D67EF1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года </w:t>
      </w:r>
      <w:r w:rsidR="00BD2545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территории Красноярского края действует новый специальный налоговый режим</w:t>
      </w:r>
      <w:r w:rsidR="00745193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D2545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745193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налог на профессиональный доход,</w:t>
      </w:r>
      <w:r w:rsidR="00113542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количество зарегистрированных граждан в качестве «самозанятых» значительно растет, в связи с чем снижение количества </w:t>
      </w:r>
      <w:r w:rsidR="00D2340D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индивидуальных предпринимателей</w:t>
      </w:r>
      <w:r w:rsidR="00113542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переходит в </w:t>
      </w:r>
      <w:r w:rsidR="00F626A9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данную категорию, входящую</w:t>
      </w:r>
      <w:r w:rsidR="00113542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реестр СМП.</w:t>
      </w:r>
    </w:p>
    <w:p w:rsidR="00724CF7" w:rsidRPr="00F626A9" w:rsidRDefault="00BD2545" w:rsidP="007657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14700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Физические лица и индивидуальные предприниматели, зарегистрированные в качестве «самозанятых» имеют ряд преимуществ</w:t>
      </w:r>
      <w:r w:rsid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714700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24CF7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ведь </w:t>
      </w:r>
      <w:r w:rsidR="00724CF7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легализация доходов граждан из неформального сектора экономики одна из задач Правительства.</w:t>
      </w:r>
      <w:r w:rsidR="00D67EF1" w:rsidRPr="00F626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76579A" w:rsidRPr="00EA2737" w:rsidRDefault="0076579A" w:rsidP="007657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54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Несмотря на то, что большая часть бизнеса занята в сфере торговли, активно осуществляется деятельность в сфере услуг (автомобильные перевозки, жилищно-</w:t>
      </w:r>
      <w:r w:rsidR="00C37C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коммунальные и бытовые услуги, </w:t>
      </w:r>
      <w:r w:rsidRPr="00CA54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 социальные, медицинские, юридические, ювелирные, ритуальные услуги, услуги автосервиса и другие). Кроме того, определенную нишу малое предпринимательство занимает в сфере промышленного производства (производство мебели, полимерных материалов, биотоплива, SIP-панелей, запасных частей к сельскохозяйственным машинам, металло- и деревообработка, швейное производство, и другие направления деятельности) и в сфере производства продуктов питания (рыбоводство, рыбопереработка, производство хлеба, хлебобулочных и кондитерских изделий, консервированной молочной продукц</w:t>
      </w:r>
      <w:r w:rsidR="00C37C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ии). В прогнозируемом периоде ожидается уменьшение</w:t>
      </w:r>
      <w:r w:rsidRPr="00CA54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количества рабочих мест</w:t>
      </w:r>
      <w:r w:rsidR="00C37C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110 человек</w:t>
      </w:r>
      <w:r w:rsidRPr="00CA54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занятых в мал</w:t>
      </w:r>
      <w:r w:rsidR="00E445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 бизнесе. </w:t>
      </w:r>
      <w:r w:rsidR="00E445AB" w:rsidRP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Выручка от продажи </w:t>
      </w:r>
      <w:r w:rsidRP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товаров, продукции, работ, услуг организациями малого бизнеса за отчетный период составила </w:t>
      </w:r>
      <w:r w:rsid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>5752,4</w:t>
      </w:r>
      <w:r w:rsidRP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 руб. (</w:t>
      </w:r>
      <w:r w:rsidR="009027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снижение</w:t>
      </w:r>
      <w:r w:rsidR="0085315E" w:rsidRP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0,</w:t>
      </w:r>
      <w:r w:rsidR="0090274A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85315E" w:rsidRP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>%</w:t>
      </w:r>
      <w:r w:rsid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1 полугодию 2020</w:t>
      </w:r>
      <w:r w:rsidRP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</w:t>
      </w:r>
      <w:r w:rsidR="0085315E" w:rsidRP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027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действующих ценах). К концу 2023</w:t>
      </w:r>
      <w:r w:rsidRP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ожидается увеличение оборота на </w:t>
      </w:r>
      <w:r w:rsidR="0090274A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Pr="00EA2737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</w:p>
    <w:p w:rsidR="00392FE5" w:rsidRPr="00E445AB" w:rsidRDefault="00392FE5" w:rsidP="00392FE5">
      <w:pPr>
        <w:pStyle w:val="Style3"/>
        <w:widowControl/>
        <w:ind w:left="426"/>
        <w:rPr>
          <w:rStyle w:val="FontStyle11"/>
          <w:sz w:val="28"/>
          <w:szCs w:val="28"/>
        </w:rPr>
      </w:pPr>
    </w:p>
    <w:p w:rsidR="001950C5" w:rsidRPr="00690A6F" w:rsidRDefault="001950C5" w:rsidP="001950C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690A6F">
        <w:rPr>
          <w:rStyle w:val="FontStyle11"/>
          <w:bCs w:val="0"/>
          <w:sz w:val="28"/>
          <w:szCs w:val="28"/>
        </w:rPr>
        <w:t>Инвестиционная деятельность</w:t>
      </w:r>
    </w:p>
    <w:p w:rsidR="0076579A" w:rsidRPr="001F369D" w:rsidRDefault="0076579A" w:rsidP="0076579A">
      <w:pPr>
        <w:pStyle w:val="Style3"/>
        <w:widowControl/>
        <w:ind w:left="426"/>
        <w:rPr>
          <w:rStyle w:val="FontStyle11"/>
          <w:bCs w:val="0"/>
          <w:color w:val="FF0000"/>
          <w:sz w:val="28"/>
          <w:szCs w:val="28"/>
        </w:rPr>
      </w:pPr>
    </w:p>
    <w:p w:rsidR="0076579A" w:rsidRPr="00EC1083" w:rsidRDefault="0076579A" w:rsidP="007657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C2904">
        <w:rPr>
          <w:rFonts w:ascii="Times New Roman" w:eastAsiaTheme="minorEastAsia" w:hAnsi="Times New Roman" w:cs="Times New Roman"/>
          <w:sz w:val="28"/>
          <w:szCs w:val="28"/>
        </w:rPr>
        <w:t xml:space="preserve">За </w:t>
      </w:r>
      <w:r w:rsidRPr="003C2904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3C2904">
        <w:rPr>
          <w:rFonts w:ascii="Times New Roman" w:eastAsiaTheme="minorEastAsia" w:hAnsi="Times New Roman" w:cs="Times New Roman"/>
          <w:sz w:val="28"/>
          <w:szCs w:val="28"/>
        </w:rPr>
        <w:t xml:space="preserve"> полугодие 20</w:t>
      </w:r>
      <w:r w:rsidR="003C2904" w:rsidRPr="003C2904">
        <w:rPr>
          <w:rFonts w:ascii="Times New Roman" w:eastAsiaTheme="minorEastAsia" w:hAnsi="Times New Roman" w:cs="Times New Roman"/>
          <w:sz w:val="28"/>
          <w:szCs w:val="28"/>
        </w:rPr>
        <w:t>20</w:t>
      </w:r>
      <w:r w:rsidRPr="003C2904">
        <w:rPr>
          <w:rFonts w:ascii="Times New Roman" w:eastAsiaTheme="minorEastAsia" w:hAnsi="Times New Roman" w:cs="Times New Roman"/>
          <w:sz w:val="28"/>
          <w:szCs w:val="28"/>
        </w:rPr>
        <w:t xml:space="preserve"> г. крупными и средними предприятия города было вложено </w:t>
      </w:r>
      <w:r w:rsidR="00C24B3B">
        <w:rPr>
          <w:rFonts w:ascii="Times New Roman" w:eastAsiaTheme="minorEastAsia" w:hAnsi="Times New Roman" w:cs="Times New Roman"/>
          <w:sz w:val="28"/>
          <w:szCs w:val="28"/>
        </w:rPr>
        <w:t>359,86</w:t>
      </w:r>
      <w:r w:rsidRPr="003C2904">
        <w:rPr>
          <w:rFonts w:ascii="Times New Roman" w:eastAsiaTheme="minorEastAsia" w:hAnsi="Times New Roman" w:cs="Times New Roman"/>
          <w:sz w:val="28"/>
          <w:szCs w:val="28"/>
        </w:rPr>
        <w:t xml:space="preserve"> млн руб.  инвестиций в основной капитал, что составляет </w:t>
      </w:r>
      <w:r w:rsidR="00C24B3B">
        <w:rPr>
          <w:rFonts w:ascii="Times New Roman" w:eastAsiaTheme="minorEastAsia" w:hAnsi="Times New Roman" w:cs="Times New Roman"/>
          <w:sz w:val="28"/>
          <w:szCs w:val="28"/>
        </w:rPr>
        <w:t>70,4</w:t>
      </w:r>
      <w:r w:rsidRPr="003C2904">
        <w:rPr>
          <w:rFonts w:ascii="Times New Roman" w:eastAsiaTheme="minorEastAsia" w:hAnsi="Times New Roman" w:cs="Times New Roman"/>
          <w:sz w:val="28"/>
          <w:szCs w:val="28"/>
        </w:rPr>
        <w:t>% от уровня января-июня 201</w:t>
      </w:r>
      <w:r w:rsidR="003C2904" w:rsidRPr="003C2904">
        <w:rPr>
          <w:rFonts w:ascii="Times New Roman" w:eastAsiaTheme="minorEastAsia" w:hAnsi="Times New Roman" w:cs="Times New Roman"/>
          <w:sz w:val="28"/>
          <w:szCs w:val="28"/>
        </w:rPr>
        <w:t>9</w:t>
      </w:r>
      <w:r w:rsidRPr="003C2904">
        <w:rPr>
          <w:rFonts w:ascii="Times New Roman" w:eastAsiaTheme="minorEastAsia" w:hAnsi="Times New Roman" w:cs="Times New Roman"/>
          <w:sz w:val="28"/>
          <w:szCs w:val="28"/>
        </w:rPr>
        <w:t xml:space="preserve"> года</w:t>
      </w:r>
      <w:r w:rsidRPr="00EC1083">
        <w:rPr>
          <w:rFonts w:ascii="Times New Roman" w:eastAsiaTheme="minorEastAsia" w:hAnsi="Times New Roman" w:cs="Times New Roman"/>
          <w:sz w:val="28"/>
          <w:szCs w:val="28"/>
        </w:rPr>
        <w:t xml:space="preserve">, из них </w:t>
      </w:r>
      <w:r w:rsidR="00EC1083" w:rsidRPr="00EC1083">
        <w:rPr>
          <w:rFonts w:ascii="Times New Roman" w:eastAsiaTheme="minorEastAsia" w:hAnsi="Times New Roman" w:cs="Times New Roman"/>
          <w:sz w:val="28"/>
          <w:szCs w:val="28"/>
        </w:rPr>
        <w:t>95,2</w:t>
      </w:r>
      <w:r w:rsidRPr="00EC1083">
        <w:rPr>
          <w:rFonts w:ascii="Times New Roman" w:eastAsiaTheme="minorEastAsia" w:hAnsi="Times New Roman" w:cs="Times New Roman"/>
          <w:sz w:val="28"/>
          <w:szCs w:val="28"/>
        </w:rPr>
        <w:t xml:space="preserve">% или </w:t>
      </w:r>
      <w:r w:rsidR="00EC1083" w:rsidRPr="00EC1083">
        <w:rPr>
          <w:rFonts w:ascii="Times New Roman" w:eastAsiaTheme="minorEastAsia" w:hAnsi="Times New Roman" w:cs="Times New Roman"/>
          <w:sz w:val="28"/>
          <w:szCs w:val="28"/>
        </w:rPr>
        <w:t>342,6</w:t>
      </w:r>
      <w:r w:rsidRPr="00EC1083">
        <w:rPr>
          <w:rFonts w:ascii="Times New Roman" w:eastAsiaTheme="minorEastAsia" w:hAnsi="Times New Roman" w:cs="Times New Roman"/>
          <w:sz w:val="28"/>
          <w:szCs w:val="28"/>
        </w:rPr>
        <w:t xml:space="preserve"> млн. руб. составляют собственные средства предприятий. </w:t>
      </w:r>
    </w:p>
    <w:p w:rsidR="0076579A" w:rsidRPr="00EC1083" w:rsidRDefault="0076579A" w:rsidP="007657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2904">
        <w:rPr>
          <w:rFonts w:ascii="Times New Roman" w:eastAsiaTheme="minorEastAsia" w:hAnsi="Times New Roman" w:cs="Times New Roman"/>
          <w:sz w:val="28"/>
          <w:szCs w:val="28"/>
        </w:rPr>
        <w:t>В структуре инвестиций по видам экономической деятельности наибольший удельный вес</w:t>
      </w:r>
      <w:r w:rsidRPr="001F369D"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 </w:t>
      </w:r>
      <w:r w:rsidR="00EC1083" w:rsidRPr="00EC1083">
        <w:rPr>
          <w:rFonts w:ascii="Times New Roman" w:eastAsiaTheme="minorEastAsia" w:hAnsi="Times New Roman" w:cs="Times New Roman"/>
          <w:sz w:val="28"/>
          <w:szCs w:val="28"/>
        </w:rPr>
        <w:t>33</w:t>
      </w:r>
      <w:r w:rsidRPr="00EC1083">
        <w:rPr>
          <w:rFonts w:ascii="Times New Roman" w:eastAsiaTheme="minorEastAsia" w:hAnsi="Times New Roman" w:cs="Times New Roman"/>
          <w:sz w:val="28"/>
          <w:szCs w:val="28"/>
        </w:rPr>
        <w:t>%</w:t>
      </w:r>
      <w:r w:rsidR="00EC1083" w:rsidRPr="00EC1083">
        <w:rPr>
          <w:rFonts w:ascii="Times New Roman" w:eastAsiaTheme="minorEastAsia" w:hAnsi="Times New Roman" w:cs="Times New Roman"/>
          <w:sz w:val="28"/>
          <w:szCs w:val="28"/>
        </w:rPr>
        <w:t xml:space="preserve"> и 29%</w:t>
      </w:r>
      <w:r w:rsidRPr="001F369D">
        <w:rPr>
          <w:rFonts w:ascii="Times New Roman" w:eastAsiaTheme="minorEastAsia" w:hAnsi="Times New Roman" w:cs="Times New Roman"/>
          <w:color w:val="FF0000"/>
          <w:sz w:val="28"/>
          <w:szCs w:val="28"/>
        </w:rPr>
        <w:t xml:space="preserve"> </w:t>
      </w:r>
      <w:r w:rsidR="00EC1083">
        <w:rPr>
          <w:rFonts w:ascii="Times New Roman" w:eastAsiaTheme="minorEastAsia" w:hAnsi="Times New Roman" w:cs="Times New Roman"/>
          <w:sz w:val="28"/>
          <w:szCs w:val="28"/>
        </w:rPr>
        <w:t>занимаю</w:t>
      </w:r>
      <w:r w:rsidRPr="00C24B3B">
        <w:rPr>
          <w:rFonts w:ascii="Times New Roman" w:eastAsiaTheme="minorEastAsia" w:hAnsi="Times New Roman" w:cs="Times New Roman"/>
          <w:sz w:val="28"/>
          <w:szCs w:val="28"/>
        </w:rPr>
        <w:t>т отрасл</w:t>
      </w:r>
      <w:r w:rsidR="00EC1083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C24B3B">
        <w:rPr>
          <w:rFonts w:ascii="Times New Roman" w:eastAsiaTheme="minorEastAsia" w:hAnsi="Times New Roman" w:cs="Times New Roman"/>
          <w:sz w:val="28"/>
          <w:szCs w:val="28"/>
        </w:rPr>
        <w:t xml:space="preserve"> по</w:t>
      </w:r>
      <w:r w:rsidR="00EC1083">
        <w:rPr>
          <w:rFonts w:ascii="Times New Roman" w:eastAsiaTheme="minorEastAsia" w:hAnsi="Times New Roman" w:cs="Times New Roman"/>
          <w:sz w:val="28"/>
          <w:szCs w:val="28"/>
        </w:rPr>
        <w:t xml:space="preserve"> добыче угля (АО «Разрез Назаровский»),</w:t>
      </w:r>
      <w:r w:rsidRPr="00C24B3B">
        <w:rPr>
          <w:rFonts w:ascii="Times New Roman" w:eastAsiaTheme="minorEastAsia" w:hAnsi="Times New Roman" w:cs="Times New Roman"/>
          <w:sz w:val="28"/>
          <w:szCs w:val="28"/>
        </w:rPr>
        <w:t xml:space="preserve"> обеспечению электрической и тепловой энергией (АО «Назаровская ГРЭС</w:t>
      </w:r>
      <w:r w:rsidRPr="00EC1083">
        <w:rPr>
          <w:rFonts w:ascii="Times New Roman" w:eastAsiaTheme="minorEastAsia" w:hAnsi="Times New Roman" w:cs="Times New Roman"/>
          <w:sz w:val="28"/>
          <w:szCs w:val="28"/>
        </w:rPr>
        <w:t xml:space="preserve">»), на </w:t>
      </w:r>
      <w:r w:rsidR="003C2904" w:rsidRPr="00EC1083">
        <w:rPr>
          <w:rFonts w:ascii="Times New Roman" w:eastAsiaTheme="minorEastAsia" w:hAnsi="Times New Roman" w:cs="Times New Roman"/>
          <w:sz w:val="28"/>
          <w:szCs w:val="28"/>
        </w:rPr>
        <w:t>обрабатывающие</w:t>
      </w:r>
      <w:r w:rsidRPr="00EC1083">
        <w:rPr>
          <w:rFonts w:ascii="Times New Roman" w:eastAsiaTheme="minorEastAsia" w:hAnsi="Times New Roman" w:cs="Times New Roman"/>
          <w:sz w:val="28"/>
          <w:szCs w:val="28"/>
        </w:rPr>
        <w:t xml:space="preserve"> производства приходится </w:t>
      </w:r>
      <w:r w:rsidR="00EC1083" w:rsidRPr="00EC1083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EC1083">
        <w:rPr>
          <w:rFonts w:ascii="Times New Roman" w:eastAsiaTheme="minorEastAsia" w:hAnsi="Times New Roman" w:cs="Times New Roman"/>
          <w:sz w:val="28"/>
          <w:szCs w:val="28"/>
        </w:rPr>
        <w:t xml:space="preserve">% </w:t>
      </w:r>
      <w:r w:rsidR="000252AB">
        <w:rPr>
          <w:rFonts w:ascii="Times New Roman" w:eastAsiaTheme="minorEastAsia" w:hAnsi="Times New Roman" w:cs="Times New Roman"/>
          <w:sz w:val="28"/>
          <w:szCs w:val="28"/>
        </w:rPr>
        <w:t xml:space="preserve">общего объема </w:t>
      </w:r>
      <w:r w:rsidRPr="00EC1083">
        <w:rPr>
          <w:rFonts w:ascii="Times New Roman" w:eastAsiaTheme="minorEastAsia" w:hAnsi="Times New Roman" w:cs="Times New Roman"/>
          <w:sz w:val="28"/>
          <w:szCs w:val="28"/>
        </w:rPr>
        <w:t xml:space="preserve">инвестиций. </w:t>
      </w:r>
      <w:r w:rsidRPr="00EC10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579A" w:rsidRPr="00EC1083" w:rsidRDefault="0076579A" w:rsidP="00765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083">
        <w:rPr>
          <w:rFonts w:ascii="Times New Roman" w:hAnsi="Times New Roman" w:cs="Times New Roman"/>
          <w:sz w:val="28"/>
          <w:szCs w:val="28"/>
        </w:rPr>
        <w:t>На 20</w:t>
      </w:r>
      <w:r w:rsidR="00EC1083" w:rsidRPr="00EC1083">
        <w:rPr>
          <w:rFonts w:ascii="Times New Roman" w:hAnsi="Times New Roman" w:cs="Times New Roman"/>
          <w:sz w:val="28"/>
          <w:szCs w:val="28"/>
        </w:rPr>
        <w:t>20</w:t>
      </w:r>
      <w:r w:rsidRPr="00EC1083">
        <w:rPr>
          <w:rFonts w:ascii="Times New Roman" w:hAnsi="Times New Roman" w:cs="Times New Roman"/>
          <w:sz w:val="28"/>
          <w:szCs w:val="28"/>
        </w:rPr>
        <w:t xml:space="preserve"> год объем инвестиций в основной капитал планируется в размере </w:t>
      </w:r>
      <w:r w:rsidR="007D560D">
        <w:rPr>
          <w:rFonts w:ascii="Times New Roman" w:hAnsi="Times New Roman" w:cs="Times New Roman"/>
          <w:sz w:val="28"/>
          <w:szCs w:val="28"/>
        </w:rPr>
        <w:t>990,6</w:t>
      </w:r>
      <w:r w:rsidRPr="00EC1083">
        <w:rPr>
          <w:rFonts w:ascii="Times New Roman" w:hAnsi="Times New Roman" w:cs="Times New Roman"/>
          <w:sz w:val="28"/>
          <w:szCs w:val="28"/>
        </w:rPr>
        <w:t xml:space="preserve"> млн. руб. с учетом субъектов малого предпринимательства</w:t>
      </w:r>
      <w:r w:rsidR="000252AB">
        <w:rPr>
          <w:rFonts w:ascii="Times New Roman" w:hAnsi="Times New Roman" w:cs="Times New Roman"/>
          <w:sz w:val="28"/>
          <w:szCs w:val="28"/>
        </w:rPr>
        <w:t>, в том числе</w:t>
      </w:r>
      <w:r w:rsidR="000252AB" w:rsidRPr="00EC1083">
        <w:rPr>
          <w:rFonts w:ascii="Times New Roman" w:hAnsi="Times New Roman" w:cs="Times New Roman"/>
          <w:sz w:val="28"/>
          <w:szCs w:val="28"/>
        </w:rPr>
        <w:t xml:space="preserve"> </w:t>
      </w:r>
      <w:r w:rsidR="000252AB">
        <w:rPr>
          <w:rFonts w:ascii="Times New Roman" w:hAnsi="Times New Roman" w:cs="Times New Roman"/>
          <w:sz w:val="28"/>
          <w:szCs w:val="28"/>
        </w:rPr>
        <w:t>30</w:t>
      </w:r>
      <w:r w:rsidR="000252AB" w:rsidRPr="000252AB">
        <w:rPr>
          <w:rFonts w:ascii="Times New Roman" w:hAnsi="Times New Roman" w:cs="Times New Roman"/>
          <w:sz w:val="28"/>
          <w:szCs w:val="28"/>
        </w:rPr>
        <w:t>,6 млн. руб</w:t>
      </w:r>
      <w:r w:rsidR="000252AB">
        <w:rPr>
          <w:rFonts w:ascii="Times New Roman" w:hAnsi="Times New Roman" w:cs="Times New Roman"/>
          <w:sz w:val="28"/>
          <w:szCs w:val="28"/>
        </w:rPr>
        <w:t xml:space="preserve">. - </w:t>
      </w:r>
      <w:r w:rsidRPr="00EC1083">
        <w:rPr>
          <w:rFonts w:ascii="Times New Roman" w:hAnsi="Times New Roman" w:cs="Times New Roman"/>
          <w:sz w:val="28"/>
          <w:szCs w:val="28"/>
        </w:rPr>
        <w:t>субъект</w:t>
      </w:r>
      <w:r w:rsidR="000252AB">
        <w:rPr>
          <w:rFonts w:ascii="Times New Roman" w:hAnsi="Times New Roman" w:cs="Times New Roman"/>
          <w:sz w:val="28"/>
          <w:szCs w:val="28"/>
        </w:rPr>
        <w:t>ы</w:t>
      </w:r>
      <w:r w:rsidRPr="00EC1083">
        <w:rPr>
          <w:rFonts w:ascii="Times New Roman" w:hAnsi="Times New Roman" w:cs="Times New Roman"/>
          <w:sz w:val="28"/>
          <w:szCs w:val="28"/>
        </w:rPr>
        <w:t xml:space="preserve"> малого</w:t>
      </w:r>
      <w:r w:rsidR="000252AB"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  <w:r w:rsidRPr="00EC1083">
        <w:rPr>
          <w:rFonts w:ascii="Times New Roman" w:hAnsi="Times New Roman" w:cs="Times New Roman"/>
          <w:sz w:val="28"/>
          <w:szCs w:val="28"/>
        </w:rPr>
        <w:t>.</w:t>
      </w:r>
    </w:p>
    <w:p w:rsidR="007D560D" w:rsidRPr="007D560D" w:rsidRDefault="0076579A" w:rsidP="00645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D560D">
        <w:rPr>
          <w:rFonts w:ascii="Times New Roman" w:hAnsi="Times New Roman" w:cs="Times New Roman"/>
          <w:b/>
          <w:sz w:val="28"/>
          <w:szCs w:val="28"/>
        </w:rPr>
        <w:t>За счет бюджетных инвестиций</w:t>
      </w:r>
      <w:r w:rsidRPr="007D560D">
        <w:rPr>
          <w:rFonts w:ascii="Times New Roman" w:hAnsi="Times New Roman" w:cs="Times New Roman"/>
          <w:sz w:val="28"/>
          <w:szCs w:val="28"/>
        </w:rPr>
        <w:t xml:space="preserve"> </w:t>
      </w:r>
      <w:r w:rsidRPr="00A62E7E">
        <w:rPr>
          <w:rFonts w:ascii="Times New Roman" w:hAnsi="Times New Roman" w:cs="Times New Roman"/>
          <w:sz w:val="28"/>
          <w:szCs w:val="28"/>
        </w:rPr>
        <w:t>в 201</w:t>
      </w:r>
      <w:r w:rsidR="007D560D" w:rsidRPr="00A62E7E">
        <w:rPr>
          <w:rFonts w:ascii="Times New Roman" w:hAnsi="Times New Roman" w:cs="Times New Roman"/>
          <w:sz w:val="28"/>
          <w:szCs w:val="28"/>
        </w:rPr>
        <w:t>9</w:t>
      </w:r>
      <w:r w:rsidRPr="00A62E7E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7D560D">
        <w:rPr>
          <w:rFonts w:ascii="Times New Roman" w:hAnsi="Times New Roman" w:cs="Times New Roman"/>
          <w:sz w:val="28"/>
          <w:szCs w:val="28"/>
        </w:rPr>
        <w:t xml:space="preserve"> завершено строительство </w:t>
      </w:r>
    </w:p>
    <w:p w:rsidR="00645227" w:rsidRDefault="0076579A" w:rsidP="00645227">
      <w:pPr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7D560D">
        <w:rPr>
          <w:rFonts w:ascii="Times New Roman CYR" w:hAnsi="Times New Roman CYR" w:cs="Times New Roman CYR"/>
          <w:sz w:val="28"/>
          <w:szCs w:val="28"/>
        </w:rPr>
        <w:t>школьного спортивного зала</w:t>
      </w:r>
      <w:r w:rsidR="00645227">
        <w:rPr>
          <w:rFonts w:ascii="Times New Roman CYR" w:hAnsi="Times New Roman CYR" w:cs="Times New Roman CYR"/>
          <w:sz w:val="28"/>
          <w:szCs w:val="28"/>
        </w:rPr>
        <w:t xml:space="preserve"> МБОУ «СОШ № 2» на сумму </w:t>
      </w:r>
      <w:r w:rsidR="00645227">
        <w:rPr>
          <w:rFonts w:ascii="Times New Roman CYR" w:hAnsi="Times New Roman CYR" w:cs="Times New Roman CYR"/>
          <w:bCs/>
          <w:sz w:val="28"/>
          <w:szCs w:val="28"/>
        </w:rPr>
        <w:t>40,0 млн. руб</w:t>
      </w:r>
      <w:r w:rsidRPr="00645227">
        <w:rPr>
          <w:rFonts w:ascii="Times New Roman CYR" w:hAnsi="Times New Roman CYR" w:cs="Times New Roman CYR"/>
          <w:bCs/>
          <w:sz w:val="28"/>
          <w:szCs w:val="28"/>
        </w:rPr>
        <w:t xml:space="preserve">. </w:t>
      </w:r>
    </w:p>
    <w:p w:rsidR="00F5115E" w:rsidRDefault="00645227" w:rsidP="007D1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ab/>
      </w:r>
      <w:r w:rsidR="00F5115E" w:rsidRPr="00645227">
        <w:rPr>
          <w:rFonts w:ascii="Times New Roman" w:hAnsi="Times New Roman" w:cs="Times New Roman"/>
          <w:sz w:val="28"/>
          <w:szCs w:val="28"/>
          <w:u w:color="FF0000"/>
        </w:rPr>
        <w:t>В</w:t>
      </w:r>
      <w:r w:rsidR="00F5115E"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 прогнозируемом периоде в рамках национального проекта «Спорт норма жизни» в 2020 г</w:t>
      </w:r>
      <w:r>
        <w:rPr>
          <w:rFonts w:ascii="Times New Roman" w:hAnsi="Times New Roman" w:cs="Times New Roman"/>
          <w:sz w:val="28"/>
          <w:szCs w:val="28"/>
          <w:u w:color="FF0000"/>
        </w:rPr>
        <w:t>оду</w:t>
      </w:r>
      <w:r w:rsidR="00F5115E"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 будет построена комплексная площадка для подвижных игр в мкр.</w:t>
      </w:r>
      <w:r w:rsidR="00A62E7E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C63B26">
        <w:rPr>
          <w:rFonts w:ascii="Times New Roman" w:hAnsi="Times New Roman" w:cs="Times New Roman"/>
          <w:sz w:val="28"/>
          <w:szCs w:val="28"/>
          <w:u w:color="FF0000"/>
        </w:rPr>
        <w:t>8 на сумму 3</w:t>
      </w:r>
      <w:r w:rsidR="00F5115E" w:rsidRPr="000A4735">
        <w:rPr>
          <w:rFonts w:ascii="Times New Roman" w:hAnsi="Times New Roman" w:cs="Times New Roman"/>
          <w:sz w:val="28"/>
          <w:szCs w:val="28"/>
          <w:u w:color="FF0000"/>
        </w:rPr>
        <w:t>030,3 тыс.</w:t>
      </w:r>
      <w:r w:rsidR="00A62E7E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F5115E" w:rsidRPr="000A4735">
        <w:rPr>
          <w:rFonts w:ascii="Times New Roman" w:hAnsi="Times New Roman" w:cs="Times New Roman"/>
          <w:sz w:val="28"/>
          <w:szCs w:val="28"/>
          <w:u w:color="FF0000"/>
        </w:rPr>
        <w:t>руб., в 2021 году – строительство двух спортивных площадок для подвижных игр на общую сумму 6060,6 тыс.</w:t>
      </w:r>
      <w:r w:rsidR="00A62E7E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F5115E"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руб. </w:t>
      </w:r>
    </w:p>
    <w:p w:rsidR="007D182B" w:rsidRPr="000A4735" w:rsidRDefault="007D182B" w:rsidP="007D1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0A4735">
        <w:rPr>
          <w:rFonts w:ascii="Times New Roman" w:hAnsi="Times New Roman" w:cs="Times New Roman"/>
          <w:sz w:val="28"/>
          <w:szCs w:val="28"/>
          <w:u w:color="FF0000"/>
        </w:rPr>
        <w:t>В рамках муниципальной программы «Формирование комфортной г</w:t>
      </w:r>
      <w:r w:rsidR="00894717">
        <w:rPr>
          <w:rFonts w:ascii="Times New Roman" w:hAnsi="Times New Roman" w:cs="Times New Roman"/>
          <w:sz w:val="28"/>
          <w:szCs w:val="28"/>
          <w:u w:color="FF0000"/>
        </w:rPr>
        <w:t>ородской среды» за период 2020-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2023 гг. будут реализованы крупные проекты по благоустройству общественных пространств общей стоимостью 175</w:t>
      </w:r>
      <w:r w:rsidR="008813A0">
        <w:rPr>
          <w:rFonts w:ascii="Times New Roman" w:hAnsi="Times New Roman" w:cs="Times New Roman"/>
          <w:sz w:val="28"/>
          <w:szCs w:val="28"/>
          <w:u w:color="FF0000"/>
        </w:rPr>
        <w:t>,4 млн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.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руб</w:t>
      </w:r>
      <w:r>
        <w:rPr>
          <w:rFonts w:ascii="Times New Roman" w:hAnsi="Times New Roman" w:cs="Times New Roman"/>
          <w:sz w:val="28"/>
          <w:szCs w:val="28"/>
          <w:u w:color="FF0000"/>
        </w:rPr>
        <w:t>.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, в т.ч</w:t>
      </w:r>
      <w:r>
        <w:rPr>
          <w:rFonts w:ascii="Times New Roman" w:hAnsi="Times New Roman" w:cs="Times New Roman"/>
          <w:sz w:val="28"/>
          <w:szCs w:val="28"/>
          <w:u w:color="FF0000"/>
        </w:rPr>
        <w:t>.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 113</w:t>
      </w:r>
      <w:r w:rsidR="00E01F8C">
        <w:rPr>
          <w:rFonts w:ascii="Times New Roman" w:hAnsi="Times New Roman" w:cs="Times New Roman"/>
          <w:sz w:val="28"/>
          <w:szCs w:val="28"/>
          <w:u w:color="FF0000"/>
        </w:rPr>
        <w:t>,7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E01F8C">
        <w:rPr>
          <w:rFonts w:ascii="Times New Roman" w:hAnsi="Times New Roman" w:cs="Times New Roman"/>
          <w:sz w:val="28"/>
          <w:szCs w:val="28"/>
          <w:u w:color="FF0000"/>
        </w:rPr>
        <w:t>млн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.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руб. из федерального бюджета, 57</w:t>
      </w:r>
      <w:r w:rsidR="00E01F8C">
        <w:rPr>
          <w:rFonts w:ascii="Times New Roman" w:hAnsi="Times New Roman" w:cs="Times New Roman"/>
          <w:sz w:val="28"/>
          <w:szCs w:val="28"/>
          <w:u w:color="FF0000"/>
        </w:rPr>
        <w:t>,4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E01F8C">
        <w:rPr>
          <w:rFonts w:ascii="Times New Roman" w:hAnsi="Times New Roman" w:cs="Times New Roman"/>
          <w:sz w:val="28"/>
          <w:szCs w:val="28"/>
          <w:u w:color="FF0000"/>
        </w:rPr>
        <w:t>млн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.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руб. из краевого бюджета, 4</w:t>
      </w:r>
      <w:r w:rsidR="00E01F8C">
        <w:rPr>
          <w:rFonts w:ascii="Times New Roman" w:hAnsi="Times New Roman" w:cs="Times New Roman"/>
          <w:sz w:val="28"/>
          <w:szCs w:val="28"/>
          <w:u w:color="FF0000"/>
        </w:rPr>
        <w:t>,2 млн. руб.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 местный бюджет: </w:t>
      </w:r>
    </w:p>
    <w:p w:rsidR="007D182B" w:rsidRPr="00E0266D" w:rsidRDefault="007D182B" w:rsidP="00E0266D">
      <w:pPr>
        <w:pStyle w:val="a3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E0266D">
        <w:rPr>
          <w:rFonts w:ascii="Times New Roman" w:hAnsi="Times New Roman" w:cs="Times New Roman"/>
          <w:sz w:val="28"/>
          <w:szCs w:val="28"/>
          <w:u w:color="FF0000"/>
        </w:rPr>
        <w:lastRenderedPageBreak/>
        <w:t>центральной площади микрорайона «п. Бор» и пешеходного бульвара по ул. Ленина на сумму 6</w:t>
      </w:r>
      <w:r w:rsidR="008C0C1A" w:rsidRPr="00E0266D">
        <w:rPr>
          <w:rFonts w:ascii="Times New Roman" w:hAnsi="Times New Roman" w:cs="Times New Roman"/>
          <w:sz w:val="28"/>
          <w:szCs w:val="28"/>
          <w:u w:color="FF0000"/>
        </w:rPr>
        <w:t>,7</w:t>
      </w:r>
      <w:r w:rsidRPr="00E0266D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E01F8C" w:rsidRPr="00E0266D">
        <w:rPr>
          <w:rFonts w:ascii="Times New Roman" w:hAnsi="Times New Roman" w:cs="Times New Roman"/>
          <w:sz w:val="28"/>
          <w:szCs w:val="28"/>
          <w:u w:color="FF0000"/>
        </w:rPr>
        <w:t>млн</w:t>
      </w:r>
      <w:r w:rsidRPr="00E0266D">
        <w:rPr>
          <w:rFonts w:ascii="Times New Roman" w:hAnsi="Times New Roman" w:cs="Times New Roman"/>
          <w:sz w:val="28"/>
          <w:szCs w:val="28"/>
          <w:u w:color="FF0000"/>
        </w:rPr>
        <w:t>. руб.</w:t>
      </w:r>
    </w:p>
    <w:p w:rsidR="003F6AF4" w:rsidRPr="00E0266D" w:rsidRDefault="007D182B" w:rsidP="00E0266D">
      <w:pPr>
        <w:pStyle w:val="a3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E0266D">
        <w:rPr>
          <w:rFonts w:ascii="Times New Roman" w:hAnsi="Times New Roman" w:cs="Times New Roman"/>
          <w:sz w:val="28"/>
          <w:szCs w:val="28"/>
          <w:u w:color="FF0000"/>
        </w:rPr>
        <w:t>территория Березовой рощи</w:t>
      </w:r>
      <w:r w:rsidR="003F6AF4" w:rsidRPr="00E0266D">
        <w:rPr>
          <w:rFonts w:ascii="Times New Roman" w:hAnsi="Times New Roman" w:cs="Times New Roman"/>
          <w:sz w:val="28"/>
          <w:szCs w:val="28"/>
          <w:u w:color="FF0000"/>
        </w:rPr>
        <w:t>:</w:t>
      </w:r>
      <w:r w:rsidRPr="00E0266D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</w:p>
    <w:p w:rsidR="007D182B" w:rsidRPr="000A4735" w:rsidRDefault="007D182B" w:rsidP="00894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0A4735">
        <w:rPr>
          <w:rFonts w:ascii="Times New Roman" w:hAnsi="Times New Roman" w:cs="Times New Roman"/>
          <w:sz w:val="28"/>
          <w:szCs w:val="28"/>
          <w:u w:color="FF0000"/>
        </w:rPr>
        <w:t>1 этап -</w:t>
      </w:r>
      <w:r w:rsidR="00894717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FC71C9">
        <w:rPr>
          <w:rFonts w:ascii="Times New Roman" w:hAnsi="Times New Roman" w:cs="Times New Roman"/>
          <w:sz w:val="28"/>
          <w:szCs w:val="28"/>
          <w:u w:color="FF0000"/>
        </w:rPr>
        <w:t>2020 г.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 на сумму 16</w:t>
      </w:r>
      <w:r w:rsidR="00894717">
        <w:rPr>
          <w:rFonts w:ascii="Times New Roman" w:hAnsi="Times New Roman" w:cs="Times New Roman"/>
          <w:sz w:val="28"/>
          <w:szCs w:val="28"/>
          <w:u w:color="FF0000"/>
        </w:rPr>
        <w:t>,3 млн.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руб.</w:t>
      </w:r>
    </w:p>
    <w:p w:rsidR="007D182B" w:rsidRPr="000A4735" w:rsidRDefault="007D182B" w:rsidP="00894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0A4735">
        <w:rPr>
          <w:rFonts w:ascii="Times New Roman" w:hAnsi="Times New Roman" w:cs="Times New Roman"/>
          <w:sz w:val="28"/>
          <w:szCs w:val="28"/>
          <w:u w:color="FF0000"/>
        </w:rPr>
        <w:t>2 этап -</w:t>
      </w:r>
      <w:r w:rsidR="00894717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FC71C9">
        <w:rPr>
          <w:rFonts w:ascii="Times New Roman" w:hAnsi="Times New Roman" w:cs="Times New Roman"/>
          <w:sz w:val="28"/>
          <w:szCs w:val="28"/>
          <w:u w:color="FF0000"/>
        </w:rPr>
        <w:t>2021 г.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 на сумму 16</w:t>
      </w:r>
      <w:r w:rsidR="00841E62">
        <w:rPr>
          <w:rFonts w:ascii="Times New Roman" w:hAnsi="Times New Roman" w:cs="Times New Roman"/>
          <w:sz w:val="28"/>
          <w:szCs w:val="28"/>
          <w:u w:color="FF0000"/>
        </w:rPr>
        <w:t>,</w:t>
      </w:r>
      <w:r w:rsidR="00C53229">
        <w:rPr>
          <w:rFonts w:ascii="Times New Roman" w:hAnsi="Times New Roman" w:cs="Times New Roman"/>
          <w:sz w:val="28"/>
          <w:szCs w:val="28"/>
          <w:u w:color="FF0000"/>
        </w:rPr>
        <w:t>3</w:t>
      </w:r>
      <w:r w:rsidR="00841E62">
        <w:rPr>
          <w:rFonts w:ascii="Times New Roman" w:hAnsi="Times New Roman" w:cs="Times New Roman"/>
          <w:sz w:val="28"/>
          <w:szCs w:val="28"/>
          <w:u w:color="FF0000"/>
        </w:rPr>
        <w:t xml:space="preserve"> млн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.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руб</w:t>
      </w:r>
      <w:r>
        <w:rPr>
          <w:rFonts w:ascii="Times New Roman" w:hAnsi="Times New Roman" w:cs="Times New Roman"/>
          <w:sz w:val="28"/>
          <w:szCs w:val="28"/>
          <w:u w:color="FF0000"/>
        </w:rPr>
        <w:t>.</w:t>
      </w:r>
    </w:p>
    <w:p w:rsidR="007D182B" w:rsidRPr="000A4735" w:rsidRDefault="007D182B" w:rsidP="00894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0A4735">
        <w:rPr>
          <w:rFonts w:ascii="Times New Roman" w:hAnsi="Times New Roman" w:cs="Times New Roman"/>
          <w:sz w:val="28"/>
          <w:szCs w:val="28"/>
          <w:u w:color="FF0000"/>
        </w:rPr>
        <w:t>3 этап -</w:t>
      </w:r>
      <w:r w:rsidR="00894717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FC71C9">
        <w:rPr>
          <w:rFonts w:ascii="Times New Roman" w:hAnsi="Times New Roman" w:cs="Times New Roman"/>
          <w:sz w:val="28"/>
          <w:szCs w:val="28"/>
          <w:u w:color="FF0000"/>
        </w:rPr>
        <w:t>2022 г.</w:t>
      </w:r>
      <w:r w:rsidR="00C53229">
        <w:rPr>
          <w:rFonts w:ascii="Times New Roman" w:hAnsi="Times New Roman" w:cs="Times New Roman"/>
          <w:sz w:val="28"/>
          <w:szCs w:val="28"/>
          <w:u w:color="FF0000"/>
        </w:rPr>
        <w:t xml:space="preserve"> на сумму 17 млн</w:t>
      </w:r>
      <w:r>
        <w:rPr>
          <w:rFonts w:ascii="Times New Roman" w:hAnsi="Times New Roman" w:cs="Times New Roman"/>
          <w:sz w:val="28"/>
          <w:szCs w:val="28"/>
          <w:u w:color="FF0000"/>
        </w:rPr>
        <w:t xml:space="preserve">. 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руб</w:t>
      </w:r>
      <w:r>
        <w:rPr>
          <w:rFonts w:ascii="Times New Roman" w:hAnsi="Times New Roman" w:cs="Times New Roman"/>
          <w:sz w:val="28"/>
          <w:szCs w:val="28"/>
          <w:u w:color="FF0000"/>
        </w:rPr>
        <w:t>.</w:t>
      </w:r>
    </w:p>
    <w:p w:rsidR="007D182B" w:rsidRPr="00E0266D" w:rsidRDefault="007D182B" w:rsidP="00E0266D">
      <w:pPr>
        <w:pStyle w:val="a3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E0266D">
        <w:rPr>
          <w:rFonts w:ascii="Times New Roman" w:hAnsi="Times New Roman" w:cs="Times New Roman"/>
          <w:sz w:val="28"/>
          <w:szCs w:val="28"/>
          <w:u w:color="FF0000"/>
        </w:rPr>
        <w:t>«Аллея Памяти. Мемориальный комплекс воинам - Назаровцам, погибшим в Великой Отечественной войне» на сумму 49</w:t>
      </w:r>
      <w:r w:rsidR="00E16506">
        <w:rPr>
          <w:rFonts w:ascii="Times New Roman" w:hAnsi="Times New Roman" w:cs="Times New Roman"/>
          <w:sz w:val="28"/>
          <w:szCs w:val="28"/>
          <w:u w:color="FF0000"/>
        </w:rPr>
        <w:t>,85 млн</w:t>
      </w:r>
      <w:r w:rsidRPr="00E0266D">
        <w:rPr>
          <w:rFonts w:ascii="Times New Roman" w:hAnsi="Times New Roman" w:cs="Times New Roman"/>
          <w:sz w:val="28"/>
          <w:szCs w:val="28"/>
          <w:u w:color="FF0000"/>
        </w:rPr>
        <w:t>. руб.</w:t>
      </w:r>
    </w:p>
    <w:p w:rsidR="007D182B" w:rsidRPr="00E0266D" w:rsidRDefault="007D182B" w:rsidP="00E60364">
      <w:pPr>
        <w:pStyle w:val="a3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E0266D">
        <w:rPr>
          <w:rFonts w:ascii="Times New Roman" w:hAnsi="Times New Roman" w:cs="Times New Roman"/>
          <w:sz w:val="28"/>
          <w:szCs w:val="28"/>
          <w:u w:color="FF0000"/>
        </w:rPr>
        <w:t>территория сквера им. М.А. Ладыниной на сумму 69</w:t>
      </w:r>
      <w:r w:rsidR="00E16506">
        <w:rPr>
          <w:rFonts w:ascii="Times New Roman" w:hAnsi="Times New Roman" w:cs="Times New Roman"/>
          <w:sz w:val="28"/>
          <w:szCs w:val="28"/>
          <w:u w:color="FF0000"/>
        </w:rPr>
        <w:t>,53</w:t>
      </w:r>
      <w:r w:rsidRPr="00E0266D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E16506">
        <w:rPr>
          <w:rFonts w:ascii="Times New Roman" w:hAnsi="Times New Roman" w:cs="Times New Roman"/>
          <w:sz w:val="28"/>
          <w:szCs w:val="28"/>
          <w:u w:color="FF0000"/>
        </w:rPr>
        <w:t>млн</w:t>
      </w:r>
      <w:r w:rsidRPr="00E0266D">
        <w:rPr>
          <w:rFonts w:ascii="Times New Roman" w:hAnsi="Times New Roman" w:cs="Times New Roman"/>
          <w:sz w:val="28"/>
          <w:szCs w:val="28"/>
          <w:u w:color="FF0000"/>
        </w:rPr>
        <w:t>. руб.</w:t>
      </w:r>
      <w:r w:rsidRPr="00E0266D">
        <w:rPr>
          <w:rFonts w:ascii="Times New Roman" w:hAnsi="Times New Roman" w:cs="Times New Roman"/>
          <w:sz w:val="28"/>
          <w:szCs w:val="28"/>
          <w:u w:color="FF0000"/>
        </w:rPr>
        <w:tab/>
      </w:r>
    </w:p>
    <w:p w:rsidR="007D182B" w:rsidRPr="000A4735" w:rsidRDefault="007D182B" w:rsidP="007D1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0A4735">
        <w:rPr>
          <w:rFonts w:ascii="Times New Roman" w:hAnsi="Times New Roman" w:cs="Times New Roman"/>
          <w:sz w:val="28"/>
          <w:szCs w:val="28"/>
          <w:u w:color="FF0000"/>
        </w:rPr>
        <w:t>В отчетном году подготовлена и согласована вся необходимая документация для реализации в 2020 г. ремонта детской поликлиники КГБУЗ «Назаровс</w:t>
      </w:r>
      <w:r w:rsidR="00E16506">
        <w:rPr>
          <w:rFonts w:ascii="Times New Roman" w:hAnsi="Times New Roman" w:cs="Times New Roman"/>
          <w:sz w:val="28"/>
          <w:szCs w:val="28"/>
          <w:u w:color="FF0000"/>
        </w:rPr>
        <w:t>кая РБ» стоимостью 29 млн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.</w:t>
      </w:r>
      <w:r w:rsidR="00E60364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руб., готовится ПСД на ремонт лифта в здании хирургического стац</w:t>
      </w:r>
      <w:r w:rsidR="00397E08">
        <w:rPr>
          <w:rFonts w:ascii="Times New Roman" w:hAnsi="Times New Roman" w:cs="Times New Roman"/>
          <w:sz w:val="28"/>
          <w:szCs w:val="28"/>
          <w:u w:color="FF0000"/>
        </w:rPr>
        <w:t xml:space="preserve">ионара с реализаций в 2021 г. 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стоимостью более 4</w:t>
      </w:r>
      <w:r w:rsidR="00397E08">
        <w:rPr>
          <w:rFonts w:ascii="Times New Roman" w:hAnsi="Times New Roman" w:cs="Times New Roman"/>
          <w:sz w:val="28"/>
          <w:szCs w:val="28"/>
          <w:u w:color="FF0000"/>
        </w:rPr>
        <w:t>,5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397E08">
        <w:rPr>
          <w:rFonts w:ascii="Times New Roman" w:hAnsi="Times New Roman" w:cs="Times New Roman"/>
          <w:sz w:val="28"/>
          <w:szCs w:val="28"/>
          <w:u w:color="FF0000"/>
        </w:rPr>
        <w:t>млн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.</w:t>
      </w:r>
      <w:r w:rsidR="00E60364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Pr="000A4735">
        <w:rPr>
          <w:rFonts w:ascii="Times New Roman" w:hAnsi="Times New Roman" w:cs="Times New Roman"/>
          <w:sz w:val="28"/>
          <w:szCs w:val="28"/>
          <w:u w:color="FF0000"/>
        </w:rPr>
        <w:t>руб.</w:t>
      </w:r>
    </w:p>
    <w:p w:rsidR="0076579A" w:rsidRPr="00BB6D0B" w:rsidRDefault="0076579A" w:rsidP="0076579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B6D0B">
        <w:rPr>
          <w:rFonts w:ascii="Times New Roman CYR" w:hAnsi="Times New Roman CYR" w:cs="Times New Roman CYR"/>
          <w:sz w:val="28"/>
          <w:szCs w:val="28"/>
        </w:rPr>
        <w:t xml:space="preserve">Доля инвестиций в машины, оборудование и транспортные средства стабильно остается высокой – </w:t>
      </w:r>
      <w:r w:rsidR="00BB6D0B" w:rsidRPr="00BB6D0B">
        <w:rPr>
          <w:rFonts w:ascii="Times New Roman CYR" w:hAnsi="Times New Roman CYR" w:cs="Times New Roman CYR"/>
          <w:sz w:val="28"/>
          <w:szCs w:val="28"/>
        </w:rPr>
        <w:t>77</w:t>
      </w:r>
      <w:r w:rsidRPr="00BB6D0B">
        <w:rPr>
          <w:rFonts w:ascii="Times New Roman CYR" w:hAnsi="Times New Roman CYR" w:cs="Times New Roman CYR"/>
          <w:sz w:val="28"/>
          <w:szCs w:val="28"/>
        </w:rPr>
        <w:t xml:space="preserve">% или </w:t>
      </w:r>
      <w:r w:rsidR="00BB6D0B" w:rsidRPr="00BB6D0B">
        <w:rPr>
          <w:rFonts w:ascii="Times New Roman CYR" w:hAnsi="Times New Roman CYR" w:cs="Times New Roman CYR"/>
          <w:sz w:val="28"/>
          <w:szCs w:val="28"/>
        </w:rPr>
        <w:t>605,36</w:t>
      </w:r>
      <w:r w:rsidRPr="00BB6D0B">
        <w:rPr>
          <w:rFonts w:ascii="Times New Roman CYR" w:hAnsi="Times New Roman CYR" w:cs="Times New Roman CYR"/>
          <w:sz w:val="28"/>
          <w:szCs w:val="28"/>
        </w:rPr>
        <w:t xml:space="preserve"> млн. руб. из общего объема инвестиций.</w:t>
      </w:r>
      <w:r w:rsidRPr="001F369D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BB6D0B" w:rsidRPr="00BB6D0B" w:rsidRDefault="00BB6D0B" w:rsidP="00BB6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BB6D0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прогнозируемом периоде организации города в планируют инвестировать финансовые средства в основной капитал в объемах, </w:t>
      </w:r>
      <w:r w:rsidRPr="00BB6D0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br/>
        <w:t xml:space="preserve">не превышающих объемов амортизационных отчислений и чистой прибыли. В связи с этим объем инвестиций в основной капитал (за исключением бюджетных средств) в расчете на 1 жителя города с учетом прогноза среднегодовой численности населения составит в 2023 году 13 7801,44 руб. </w:t>
      </w:r>
    </w:p>
    <w:p w:rsidR="00BB6D0B" w:rsidRPr="00BB6D0B" w:rsidRDefault="00BB6D0B" w:rsidP="00BB6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1134"/>
        <w:gridCol w:w="1134"/>
        <w:gridCol w:w="1276"/>
        <w:gridCol w:w="1134"/>
      </w:tblGrid>
      <w:tr w:rsidR="00BB6D0B" w:rsidRPr="00BB6D0B" w:rsidTr="0052025B">
        <w:trPr>
          <w:trHeight w:val="630"/>
          <w:tblHeader/>
        </w:trPr>
        <w:tc>
          <w:tcPr>
            <w:tcW w:w="354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2019 факт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2020 оценка 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2021 Прогноз </w:t>
            </w:r>
          </w:p>
        </w:tc>
        <w:tc>
          <w:tcPr>
            <w:tcW w:w="1276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2022 Прогноз 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2023</w:t>
            </w:r>
          </w:p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прогноз</w:t>
            </w:r>
          </w:p>
        </w:tc>
      </w:tr>
      <w:tr w:rsidR="00BB6D0B" w:rsidRPr="00BB6D0B" w:rsidTr="0052025B">
        <w:trPr>
          <w:trHeight w:val="274"/>
        </w:trPr>
        <w:tc>
          <w:tcPr>
            <w:tcW w:w="354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1. Объем инвестиций в основной капитал за счет всех источников  финансирования (без субъектов  малого и среднего предпринимательства), тыс. руб.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783 086,00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960 015,31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892 510,12</w:t>
            </w:r>
          </w:p>
        </w:tc>
        <w:tc>
          <w:tcPr>
            <w:tcW w:w="1276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820 267,26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761 615,24</w:t>
            </w:r>
          </w:p>
        </w:tc>
      </w:tr>
      <w:tr w:rsidR="00BB6D0B" w:rsidRPr="00BB6D0B" w:rsidTr="0052025B">
        <w:trPr>
          <w:trHeight w:val="630"/>
        </w:trPr>
        <w:tc>
          <w:tcPr>
            <w:tcW w:w="354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2. Инвестиции в основной капитал за счет бюджетных средств, тыс. руб.</w:t>
            </w:r>
          </w:p>
        </w:tc>
        <w:tc>
          <w:tcPr>
            <w:tcW w:w="1134" w:type="dxa"/>
            <w:vAlign w:val="center"/>
          </w:tcPr>
          <w:p w:rsidR="00BB6D0B" w:rsidRPr="0052025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52025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73 139,00</w:t>
            </w:r>
          </w:p>
        </w:tc>
        <w:tc>
          <w:tcPr>
            <w:tcW w:w="1134" w:type="dxa"/>
            <w:vAlign w:val="center"/>
          </w:tcPr>
          <w:p w:rsidR="00BB6D0B" w:rsidRPr="0052025B" w:rsidRDefault="00BB6D0B" w:rsidP="00BB6D0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52025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93 775,30</w:t>
            </w:r>
          </w:p>
        </w:tc>
        <w:tc>
          <w:tcPr>
            <w:tcW w:w="1134" w:type="dxa"/>
            <w:vAlign w:val="center"/>
          </w:tcPr>
          <w:p w:rsidR="00BB6D0B" w:rsidRPr="0052025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52025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145 815,28</w:t>
            </w:r>
          </w:p>
        </w:tc>
        <w:tc>
          <w:tcPr>
            <w:tcW w:w="1276" w:type="dxa"/>
            <w:vAlign w:val="center"/>
          </w:tcPr>
          <w:p w:rsidR="00BB6D0B" w:rsidRPr="0052025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52025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82 999,43</w:t>
            </w:r>
          </w:p>
        </w:tc>
        <w:tc>
          <w:tcPr>
            <w:tcW w:w="1134" w:type="dxa"/>
            <w:vAlign w:val="center"/>
          </w:tcPr>
          <w:p w:rsidR="00BB6D0B" w:rsidRPr="0052025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52025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79 593,84</w:t>
            </w:r>
          </w:p>
        </w:tc>
      </w:tr>
      <w:tr w:rsidR="00BB6D0B" w:rsidRPr="00BB6D0B" w:rsidTr="0052025B">
        <w:trPr>
          <w:trHeight w:val="630"/>
        </w:trPr>
        <w:tc>
          <w:tcPr>
            <w:tcW w:w="354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 xml:space="preserve">3. Объем инвестиций без бюджетных средств, тыс. руб. </w:t>
            </w:r>
          </w:p>
        </w:tc>
        <w:tc>
          <w:tcPr>
            <w:tcW w:w="1134" w:type="dxa"/>
            <w:vAlign w:val="center"/>
          </w:tcPr>
          <w:p w:rsidR="00BB6D0B" w:rsidRPr="0052025B" w:rsidRDefault="0052025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709 947,0</w:t>
            </w:r>
            <w:r w:rsidR="002C1088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B6D0B" w:rsidRPr="0052025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52025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866 240,01</w:t>
            </w:r>
          </w:p>
        </w:tc>
        <w:tc>
          <w:tcPr>
            <w:tcW w:w="1134" w:type="dxa"/>
            <w:vAlign w:val="center"/>
          </w:tcPr>
          <w:p w:rsidR="00BB6D0B" w:rsidRPr="0052025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52025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746 694,85</w:t>
            </w:r>
          </w:p>
        </w:tc>
        <w:tc>
          <w:tcPr>
            <w:tcW w:w="1276" w:type="dxa"/>
            <w:vAlign w:val="center"/>
          </w:tcPr>
          <w:p w:rsidR="00BB6D0B" w:rsidRPr="0052025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52025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737 267,83</w:t>
            </w:r>
          </w:p>
        </w:tc>
        <w:tc>
          <w:tcPr>
            <w:tcW w:w="1134" w:type="dxa"/>
            <w:vAlign w:val="center"/>
          </w:tcPr>
          <w:p w:rsidR="00BB6D0B" w:rsidRPr="0052025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</w:pPr>
            <w:r w:rsidRPr="0052025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  <w:lang w:eastAsia="ru-RU"/>
              </w:rPr>
              <w:t>682 021,41</w:t>
            </w:r>
          </w:p>
        </w:tc>
      </w:tr>
      <w:tr w:rsidR="00BB6D0B" w:rsidRPr="00BB6D0B" w:rsidTr="0052025B">
        <w:trPr>
          <w:trHeight w:val="315"/>
        </w:trPr>
        <w:tc>
          <w:tcPr>
            <w:tcW w:w="354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4. Среднегодовая численность населения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49787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49722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49686</w:t>
            </w:r>
          </w:p>
        </w:tc>
        <w:tc>
          <w:tcPr>
            <w:tcW w:w="1276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49682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49492</w:t>
            </w:r>
          </w:p>
        </w:tc>
      </w:tr>
      <w:tr w:rsidR="00BB6D0B" w:rsidRPr="00BB6D0B" w:rsidTr="0052025B">
        <w:trPr>
          <w:trHeight w:val="945"/>
        </w:trPr>
        <w:tc>
          <w:tcPr>
            <w:tcW w:w="354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lang w:eastAsia="ru-RU"/>
              </w:rPr>
              <w:t>5. Объем инвестиций в основной капитал (за исключением бюджетных средств) в расчете на 1 человека населения, руб.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14 259,69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</w:p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17 421,66</w:t>
            </w:r>
          </w:p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15 028,27</w:t>
            </w:r>
          </w:p>
        </w:tc>
        <w:tc>
          <w:tcPr>
            <w:tcW w:w="1276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color w:val="FF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14 839,74</w:t>
            </w:r>
          </w:p>
        </w:tc>
        <w:tc>
          <w:tcPr>
            <w:tcW w:w="1134" w:type="dxa"/>
            <w:vAlign w:val="center"/>
          </w:tcPr>
          <w:p w:rsidR="00BB6D0B" w:rsidRPr="00BB6D0B" w:rsidRDefault="00BB6D0B" w:rsidP="00BB6D0B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 CYR" w:eastAsia="Times New Roman" w:hAnsi="Times New Roman CYR" w:cs="Times New Roman CYR"/>
                <w:color w:val="FF0000"/>
                <w:sz w:val="20"/>
                <w:szCs w:val="20"/>
                <w:lang w:eastAsia="ru-RU"/>
              </w:rPr>
            </w:pPr>
            <w:r w:rsidRPr="00BB6D0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13 780,44</w:t>
            </w:r>
          </w:p>
        </w:tc>
      </w:tr>
    </w:tbl>
    <w:p w:rsidR="00D46E22" w:rsidRPr="001F369D" w:rsidRDefault="00D46E22" w:rsidP="0076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392FE5" w:rsidRPr="00397E08" w:rsidRDefault="00663E05" w:rsidP="00392FE5">
      <w:pPr>
        <w:pStyle w:val="a3"/>
        <w:numPr>
          <w:ilvl w:val="0"/>
          <w:numId w:val="4"/>
        </w:numPr>
        <w:spacing w:after="0"/>
        <w:rPr>
          <w:rStyle w:val="FontStyle11"/>
          <w:sz w:val="28"/>
          <w:szCs w:val="28"/>
        </w:rPr>
      </w:pPr>
      <w:r w:rsidRPr="00F65B51">
        <w:rPr>
          <w:rStyle w:val="FontStyle11"/>
          <w:sz w:val="28"/>
          <w:szCs w:val="28"/>
        </w:rPr>
        <w:t>Ввод жилья</w:t>
      </w:r>
    </w:p>
    <w:p w:rsidR="00360927" w:rsidRPr="00683CCD" w:rsidRDefault="00360927" w:rsidP="00397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 жилых домов</w:t>
      </w:r>
      <w:r w:rsidR="00E445AB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3EE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январе-июне 20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53CE7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производился только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собственных и заемных средств населения и составил</w:t>
      </w:r>
      <w:r w:rsidR="0042637E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1684,3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метра общей площади, что</w:t>
      </w:r>
      <w:r w:rsidR="00353CE7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</w:t>
      </w:r>
      <w:r w:rsidR="0042637E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ня соответствующего периода 201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118,6</w:t>
      </w:r>
      <w:r w:rsidR="009F1EE0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264,3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кв.м.</w:t>
      </w:r>
      <w:r w:rsidRPr="00683CCD">
        <w:rPr>
          <w:rFonts w:ascii="Times New Roman" w:hAnsi="Times New Roman" w:cs="Times New Roman"/>
          <w:sz w:val="28"/>
          <w:szCs w:val="28"/>
        </w:rPr>
        <w:t xml:space="preserve"> В динамике последних лет и за </w:t>
      </w:r>
      <w:r w:rsidRPr="00683C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F1EE0" w:rsidRPr="00683CCD">
        <w:rPr>
          <w:rFonts w:ascii="Times New Roman" w:hAnsi="Times New Roman" w:cs="Times New Roman"/>
          <w:sz w:val="28"/>
          <w:szCs w:val="28"/>
        </w:rPr>
        <w:t xml:space="preserve"> полугодие 20</w:t>
      </w:r>
      <w:r w:rsidR="00683CCD" w:rsidRPr="00683CCD">
        <w:rPr>
          <w:rFonts w:ascii="Times New Roman" w:hAnsi="Times New Roman" w:cs="Times New Roman"/>
          <w:sz w:val="28"/>
          <w:szCs w:val="28"/>
        </w:rPr>
        <w:t>20</w:t>
      </w:r>
      <w:r w:rsidRPr="00683CCD">
        <w:rPr>
          <w:rFonts w:ascii="Times New Roman" w:hAnsi="Times New Roman" w:cs="Times New Roman"/>
          <w:sz w:val="28"/>
          <w:szCs w:val="28"/>
        </w:rPr>
        <w:t xml:space="preserve"> года, физическим лицам выдано разрешительной документации на строительство, </w:t>
      </w:r>
      <w:r w:rsidRPr="00683CCD">
        <w:rPr>
          <w:rFonts w:ascii="Times New Roman" w:hAnsi="Times New Roman" w:cs="Times New Roman"/>
          <w:sz w:val="28"/>
          <w:szCs w:val="28"/>
        </w:rPr>
        <w:lastRenderedPageBreak/>
        <w:t>не ниже уровня соответствующих периодов прошлых лет.</w:t>
      </w:r>
      <w:r w:rsidRPr="001F36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3CCD">
        <w:rPr>
          <w:rFonts w:ascii="Times New Roman" w:hAnsi="Times New Roman" w:cs="Times New Roman"/>
          <w:sz w:val="28"/>
          <w:szCs w:val="28"/>
        </w:rPr>
        <w:t>Значительные ежегодные колебания значений ввода ИЖС обусловлено увеличением периода строительства жилищных объектов физическими лицами с момента получения разрешительной документации до ввода объекта ИЖС в эксплуатацию.</w:t>
      </w:r>
      <w:r w:rsidRPr="001F36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</w:t>
      </w:r>
      <w:r w:rsidR="00353CE7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жильем на конец</w:t>
      </w:r>
      <w:r w:rsidR="00784831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84831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25,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831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кв.м./чел., что выше уровня 201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84831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0,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4831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53CE7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данный показатель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25,8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кв.м./чел.</w:t>
      </w:r>
    </w:p>
    <w:p w:rsidR="00784831" w:rsidRDefault="00784831" w:rsidP="00784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ввод в эксплуатацию объектов жилищного </w:t>
      </w:r>
      <w:r w:rsidR="00155F2C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ачения </w:t>
      </w:r>
      <w:r w:rsidR="00155F2C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CCD"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>3235,0</w:t>
      </w:r>
      <w:r w:rsidRPr="006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кв.м., в том числе по выданным разрешениям на ввод в эксплуатацию (по данным Росреестра</w:t>
      </w:r>
      <w:r w:rsidR="00F65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65B51" w:rsidRPr="00F65B5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 31 индивидуальный жилой дом</w:t>
      </w:r>
      <w:r w:rsidR="00F65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50FE" w:rsidRPr="001A3C5A" w:rsidRDefault="007D50FE" w:rsidP="007D50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1A3C5A">
        <w:rPr>
          <w:rFonts w:ascii="Times New Roman CYR" w:hAnsi="Times New Roman CYR" w:cs="Times New Roman CYR"/>
          <w:sz w:val="28"/>
          <w:szCs w:val="28"/>
          <w:u w:color="FF0000"/>
        </w:rPr>
        <w:t xml:space="preserve">В 2020 году запланирован ввод многоквартирного жилого дома в микрорайоне «Заречный», № 5 (1804,14 кв.м.), ИЖС составит 4800 кв.м. </w:t>
      </w:r>
    </w:p>
    <w:p w:rsidR="007D50FE" w:rsidRPr="001A3C5A" w:rsidRDefault="007D50FE" w:rsidP="007D50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1A3C5A">
        <w:rPr>
          <w:rFonts w:ascii="Times New Roman CYR" w:hAnsi="Times New Roman CYR" w:cs="Times New Roman CYR"/>
          <w:sz w:val="28"/>
          <w:szCs w:val="28"/>
          <w:u w:color="FF0000"/>
        </w:rPr>
        <w:t>Ввод в эксплуатацию жилых домов за счет всех источников финансирования в кв.м. общей площади представлен в таблице:</w:t>
      </w:r>
    </w:p>
    <w:p w:rsidR="007D50FE" w:rsidRPr="001A3C5A" w:rsidRDefault="007D50FE" w:rsidP="007D50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7D50FE" w:rsidRPr="001A3C5A" w:rsidRDefault="007D50FE" w:rsidP="007D50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  <w:r w:rsidRPr="001A3C5A">
        <w:rPr>
          <w:rFonts w:ascii="Times New Roman CYR" w:hAnsi="Times New Roman CYR" w:cs="Times New Roman CYR"/>
          <w:sz w:val="28"/>
          <w:szCs w:val="28"/>
          <w:u w:color="FF0000"/>
        </w:rPr>
        <w:t>Информация о вводе жилья на территории города Назарово: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399"/>
        <w:gridCol w:w="996"/>
        <w:gridCol w:w="1149"/>
        <w:gridCol w:w="1134"/>
        <w:gridCol w:w="1134"/>
      </w:tblGrid>
      <w:tr w:rsidR="007D50FE" w:rsidRPr="001A3C5A" w:rsidTr="006016C1">
        <w:tc>
          <w:tcPr>
            <w:tcW w:w="36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</w:p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Наименование показателя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отчетный период</w:t>
            </w:r>
          </w:p>
        </w:tc>
        <w:tc>
          <w:tcPr>
            <w:tcW w:w="4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прогноз</w:t>
            </w:r>
          </w:p>
        </w:tc>
      </w:tr>
      <w:tr w:rsidR="007D50FE" w:rsidRPr="001A3C5A" w:rsidTr="006016C1">
        <w:tc>
          <w:tcPr>
            <w:tcW w:w="36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 CYR" w:hAnsi="Times New Roman CYR" w:cs="Times New Roman CYR"/>
                <w:u w:color="FF000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2019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2020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2023</w:t>
            </w:r>
          </w:p>
        </w:tc>
      </w:tr>
      <w:tr w:rsidR="007D50FE" w:rsidRPr="001A3C5A" w:rsidTr="006016C1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b/>
                <w:u w:color="FF0000"/>
              </w:rPr>
              <w:t>Введено всего, в том числе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b/>
                <w:u w:color="FF0000"/>
              </w:rPr>
              <w:t>3235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b/>
                <w:u w:color="FF0000"/>
              </w:rPr>
              <w:t>6604,14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b/>
                <w:u w:color="FF0000"/>
              </w:rPr>
              <w:t>6637,9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b/>
                <w:u w:color="FF0000"/>
              </w:rPr>
              <w:t>7067,0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b/>
                <w:u w:color="FF0000"/>
              </w:rPr>
              <w:t>10276,00</w:t>
            </w:r>
          </w:p>
        </w:tc>
      </w:tr>
      <w:tr w:rsidR="007D50FE" w:rsidRPr="001A3C5A" w:rsidTr="006016C1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Индивидуальное жилищное строительство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3235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4800,0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5800,0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5800,0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5800,00</w:t>
            </w:r>
          </w:p>
        </w:tc>
      </w:tr>
      <w:tr w:rsidR="007D50FE" w:rsidRPr="001A3C5A" w:rsidTr="006016C1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Многоквартирное строительство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1804,14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837,9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1267,0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0FE" w:rsidRPr="001A3C5A" w:rsidRDefault="007D50FE" w:rsidP="007D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 w:rsidRPr="001A3C5A">
              <w:rPr>
                <w:rFonts w:ascii="Times New Roman CYR" w:hAnsi="Times New Roman CYR" w:cs="Times New Roman CYR"/>
                <w:u w:color="FF0000"/>
              </w:rPr>
              <w:t>4476,00</w:t>
            </w:r>
          </w:p>
        </w:tc>
      </w:tr>
    </w:tbl>
    <w:p w:rsidR="007D50FE" w:rsidRPr="001A3C5A" w:rsidRDefault="007D50FE" w:rsidP="007D50FE">
      <w:pPr>
        <w:spacing w:after="0" w:line="240" w:lineRule="auto"/>
      </w:pPr>
    </w:p>
    <w:p w:rsidR="008237DB" w:rsidRPr="0076579A" w:rsidRDefault="00663E05" w:rsidP="008237DB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76579A">
        <w:rPr>
          <w:rStyle w:val="FontStyle11"/>
          <w:bCs w:val="0"/>
          <w:sz w:val="28"/>
          <w:szCs w:val="28"/>
        </w:rPr>
        <w:t>Торговля, обществе</w:t>
      </w:r>
      <w:r w:rsidR="00493604" w:rsidRPr="0076579A">
        <w:rPr>
          <w:rStyle w:val="FontStyle11"/>
          <w:bCs w:val="0"/>
          <w:sz w:val="28"/>
          <w:szCs w:val="28"/>
        </w:rPr>
        <w:t>нное питание и услуги населению</w:t>
      </w:r>
    </w:p>
    <w:p w:rsidR="0076579A" w:rsidRPr="00E445AB" w:rsidRDefault="0076579A" w:rsidP="0076579A">
      <w:pPr>
        <w:pStyle w:val="Style3"/>
        <w:widowControl/>
        <w:jc w:val="center"/>
        <w:rPr>
          <w:rStyle w:val="FontStyle11"/>
          <w:bCs w:val="0"/>
          <w:sz w:val="28"/>
          <w:szCs w:val="28"/>
        </w:rPr>
      </w:pPr>
    </w:p>
    <w:p w:rsidR="0076579A" w:rsidRPr="00D775F5" w:rsidRDefault="0076579A" w:rsidP="0076579A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Оборот розничной торговли составил за 6 месяцев 20</w:t>
      </w:r>
      <w:r w:rsidR="008C09A6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 года 3,0 млрд. руб., что на 3,1% ниже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уровня I полугодия прошлого года (темп роста в сопоставимых ценах – </w:t>
      </w:r>
      <w:r w:rsidR="008C09A6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93,1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%).</w:t>
      </w:r>
    </w:p>
    <w:p w:rsidR="0076579A" w:rsidRPr="00D775F5" w:rsidRDefault="0076579A" w:rsidP="0076579A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Оборот общественного питания за 1 полугодие 20</w:t>
      </w:r>
      <w:r w:rsidR="008C09A6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составил </w:t>
      </w:r>
      <w:r w:rsidR="008C09A6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89,6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 или </w:t>
      </w:r>
      <w:r w:rsidR="008C09A6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78,3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 к уровню прошлого года (в сопоставимых ценах снижение до </w:t>
      </w:r>
      <w:r w:rsidR="008C09A6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73,4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%). </w:t>
      </w:r>
    </w:p>
    <w:p w:rsidR="0076579A" w:rsidRPr="00D775F5" w:rsidRDefault="0076579A" w:rsidP="0076579A">
      <w:pPr>
        <w:autoSpaceDE w:val="0"/>
        <w:autoSpaceDN w:val="0"/>
        <w:adjustRightInd w:val="0"/>
        <w:spacing w:after="0" w:line="240" w:lineRule="auto"/>
        <w:ind w:right="1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 платных услуг населению оказан за I полугодие 20</w:t>
      </w:r>
      <w:r w:rsidR="008C09A6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на сумму </w:t>
      </w:r>
      <w:r w:rsidR="00D775F5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736,6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млн. руб., рост на </w:t>
      </w:r>
      <w:r w:rsidR="00D775F5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106,6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% к I полугодию 201</w:t>
      </w:r>
      <w:r w:rsidR="00D775F5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(темп роста в сопоставимых ценах – </w:t>
      </w:r>
      <w:r w:rsidR="00D775F5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102,9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%).</w:t>
      </w:r>
    </w:p>
    <w:p w:rsidR="0076579A" w:rsidRPr="00D775F5" w:rsidRDefault="0076579A" w:rsidP="0076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Наибольший удельный вес (</w:t>
      </w:r>
      <w:r w:rsidR="00D775F5"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81,3</w:t>
      </w:r>
      <w:r w:rsidRPr="00D775F5">
        <w:rPr>
          <w:rFonts w:ascii="Times New Roman" w:eastAsiaTheme="minorEastAsia" w:hAnsi="Times New Roman" w:cs="Times New Roman"/>
          <w:sz w:val="28"/>
          <w:szCs w:val="28"/>
          <w:lang w:eastAsia="ru-RU"/>
        </w:rPr>
        <w:t>%) в общем объеме платных услуг населению занимают услуги «обязательного характера», независящие от доходов населения – жилищно-коммунальные услуги, услуги связи и транспорта.</w:t>
      </w:r>
    </w:p>
    <w:p w:rsidR="0076579A" w:rsidRPr="00E445AB" w:rsidRDefault="0076579A" w:rsidP="0076579A">
      <w:pPr>
        <w:pStyle w:val="Style3"/>
        <w:widowControl/>
        <w:jc w:val="center"/>
        <w:rPr>
          <w:rStyle w:val="FontStyle11"/>
          <w:bCs w:val="0"/>
          <w:sz w:val="28"/>
          <w:szCs w:val="28"/>
        </w:rPr>
      </w:pPr>
    </w:p>
    <w:p w:rsidR="008237DB" w:rsidRPr="00C22CC6" w:rsidRDefault="008237DB" w:rsidP="008237DB">
      <w:pPr>
        <w:pStyle w:val="Style3"/>
        <w:widowControl/>
        <w:numPr>
          <w:ilvl w:val="0"/>
          <w:numId w:val="4"/>
        </w:numPr>
        <w:ind w:left="0" w:firstLine="0"/>
        <w:jc w:val="center"/>
        <w:rPr>
          <w:rStyle w:val="FontStyle11"/>
          <w:bCs w:val="0"/>
          <w:sz w:val="28"/>
          <w:szCs w:val="28"/>
        </w:rPr>
      </w:pPr>
      <w:r w:rsidRPr="00C22CC6">
        <w:rPr>
          <w:rStyle w:val="FontStyle11"/>
          <w:bCs w:val="0"/>
          <w:sz w:val="28"/>
          <w:szCs w:val="28"/>
        </w:rPr>
        <w:t>Транспортная деятельность</w:t>
      </w:r>
    </w:p>
    <w:p w:rsidR="00392FE5" w:rsidRPr="00E445AB" w:rsidRDefault="00392FE5" w:rsidP="00392FE5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2F47C0" w:rsidRPr="00BB4A8F" w:rsidRDefault="002F47C0" w:rsidP="002F47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Объем услуг транспорта всех видов (за исключением складского хозяйства и вспомогательной транспортной деятельности) по чистым видам дея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тельности в 2019</w:t>
      </w:r>
      <w:r w:rsidR="00E445A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году составил 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234,393 </w:t>
      </w:r>
      <w:r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млн. руб., что выше предыдущего года на 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26</w:t>
      </w:r>
      <w:r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74</w:t>
      </w:r>
      <w:r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% (в сопоставимых ценах). Объем услуг грузового транспорта (по чистым видам деятельности) составил 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123,759</w:t>
      </w:r>
      <w:r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млн.руб., темп прироста в сравнении с прошлым годом 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19,7</w:t>
      </w:r>
      <w:r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%. Объем услуг пассажирского транспорта </w:t>
      </w:r>
      <w:r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 xml:space="preserve">возрос на 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19,8</w:t>
      </w:r>
      <w:r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% в сравнении с предыдущим годом, что в абсолютном выражении составляет 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110,633</w:t>
      </w:r>
      <w:r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млн. руб.</w:t>
      </w:r>
    </w:p>
    <w:p w:rsidR="002F47C0" w:rsidRPr="002F47C0" w:rsidRDefault="00817B24" w:rsidP="002F47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2019</w:t>
      </w:r>
      <w:r w:rsidR="002F47C0"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году количество перевезенных пассажиров автомобильны</w:t>
      </w:r>
      <w:r w:rsidR="00E445A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 транспортом составило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1173,5</w:t>
      </w:r>
      <w:r w:rsidR="00E445A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2F47C0"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 человек,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что меньше 2018</w:t>
      </w:r>
      <w:r w:rsidR="008237D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года на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0,92</w:t>
      </w:r>
      <w:r w:rsidR="008237DB"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%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2F47C0"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Следу</w:t>
      </w:r>
      <w:r w:rsidR="00CD215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ет отметить ежегодное снижение </w:t>
      </w:r>
      <w:r w:rsidR="002F47C0"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численности городского населения с одновременным ростом автомобилизации населения,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связи с чем по оценке на 2020</w:t>
      </w:r>
      <w:r w:rsidR="002F47C0" w:rsidRPr="002F47C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 количество перевезенных пассажиров автомобильным транспортом</w:t>
      </w:r>
      <w:r w:rsidR="002F47C0"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незначительно увеличится на 0,4%. К 2023</w:t>
      </w:r>
      <w:r w:rsidR="002F47C0" w:rsidRPr="00BB4A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году количество пассажиров, перевозимых автомобильным транспортом планируется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1194,2 тыс.чел. </w:t>
      </w:r>
    </w:p>
    <w:p w:rsidR="002F47C0" w:rsidRPr="00BB4A8F" w:rsidRDefault="002F47C0" w:rsidP="002F47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F47C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Пассажирооборот автомоби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льного транспорта в 2019</w:t>
      </w:r>
      <w:r w:rsidRPr="002F47C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году составил 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8,93</w:t>
      </w:r>
      <w:r w:rsidRPr="002F47C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млн</w:t>
      </w:r>
      <w:r w:rsidR="002C10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пасс.-км., что ниже уровня 2018</w:t>
      </w:r>
      <w:r w:rsidRPr="002F47C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года на 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0,9%</w:t>
      </w:r>
      <w:r w:rsidR="00C22CC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2023 году пассажирооборот планируется на уровне 10 </w:t>
      </w:r>
      <w:r w:rsidR="00817B24" w:rsidRPr="002F47C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млн</w:t>
      </w:r>
      <w:r w:rsidR="002C108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  <w:r w:rsidR="00817B2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пасс.-км.</w:t>
      </w:r>
    </w:p>
    <w:p w:rsidR="00392FE5" w:rsidRPr="00BB4A8F" w:rsidRDefault="00392FE5" w:rsidP="00392FE5">
      <w:pPr>
        <w:autoSpaceDE w:val="0"/>
        <w:autoSpaceDN w:val="0"/>
        <w:adjustRightInd w:val="0"/>
        <w:spacing w:after="0" w:line="240" w:lineRule="auto"/>
        <w:ind w:right="24" w:firstLine="708"/>
        <w:jc w:val="both"/>
        <w:rPr>
          <w:rStyle w:val="FontStyle11"/>
          <w:rFonts w:eastAsiaTheme="minorEastAsia"/>
          <w:b w:val="0"/>
          <w:bCs w:val="0"/>
          <w:color w:val="00B050"/>
          <w:sz w:val="28"/>
          <w:szCs w:val="28"/>
          <w:lang w:eastAsia="ru-RU"/>
        </w:rPr>
      </w:pPr>
    </w:p>
    <w:p w:rsidR="00392FE5" w:rsidRPr="0076579A" w:rsidRDefault="006C0517" w:rsidP="00392FE5">
      <w:pPr>
        <w:pStyle w:val="Style3"/>
        <w:widowControl/>
        <w:numPr>
          <w:ilvl w:val="0"/>
          <w:numId w:val="4"/>
        </w:numPr>
        <w:ind w:left="426" w:hanging="426"/>
        <w:jc w:val="center"/>
        <w:rPr>
          <w:rStyle w:val="FontStyle11"/>
          <w:bCs w:val="0"/>
          <w:sz w:val="28"/>
          <w:szCs w:val="28"/>
        </w:rPr>
      </w:pPr>
      <w:r w:rsidRPr="0076579A">
        <w:rPr>
          <w:rStyle w:val="FontStyle11"/>
          <w:bCs w:val="0"/>
          <w:sz w:val="28"/>
          <w:szCs w:val="28"/>
        </w:rPr>
        <w:t>Бю</w:t>
      </w:r>
      <w:r w:rsidR="00493604" w:rsidRPr="0076579A">
        <w:rPr>
          <w:rStyle w:val="FontStyle11"/>
          <w:bCs w:val="0"/>
          <w:sz w:val="28"/>
          <w:szCs w:val="28"/>
        </w:rPr>
        <w:t>джет муниципального образования</w:t>
      </w:r>
    </w:p>
    <w:p w:rsidR="0076579A" w:rsidRPr="00CA54C5" w:rsidRDefault="0076579A" w:rsidP="0076579A">
      <w:pPr>
        <w:pStyle w:val="Style3"/>
        <w:widowControl/>
        <w:ind w:left="426"/>
        <w:rPr>
          <w:rStyle w:val="FontStyle11"/>
          <w:bCs w:val="0"/>
          <w:sz w:val="28"/>
          <w:szCs w:val="28"/>
        </w:rPr>
      </w:pPr>
    </w:p>
    <w:p w:rsidR="0076579A" w:rsidRPr="0027005C" w:rsidRDefault="0076579A" w:rsidP="0076579A">
      <w:pPr>
        <w:autoSpaceDE w:val="0"/>
        <w:autoSpaceDN w:val="0"/>
        <w:adjustRightInd w:val="0"/>
        <w:spacing w:before="72" w:after="0" w:line="240" w:lineRule="auto"/>
        <w:ind w:right="19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Доходы бюджета города за </w:t>
      </w:r>
      <w:r w:rsidRPr="0027005C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полугодие 20</w:t>
      </w:r>
      <w:r w:rsidR="000353A4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 целом </w:t>
      </w:r>
      <w:r w:rsidR="000353A4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снизились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сравнении с аналогичным периодом 201</w:t>
      </w:r>
      <w:r w:rsidR="000353A4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на </w:t>
      </w:r>
      <w:r w:rsidR="000353A4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61,06 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млн. руб. или на </w:t>
      </w:r>
      <w:r w:rsidR="000353A4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>9,2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%. Расходная часть бюджета города в </w:t>
      </w:r>
      <w:r w:rsidRPr="0027005C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="000353A4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полугодии 2020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10BD5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выросла 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="000353A4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>0,8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%. </w:t>
      </w:r>
      <w:r w:rsidR="002C108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353A4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 налоговых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неналоговых доходов в 20</w:t>
      </w:r>
      <w:r w:rsidR="000353A4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п</w:t>
      </w:r>
      <w:r w:rsidR="00433E9A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рогнозируется 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уровне </w:t>
      </w:r>
      <w:r w:rsidR="0027005C"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>5,5</w:t>
      </w:r>
      <w:r w:rsidRPr="0027005C">
        <w:rPr>
          <w:rFonts w:ascii="Times New Roman" w:eastAsiaTheme="minorEastAsia" w:hAnsi="Times New Roman" w:cs="Times New Roman"/>
          <w:sz w:val="28"/>
          <w:szCs w:val="28"/>
          <w:lang w:eastAsia="ru-RU"/>
        </w:rPr>
        <w:t>%.</w:t>
      </w:r>
    </w:p>
    <w:p w:rsidR="0076579A" w:rsidRDefault="0076579A" w:rsidP="0076579A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392FE5" w:rsidRPr="004D6002" w:rsidRDefault="00392FE5" w:rsidP="003755C6">
      <w:pPr>
        <w:pStyle w:val="a3"/>
        <w:autoSpaceDE w:val="0"/>
        <w:autoSpaceDN w:val="0"/>
        <w:adjustRightInd w:val="0"/>
        <w:spacing w:before="72" w:after="0" w:line="240" w:lineRule="auto"/>
        <w:ind w:left="0" w:right="1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EA2737" w:rsidRDefault="00EA2737" w:rsidP="0078483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784831" w:rsidRPr="00784831" w:rsidRDefault="00EA2737" w:rsidP="007848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31F58" w:rsidRPr="00784831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784831" w:rsidRPr="007848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1F58" w:rsidRPr="0078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</w:p>
    <w:p w:rsidR="009F4FAC" w:rsidRPr="00C22CC6" w:rsidRDefault="00784831" w:rsidP="00703A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                                                             </w:t>
      </w:r>
      <w:r w:rsidR="00EA2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737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 Макарова</w:t>
      </w:r>
    </w:p>
    <w:sectPr w:rsidR="009F4FAC" w:rsidRPr="00C22CC6" w:rsidSect="00CA61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1F" w:rsidRDefault="0010061F" w:rsidP="00DA6293">
      <w:pPr>
        <w:spacing w:after="0" w:line="240" w:lineRule="auto"/>
      </w:pPr>
      <w:r>
        <w:separator/>
      </w:r>
    </w:p>
  </w:endnote>
  <w:endnote w:type="continuationSeparator" w:id="0">
    <w:p w:rsidR="0010061F" w:rsidRDefault="0010061F" w:rsidP="00DA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1F" w:rsidRDefault="0010061F" w:rsidP="00DA6293">
      <w:pPr>
        <w:spacing w:after="0" w:line="240" w:lineRule="auto"/>
      </w:pPr>
      <w:r>
        <w:separator/>
      </w:r>
    </w:p>
  </w:footnote>
  <w:footnote w:type="continuationSeparator" w:id="0">
    <w:p w:rsidR="0010061F" w:rsidRDefault="0010061F" w:rsidP="00DA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78BA"/>
    <w:multiLevelType w:val="singleLevel"/>
    <w:tmpl w:val="B59CCE8E"/>
    <w:lvl w:ilvl="0">
      <w:start w:val="2008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8AE7940"/>
    <w:multiLevelType w:val="hybridMultilevel"/>
    <w:tmpl w:val="50E845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A2095F"/>
    <w:multiLevelType w:val="singleLevel"/>
    <w:tmpl w:val="5BEC07D6"/>
    <w:lvl w:ilvl="0">
      <w:start w:val="2007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41A38EE"/>
    <w:multiLevelType w:val="hybridMultilevel"/>
    <w:tmpl w:val="7450A282"/>
    <w:lvl w:ilvl="0" w:tplc="2CEA9304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D22F58"/>
    <w:multiLevelType w:val="hybridMultilevel"/>
    <w:tmpl w:val="68701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2B61E2B"/>
    <w:multiLevelType w:val="hybridMultilevel"/>
    <w:tmpl w:val="0318FCDE"/>
    <w:lvl w:ilvl="0" w:tplc="79F890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13"/>
    <w:rsid w:val="00000D82"/>
    <w:rsid w:val="00002388"/>
    <w:rsid w:val="00003AA4"/>
    <w:rsid w:val="00012269"/>
    <w:rsid w:val="000135FB"/>
    <w:rsid w:val="00014D39"/>
    <w:rsid w:val="00015393"/>
    <w:rsid w:val="000202B6"/>
    <w:rsid w:val="00024F26"/>
    <w:rsid w:val="000252AB"/>
    <w:rsid w:val="00026486"/>
    <w:rsid w:val="000323D5"/>
    <w:rsid w:val="00032F05"/>
    <w:rsid w:val="00033E53"/>
    <w:rsid w:val="00034B48"/>
    <w:rsid w:val="000353A4"/>
    <w:rsid w:val="00035A08"/>
    <w:rsid w:val="00036D80"/>
    <w:rsid w:val="0003794C"/>
    <w:rsid w:val="0004552B"/>
    <w:rsid w:val="00046199"/>
    <w:rsid w:val="0004750C"/>
    <w:rsid w:val="00061E3B"/>
    <w:rsid w:val="00063EA4"/>
    <w:rsid w:val="0006414A"/>
    <w:rsid w:val="00065263"/>
    <w:rsid w:val="00066A0F"/>
    <w:rsid w:val="0006735D"/>
    <w:rsid w:val="0007147D"/>
    <w:rsid w:val="0007164F"/>
    <w:rsid w:val="0007526D"/>
    <w:rsid w:val="000753A7"/>
    <w:rsid w:val="000776E2"/>
    <w:rsid w:val="00080845"/>
    <w:rsid w:val="00081B22"/>
    <w:rsid w:val="00083105"/>
    <w:rsid w:val="000842BC"/>
    <w:rsid w:val="00084FB1"/>
    <w:rsid w:val="00085B2D"/>
    <w:rsid w:val="000912A8"/>
    <w:rsid w:val="000920C7"/>
    <w:rsid w:val="00092A2D"/>
    <w:rsid w:val="00097889"/>
    <w:rsid w:val="000A285F"/>
    <w:rsid w:val="000A3391"/>
    <w:rsid w:val="000A7FE6"/>
    <w:rsid w:val="000B2B1B"/>
    <w:rsid w:val="000B4362"/>
    <w:rsid w:val="000B7F83"/>
    <w:rsid w:val="000C049A"/>
    <w:rsid w:val="000C50CB"/>
    <w:rsid w:val="000C73D2"/>
    <w:rsid w:val="000D62FA"/>
    <w:rsid w:val="000D7607"/>
    <w:rsid w:val="000D7CF4"/>
    <w:rsid w:val="000E3339"/>
    <w:rsid w:val="000E52DB"/>
    <w:rsid w:val="000E5F6A"/>
    <w:rsid w:val="000E6FA4"/>
    <w:rsid w:val="000F09DF"/>
    <w:rsid w:val="000F1CC9"/>
    <w:rsid w:val="000F2702"/>
    <w:rsid w:val="000F5A10"/>
    <w:rsid w:val="0010061F"/>
    <w:rsid w:val="001057C3"/>
    <w:rsid w:val="0010626B"/>
    <w:rsid w:val="00111134"/>
    <w:rsid w:val="00113164"/>
    <w:rsid w:val="00113542"/>
    <w:rsid w:val="00113DC4"/>
    <w:rsid w:val="00115282"/>
    <w:rsid w:val="001155E6"/>
    <w:rsid w:val="00116FC8"/>
    <w:rsid w:val="00120B3C"/>
    <w:rsid w:val="00124A48"/>
    <w:rsid w:val="001274D1"/>
    <w:rsid w:val="001338B0"/>
    <w:rsid w:val="00137388"/>
    <w:rsid w:val="00137714"/>
    <w:rsid w:val="00140EBD"/>
    <w:rsid w:val="00142686"/>
    <w:rsid w:val="00145372"/>
    <w:rsid w:val="00145CAD"/>
    <w:rsid w:val="00150F95"/>
    <w:rsid w:val="00151DC2"/>
    <w:rsid w:val="00151FDB"/>
    <w:rsid w:val="00153F7C"/>
    <w:rsid w:val="00155F2C"/>
    <w:rsid w:val="00157622"/>
    <w:rsid w:val="00160AC4"/>
    <w:rsid w:val="0016188C"/>
    <w:rsid w:val="001618E5"/>
    <w:rsid w:val="00161BD8"/>
    <w:rsid w:val="00167AC0"/>
    <w:rsid w:val="001731AB"/>
    <w:rsid w:val="00173B9C"/>
    <w:rsid w:val="001745CB"/>
    <w:rsid w:val="001769C9"/>
    <w:rsid w:val="00177530"/>
    <w:rsid w:val="00182251"/>
    <w:rsid w:val="0018268E"/>
    <w:rsid w:val="00183777"/>
    <w:rsid w:val="001844EE"/>
    <w:rsid w:val="001872AF"/>
    <w:rsid w:val="00190B05"/>
    <w:rsid w:val="00190C8C"/>
    <w:rsid w:val="00192152"/>
    <w:rsid w:val="001950C5"/>
    <w:rsid w:val="00195955"/>
    <w:rsid w:val="00195E06"/>
    <w:rsid w:val="00196FA1"/>
    <w:rsid w:val="001A2100"/>
    <w:rsid w:val="001A5994"/>
    <w:rsid w:val="001A70E0"/>
    <w:rsid w:val="001A7190"/>
    <w:rsid w:val="001A7FFC"/>
    <w:rsid w:val="001B06B6"/>
    <w:rsid w:val="001B0772"/>
    <w:rsid w:val="001C0C53"/>
    <w:rsid w:val="001C7557"/>
    <w:rsid w:val="001D1316"/>
    <w:rsid w:val="001D76C1"/>
    <w:rsid w:val="001D7AAB"/>
    <w:rsid w:val="001E1A31"/>
    <w:rsid w:val="001E4368"/>
    <w:rsid w:val="001E528D"/>
    <w:rsid w:val="001E5478"/>
    <w:rsid w:val="001E7569"/>
    <w:rsid w:val="001E7CBA"/>
    <w:rsid w:val="001E7D29"/>
    <w:rsid w:val="001F3455"/>
    <w:rsid w:val="001F369D"/>
    <w:rsid w:val="001F4E33"/>
    <w:rsid w:val="001F57EF"/>
    <w:rsid w:val="001F660B"/>
    <w:rsid w:val="001F7966"/>
    <w:rsid w:val="001F7990"/>
    <w:rsid w:val="001F7C13"/>
    <w:rsid w:val="00201865"/>
    <w:rsid w:val="00211700"/>
    <w:rsid w:val="00216456"/>
    <w:rsid w:val="00221FEE"/>
    <w:rsid w:val="002228B0"/>
    <w:rsid w:val="002238C8"/>
    <w:rsid w:val="002243CC"/>
    <w:rsid w:val="00226EFD"/>
    <w:rsid w:val="00230C9F"/>
    <w:rsid w:val="002435FD"/>
    <w:rsid w:val="002536FF"/>
    <w:rsid w:val="00255420"/>
    <w:rsid w:val="00255532"/>
    <w:rsid w:val="0026320B"/>
    <w:rsid w:val="002640F0"/>
    <w:rsid w:val="00264CEA"/>
    <w:rsid w:val="0026690A"/>
    <w:rsid w:val="0027005C"/>
    <w:rsid w:val="00271951"/>
    <w:rsid w:val="00272DD9"/>
    <w:rsid w:val="002735DC"/>
    <w:rsid w:val="00280182"/>
    <w:rsid w:val="00280AD4"/>
    <w:rsid w:val="0028160C"/>
    <w:rsid w:val="00285269"/>
    <w:rsid w:val="00285305"/>
    <w:rsid w:val="00285383"/>
    <w:rsid w:val="002927D7"/>
    <w:rsid w:val="00293779"/>
    <w:rsid w:val="00293F0E"/>
    <w:rsid w:val="0029586B"/>
    <w:rsid w:val="00295F4B"/>
    <w:rsid w:val="00297B78"/>
    <w:rsid w:val="002A274A"/>
    <w:rsid w:val="002A2931"/>
    <w:rsid w:val="002A4CF1"/>
    <w:rsid w:val="002A53FC"/>
    <w:rsid w:val="002A75B6"/>
    <w:rsid w:val="002B35A9"/>
    <w:rsid w:val="002B3BE2"/>
    <w:rsid w:val="002B47DC"/>
    <w:rsid w:val="002C1088"/>
    <w:rsid w:val="002C2640"/>
    <w:rsid w:val="002C2F17"/>
    <w:rsid w:val="002C40C0"/>
    <w:rsid w:val="002D1E55"/>
    <w:rsid w:val="002D3AF1"/>
    <w:rsid w:val="002D4383"/>
    <w:rsid w:val="002D577C"/>
    <w:rsid w:val="002E1ED9"/>
    <w:rsid w:val="002F20A7"/>
    <w:rsid w:val="002F47C0"/>
    <w:rsid w:val="002F4F61"/>
    <w:rsid w:val="00301448"/>
    <w:rsid w:val="00304E0A"/>
    <w:rsid w:val="00311512"/>
    <w:rsid w:val="0031194E"/>
    <w:rsid w:val="00311995"/>
    <w:rsid w:val="00320252"/>
    <w:rsid w:val="00330D87"/>
    <w:rsid w:val="00333D4B"/>
    <w:rsid w:val="00333E38"/>
    <w:rsid w:val="00335471"/>
    <w:rsid w:val="00335BE3"/>
    <w:rsid w:val="003365C5"/>
    <w:rsid w:val="003377FB"/>
    <w:rsid w:val="00344216"/>
    <w:rsid w:val="00346998"/>
    <w:rsid w:val="003471D6"/>
    <w:rsid w:val="00353CE7"/>
    <w:rsid w:val="003543E2"/>
    <w:rsid w:val="00354E4E"/>
    <w:rsid w:val="003568B6"/>
    <w:rsid w:val="00360927"/>
    <w:rsid w:val="00360E67"/>
    <w:rsid w:val="00362927"/>
    <w:rsid w:val="00363AAB"/>
    <w:rsid w:val="003648B2"/>
    <w:rsid w:val="003659E8"/>
    <w:rsid w:val="00366F72"/>
    <w:rsid w:val="00367EA0"/>
    <w:rsid w:val="00371E33"/>
    <w:rsid w:val="003748D3"/>
    <w:rsid w:val="003755C6"/>
    <w:rsid w:val="00375AD8"/>
    <w:rsid w:val="003826E9"/>
    <w:rsid w:val="00390E20"/>
    <w:rsid w:val="00391A9C"/>
    <w:rsid w:val="00392FE5"/>
    <w:rsid w:val="00393317"/>
    <w:rsid w:val="003943F6"/>
    <w:rsid w:val="003960D6"/>
    <w:rsid w:val="00396C38"/>
    <w:rsid w:val="00397E08"/>
    <w:rsid w:val="003A4716"/>
    <w:rsid w:val="003A7730"/>
    <w:rsid w:val="003B483E"/>
    <w:rsid w:val="003C0500"/>
    <w:rsid w:val="003C2904"/>
    <w:rsid w:val="003D10C7"/>
    <w:rsid w:val="003D164F"/>
    <w:rsid w:val="003D3BA3"/>
    <w:rsid w:val="003D5BD9"/>
    <w:rsid w:val="003D641C"/>
    <w:rsid w:val="003D7596"/>
    <w:rsid w:val="003E029A"/>
    <w:rsid w:val="003E252F"/>
    <w:rsid w:val="003E3044"/>
    <w:rsid w:val="003E5741"/>
    <w:rsid w:val="003F0CAB"/>
    <w:rsid w:val="003F257E"/>
    <w:rsid w:val="003F347C"/>
    <w:rsid w:val="003F3B8B"/>
    <w:rsid w:val="003F6AF4"/>
    <w:rsid w:val="00407A1B"/>
    <w:rsid w:val="00410444"/>
    <w:rsid w:val="004109C6"/>
    <w:rsid w:val="004143CD"/>
    <w:rsid w:val="0042102C"/>
    <w:rsid w:val="004221E7"/>
    <w:rsid w:val="00422282"/>
    <w:rsid w:val="00423DC7"/>
    <w:rsid w:val="0042637E"/>
    <w:rsid w:val="00431BF6"/>
    <w:rsid w:val="00433E9A"/>
    <w:rsid w:val="00434CAB"/>
    <w:rsid w:val="0043516D"/>
    <w:rsid w:val="00437792"/>
    <w:rsid w:val="0044382B"/>
    <w:rsid w:val="00443B9A"/>
    <w:rsid w:val="00443E82"/>
    <w:rsid w:val="00444DCA"/>
    <w:rsid w:val="00447832"/>
    <w:rsid w:val="00450B96"/>
    <w:rsid w:val="00453446"/>
    <w:rsid w:val="004534AD"/>
    <w:rsid w:val="00462C46"/>
    <w:rsid w:val="00463051"/>
    <w:rsid w:val="00464317"/>
    <w:rsid w:val="0046772A"/>
    <w:rsid w:val="004706EF"/>
    <w:rsid w:val="00474FFC"/>
    <w:rsid w:val="00475FAF"/>
    <w:rsid w:val="00477A65"/>
    <w:rsid w:val="00491B63"/>
    <w:rsid w:val="00493604"/>
    <w:rsid w:val="004945F5"/>
    <w:rsid w:val="004946DF"/>
    <w:rsid w:val="004A1633"/>
    <w:rsid w:val="004A2525"/>
    <w:rsid w:val="004A2B23"/>
    <w:rsid w:val="004B04B3"/>
    <w:rsid w:val="004B3289"/>
    <w:rsid w:val="004B4597"/>
    <w:rsid w:val="004B4635"/>
    <w:rsid w:val="004B47B0"/>
    <w:rsid w:val="004C16DA"/>
    <w:rsid w:val="004C45E6"/>
    <w:rsid w:val="004C54BD"/>
    <w:rsid w:val="004C5A93"/>
    <w:rsid w:val="004D1E81"/>
    <w:rsid w:val="004D2B82"/>
    <w:rsid w:val="004D2C62"/>
    <w:rsid w:val="004D30F3"/>
    <w:rsid w:val="004D6002"/>
    <w:rsid w:val="004E05A5"/>
    <w:rsid w:val="004E2913"/>
    <w:rsid w:val="004E3281"/>
    <w:rsid w:val="004F24B9"/>
    <w:rsid w:val="004F44A2"/>
    <w:rsid w:val="004F4B14"/>
    <w:rsid w:val="004F4D61"/>
    <w:rsid w:val="004F7296"/>
    <w:rsid w:val="00500C93"/>
    <w:rsid w:val="00501C43"/>
    <w:rsid w:val="00502FC1"/>
    <w:rsid w:val="00505FCC"/>
    <w:rsid w:val="005061FA"/>
    <w:rsid w:val="00506C7A"/>
    <w:rsid w:val="00507998"/>
    <w:rsid w:val="00507D42"/>
    <w:rsid w:val="00511936"/>
    <w:rsid w:val="00517EE1"/>
    <w:rsid w:val="0052025B"/>
    <w:rsid w:val="0052189F"/>
    <w:rsid w:val="005220A0"/>
    <w:rsid w:val="00524594"/>
    <w:rsid w:val="00524E6D"/>
    <w:rsid w:val="00526F5A"/>
    <w:rsid w:val="00527446"/>
    <w:rsid w:val="005306C8"/>
    <w:rsid w:val="0053126F"/>
    <w:rsid w:val="00535085"/>
    <w:rsid w:val="00535FF2"/>
    <w:rsid w:val="00536D9E"/>
    <w:rsid w:val="0054064E"/>
    <w:rsid w:val="0054366D"/>
    <w:rsid w:val="00544CB5"/>
    <w:rsid w:val="0055154B"/>
    <w:rsid w:val="00552294"/>
    <w:rsid w:val="00553AD4"/>
    <w:rsid w:val="00554204"/>
    <w:rsid w:val="005546A1"/>
    <w:rsid w:val="005548BC"/>
    <w:rsid w:val="00560ECC"/>
    <w:rsid w:val="00561880"/>
    <w:rsid w:val="005626DB"/>
    <w:rsid w:val="005635A5"/>
    <w:rsid w:val="00570E73"/>
    <w:rsid w:val="00571DEB"/>
    <w:rsid w:val="00576051"/>
    <w:rsid w:val="00576CE9"/>
    <w:rsid w:val="00582F49"/>
    <w:rsid w:val="005834D1"/>
    <w:rsid w:val="00584071"/>
    <w:rsid w:val="0058472F"/>
    <w:rsid w:val="0059676E"/>
    <w:rsid w:val="00597C29"/>
    <w:rsid w:val="005A16D1"/>
    <w:rsid w:val="005A288C"/>
    <w:rsid w:val="005A6F1E"/>
    <w:rsid w:val="005B07E1"/>
    <w:rsid w:val="005B0C88"/>
    <w:rsid w:val="005B6D21"/>
    <w:rsid w:val="005C176D"/>
    <w:rsid w:val="005C3783"/>
    <w:rsid w:val="005D19F6"/>
    <w:rsid w:val="005D6212"/>
    <w:rsid w:val="005D7684"/>
    <w:rsid w:val="005D7DD3"/>
    <w:rsid w:val="005E136A"/>
    <w:rsid w:val="005E18E2"/>
    <w:rsid w:val="005E4999"/>
    <w:rsid w:val="005F08E4"/>
    <w:rsid w:val="005F143C"/>
    <w:rsid w:val="005F186A"/>
    <w:rsid w:val="005F1893"/>
    <w:rsid w:val="005F6580"/>
    <w:rsid w:val="00603951"/>
    <w:rsid w:val="00604050"/>
    <w:rsid w:val="00610BD5"/>
    <w:rsid w:val="006132F3"/>
    <w:rsid w:val="00615C6B"/>
    <w:rsid w:val="00616B64"/>
    <w:rsid w:val="0061766E"/>
    <w:rsid w:val="00617BE2"/>
    <w:rsid w:val="006253D0"/>
    <w:rsid w:val="006260DF"/>
    <w:rsid w:val="00627100"/>
    <w:rsid w:val="006277B2"/>
    <w:rsid w:val="00627DEB"/>
    <w:rsid w:val="00631B3F"/>
    <w:rsid w:val="00632160"/>
    <w:rsid w:val="00633E86"/>
    <w:rsid w:val="0063505E"/>
    <w:rsid w:val="00640869"/>
    <w:rsid w:val="006448EA"/>
    <w:rsid w:val="00645227"/>
    <w:rsid w:val="00646955"/>
    <w:rsid w:val="00647D3C"/>
    <w:rsid w:val="00652D2F"/>
    <w:rsid w:val="006578CD"/>
    <w:rsid w:val="006634C5"/>
    <w:rsid w:val="00663B16"/>
    <w:rsid w:val="00663E05"/>
    <w:rsid w:val="00666D75"/>
    <w:rsid w:val="00670D43"/>
    <w:rsid w:val="00674794"/>
    <w:rsid w:val="00674A6B"/>
    <w:rsid w:val="006763A0"/>
    <w:rsid w:val="00677EE2"/>
    <w:rsid w:val="006824E7"/>
    <w:rsid w:val="00682755"/>
    <w:rsid w:val="00683555"/>
    <w:rsid w:val="00683CCD"/>
    <w:rsid w:val="00684287"/>
    <w:rsid w:val="00684521"/>
    <w:rsid w:val="006855AA"/>
    <w:rsid w:val="00686502"/>
    <w:rsid w:val="00690A6F"/>
    <w:rsid w:val="00695CF3"/>
    <w:rsid w:val="00697D03"/>
    <w:rsid w:val="006A1F53"/>
    <w:rsid w:val="006A4639"/>
    <w:rsid w:val="006A4DF2"/>
    <w:rsid w:val="006A53BE"/>
    <w:rsid w:val="006A57E0"/>
    <w:rsid w:val="006B0181"/>
    <w:rsid w:val="006B584D"/>
    <w:rsid w:val="006B7249"/>
    <w:rsid w:val="006B7B64"/>
    <w:rsid w:val="006B7C43"/>
    <w:rsid w:val="006C0517"/>
    <w:rsid w:val="006C0A6C"/>
    <w:rsid w:val="006C0CDF"/>
    <w:rsid w:val="006C252C"/>
    <w:rsid w:val="006C2B20"/>
    <w:rsid w:val="006C5646"/>
    <w:rsid w:val="006C6AC2"/>
    <w:rsid w:val="006D1014"/>
    <w:rsid w:val="006D70BE"/>
    <w:rsid w:val="006E10BB"/>
    <w:rsid w:val="006E4DEF"/>
    <w:rsid w:val="006F03AB"/>
    <w:rsid w:val="006F0CB5"/>
    <w:rsid w:val="006F12AE"/>
    <w:rsid w:val="006F68CF"/>
    <w:rsid w:val="00703687"/>
    <w:rsid w:val="00703AE9"/>
    <w:rsid w:val="007128B4"/>
    <w:rsid w:val="00712E6D"/>
    <w:rsid w:val="00714700"/>
    <w:rsid w:val="0071653E"/>
    <w:rsid w:val="0072211F"/>
    <w:rsid w:val="00724CF7"/>
    <w:rsid w:val="007263AF"/>
    <w:rsid w:val="007271DB"/>
    <w:rsid w:val="00731F58"/>
    <w:rsid w:val="00732621"/>
    <w:rsid w:val="00735F18"/>
    <w:rsid w:val="00742060"/>
    <w:rsid w:val="007433E8"/>
    <w:rsid w:val="00745193"/>
    <w:rsid w:val="00746208"/>
    <w:rsid w:val="00752E2B"/>
    <w:rsid w:val="00756821"/>
    <w:rsid w:val="007623B6"/>
    <w:rsid w:val="00764CA4"/>
    <w:rsid w:val="0076579A"/>
    <w:rsid w:val="00766EAF"/>
    <w:rsid w:val="007705F3"/>
    <w:rsid w:val="00771EF6"/>
    <w:rsid w:val="00771F31"/>
    <w:rsid w:val="0077335E"/>
    <w:rsid w:val="00775EE7"/>
    <w:rsid w:val="00776B23"/>
    <w:rsid w:val="00780BEB"/>
    <w:rsid w:val="00782BF0"/>
    <w:rsid w:val="00782E28"/>
    <w:rsid w:val="00783C1D"/>
    <w:rsid w:val="00784701"/>
    <w:rsid w:val="00784831"/>
    <w:rsid w:val="007854F7"/>
    <w:rsid w:val="00785EC5"/>
    <w:rsid w:val="007916FD"/>
    <w:rsid w:val="007927BE"/>
    <w:rsid w:val="00795092"/>
    <w:rsid w:val="007A3D31"/>
    <w:rsid w:val="007A5307"/>
    <w:rsid w:val="007A5AF4"/>
    <w:rsid w:val="007A5FF8"/>
    <w:rsid w:val="007B35F9"/>
    <w:rsid w:val="007B42C0"/>
    <w:rsid w:val="007B6D96"/>
    <w:rsid w:val="007B785B"/>
    <w:rsid w:val="007C686A"/>
    <w:rsid w:val="007C71B4"/>
    <w:rsid w:val="007D182B"/>
    <w:rsid w:val="007D1923"/>
    <w:rsid w:val="007D50FE"/>
    <w:rsid w:val="007D560D"/>
    <w:rsid w:val="007D7A5D"/>
    <w:rsid w:val="007E4921"/>
    <w:rsid w:val="007E622C"/>
    <w:rsid w:val="007E67C5"/>
    <w:rsid w:val="007F12E3"/>
    <w:rsid w:val="007F761E"/>
    <w:rsid w:val="00800406"/>
    <w:rsid w:val="00804BC9"/>
    <w:rsid w:val="00806306"/>
    <w:rsid w:val="00813D56"/>
    <w:rsid w:val="00814598"/>
    <w:rsid w:val="0081503B"/>
    <w:rsid w:val="00815D7B"/>
    <w:rsid w:val="00817B24"/>
    <w:rsid w:val="00820F29"/>
    <w:rsid w:val="008210BC"/>
    <w:rsid w:val="00821391"/>
    <w:rsid w:val="00822D3A"/>
    <w:rsid w:val="008237DB"/>
    <w:rsid w:val="008243EE"/>
    <w:rsid w:val="008246F6"/>
    <w:rsid w:val="008266E4"/>
    <w:rsid w:val="008270A2"/>
    <w:rsid w:val="00834BD4"/>
    <w:rsid w:val="00840257"/>
    <w:rsid w:val="00840585"/>
    <w:rsid w:val="008417F9"/>
    <w:rsid w:val="00841E62"/>
    <w:rsid w:val="008440B1"/>
    <w:rsid w:val="0085315E"/>
    <w:rsid w:val="00853AFC"/>
    <w:rsid w:val="00861B78"/>
    <w:rsid w:val="00862F9B"/>
    <w:rsid w:val="008638CE"/>
    <w:rsid w:val="008646F6"/>
    <w:rsid w:val="00864947"/>
    <w:rsid w:val="008649D1"/>
    <w:rsid w:val="00873B5E"/>
    <w:rsid w:val="0087449D"/>
    <w:rsid w:val="008746A6"/>
    <w:rsid w:val="00880A0F"/>
    <w:rsid w:val="008813A0"/>
    <w:rsid w:val="008831AB"/>
    <w:rsid w:val="00884870"/>
    <w:rsid w:val="0088561C"/>
    <w:rsid w:val="00887FE1"/>
    <w:rsid w:val="008936B4"/>
    <w:rsid w:val="00894717"/>
    <w:rsid w:val="00896036"/>
    <w:rsid w:val="008974BB"/>
    <w:rsid w:val="008B23FD"/>
    <w:rsid w:val="008B7284"/>
    <w:rsid w:val="008C0779"/>
    <w:rsid w:val="008C09A6"/>
    <w:rsid w:val="008C0C1A"/>
    <w:rsid w:val="008C292D"/>
    <w:rsid w:val="008C29C9"/>
    <w:rsid w:val="008C461D"/>
    <w:rsid w:val="008D1B0C"/>
    <w:rsid w:val="008D3CD7"/>
    <w:rsid w:val="008E2E49"/>
    <w:rsid w:val="008E3CDD"/>
    <w:rsid w:val="008E5EE7"/>
    <w:rsid w:val="008E728E"/>
    <w:rsid w:val="008E74B8"/>
    <w:rsid w:val="008E7CD3"/>
    <w:rsid w:val="008F092E"/>
    <w:rsid w:val="008F1DA0"/>
    <w:rsid w:val="008F4A76"/>
    <w:rsid w:val="008F5803"/>
    <w:rsid w:val="008F674C"/>
    <w:rsid w:val="0090189F"/>
    <w:rsid w:val="0090274A"/>
    <w:rsid w:val="00912477"/>
    <w:rsid w:val="00912B1C"/>
    <w:rsid w:val="0091456A"/>
    <w:rsid w:val="0091519F"/>
    <w:rsid w:val="00920BC9"/>
    <w:rsid w:val="0092148E"/>
    <w:rsid w:val="00923B87"/>
    <w:rsid w:val="00931A4B"/>
    <w:rsid w:val="00934E24"/>
    <w:rsid w:val="00935873"/>
    <w:rsid w:val="00936167"/>
    <w:rsid w:val="00936CA0"/>
    <w:rsid w:val="00945642"/>
    <w:rsid w:val="00950F2B"/>
    <w:rsid w:val="00954A9C"/>
    <w:rsid w:val="00955617"/>
    <w:rsid w:val="00955C60"/>
    <w:rsid w:val="009617D5"/>
    <w:rsid w:val="00961B49"/>
    <w:rsid w:val="00962C55"/>
    <w:rsid w:val="00967141"/>
    <w:rsid w:val="0097125E"/>
    <w:rsid w:val="0097384F"/>
    <w:rsid w:val="00973EC2"/>
    <w:rsid w:val="00980651"/>
    <w:rsid w:val="00984ACB"/>
    <w:rsid w:val="00984CBA"/>
    <w:rsid w:val="00986E3A"/>
    <w:rsid w:val="00990538"/>
    <w:rsid w:val="009912C7"/>
    <w:rsid w:val="0099235D"/>
    <w:rsid w:val="009932FE"/>
    <w:rsid w:val="00994671"/>
    <w:rsid w:val="00994792"/>
    <w:rsid w:val="009A0F5E"/>
    <w:rsid w:val="009A2179"/>
    <w:rsid w:val="009A21CF"/>
    <w:rsid w:val="009A3891"/>
    <w:rsid w:val="009A3A4B"/>
    <w:rsid w:val="009A4147"/>
    <w:rsid w:val="009A48F8"/>
    <w:rsid w:val="009A58CC"/>
    <w:rsid w:val="009A71E0"/>
    <w:rsid w:val="009B0293"/>
    <w:rsid w:val="009B1222"/>
    <w:rsid w:val="009B37E0"/>
    <w:rsid w:val="009B4A94"/>
    <w:rsid w:val="009B6FA1"/>
    <w:rsid w:val="009B7D35"/>
    <w:rsid w:val="009C00D1"/>
    <w:rsid w:val="009C1743"/>
    <w:rsid w:val="009C37E1"/>
    <w:rsid w:val="009D2FB6"/>
    <w:rsid w:val="009D6B1C"/>
    <w:rsid w:val="009D6FE6"/>
    <w:rsid w:val="009D78B6"/>
    <w:rsid w:val="009E20E6"/>
    <w:rsid w:val="009E49B0"/>
    <w:rsid w:val="009E6C2C"/>
    <w:rsid w:val="009F1EE0"/>
    <w:rsid w:val="009F2539"/>
    <w:rsid w:val="009F438E"/>
    <w:rsid w:val="009F4722"/>
    <w:rsid w:val="009F4FAC"/>
    <w:rsid w:val="009F7645"/>
    <w:rsid w:val="00A002F1"/>
    <w:rsid w:val="00A01244"/>
    <w:rsid w:val="00A03F59"/>
    <w:rsid w:val="00A119B9"/>
    <w:rsid w:val="00A144FC"/>
    <w:rsid w:val="00A15C8F"/>
    <w:rsid w:val="00A209EE"/>
    <w:rsid w:val="00A22514"/>
    <w:rsid w:val="00A2252A"/>
    <w:rsid w:val="00A313BD"/>
    <w:rsid w:val="00A35DBE"/>
    <w:rsid w:val="00A3606F"/>
    <w:rsid w:val="00A36265"/>
    <w:rsid w:val="00A403FF"/>
    <w:rsid w:val="00A42907"/>
    <w:rsid w:val="00A4356E"/>
    <w:rsid w:val="00A43861"/>
    <w:rsid w:val="00A43B3A"/>
    <w:rsid w:val="00A458E7"/>
    <w:rsid w:val="00A47E04"/>
    <w:rsid w:val="00A55458"/>
    <w:rsid w:val="00A5596A"/>
    <w:rsid w:val="00A576BD"/>
    <w:rsid w:val="00A6055F"/>
    <w:rsid w:val="00A60876"/>
    <w:rsid w:val="00A60D31"/>
    <w:rsid w:val="00A61381"/>
    <w:rsid w:val="00A618D2"/>
    <w:rsid w:val="00A62367"/>
    <w:rsid w:val="00A62E7E"/>
    <w:rsid w:val="00A66C8C"/>
    <w:rsid w:val="00A71755"/>
    <w:rsid w:val="00A71813"/>
    <w:rsid w:val="00A74A26"/>
    <w:rsid w:val="00A75293"/>
    <w:rsid w:val="00A775FF"/>
    <w:rsid w:val="00A80806"/>
    <w:rsid w:val="00A8217C"/>
    <w:rsid w:val="00A842C9"/>
    <w:rsid w:val="00A854BE"/>
    <w:rsid w:val="00A87D88"/>
    <w:rsid w:val="00A95848"/>
    <w:rsid w:val="00A970C6"/>
    <w:rsid w:val="00AA1102"/>
    <w:rsid w:val="00AB2690"/>
    <w:rsid w:val="00AC0023"/>
    <w:rsid w:val="00AC0192"/>
    <w:rsid w:val="00AC2CA6"/>
    <w:rsid w:val="00AC6974"/>
    <w:rsid w:val="00AD1765"/>
    <w:rsid w:val="00AD30DA"/>
    <w:rsid w:val="00AD4EA6"/>
    <w:rsid w:val="00AD6E93"/>
    <w:rsid w:val="00AD7ECC"/>
    <w:rsid w:val="00AE4D4F"/>
    <w:rsid w:val="00AE577C"/>
    <w:rsid w:val="00AF2330"/>
    <w:rsid w:val="00AF3F80"/>
    <w:rsid w:val="00AF54B3"/>
    <w:rsid w:val="00AF5561"/>
    <w:rsid w:val="00AF5D5E"/>
    <w:rsid w:val="00AF657D"/>
    <w:rsid w:val="00AF7AA5"/>
    <w:rsid w:val="00B00C94"/>
    <w:rsid w:val="00B027CA"/>
    <w:rsid w:val="00B05941"/>
    <w:rsid w:val="00B07088"/>
    <w:rsid w:val="00B14813"/>
    <w:rsid w:val="00B14B36"/>
    <w:rsid w:val="00B156E9"/>
    <w:rsid w:val="00B31B61"/>
    <w:rsid w:val="00B36615"/>
    <w:rsid w:val="00B40776"/>
    <w:rsid w:val="00B40EBD"/>
    <w:rsid w:val="00B4193A"/>
    <w:rsid w:val="00B44A9A"/>
    <w:rsid w:val="00B45D3A"/>
    <w:rsid w:val="00B5060B"/>
    <w:rsid w:val="00B65AB9"/>
    <w:rsid w:val="00B663D2"/>
    <w:rsid w:val="00B70296"/>
    <w:rsid w:val="00B703AA"/>
    <w:rsid w:val="00B726B9"/>
    <w:rsid w:val="00B75361"/>
    <w:rsid w:val="00B75A4A"/>
    <w:rsid w:val="00B8117B"/>
    <w:rsid w:val="00B8413F"/>
    <w:rsid w:val="00B8669A"/>
    <w:rsid w:val="00B86775"/>
    <w:rsid w:val="00B870B5"/>
    <w:rsid w:val="00B911CD"/>
    <w:rsid w:val="00B91222"/>
    <w:rsid w:val="00B91D27"/>
    <w:rsid w:val="00B939DA"/>
    <w:rsid w:val="00BA0C02"/>
    <w:rsid w:val="00BA1256"/>
    <w:rsid w:val="00BA15A4"/>
    <w:rsid w:val="00BA4BCE"/>
    <w:rsid w:val="00BB3935"/>
    <w:rsid w:val="00BB3CB8"/>
    <w:rsid w:val="00BB400E"/>
    <w:rsid w:val="00BB4A8F"/>
    <w:rsid w:val="00BB6D0B"/>
    <w:rsid w:val="00BC31CB"/>
    <w:rsid w:val="00BC3364"/>
    <w:rsid w:val="00BC4C28"/>
    <w:rsid w:val="00BC6B92"/>
    <w:rsid w:val="00BC769F"/>
    <w:rsid w:val="00BD13FB"/>
    <w:rsid w:val="00BD2545"/>
    <w:rsid w:val="00BD44FC"/>
    <w:rsid w:val="00BD5B7E"/>
    <w:rsid w:val="00BE0DEE"/>
    <w:rsid w:val="00BE3D7A"/>
    <w:rsid w:val="00BE7883"/>
    <w:rsid w:val="00BF050F"/>
    <w:rsid w:val="00BF083B"/>
    <w:rsid w:val="00BF0B60"/>
    <w:rsid w:val="00BF19A9"/>
    <w:rsid w:val="00BF4061"/>
    <w:rsid w:val="00BF46D6"/>
    <w:rsid w:val="00BF4A43"/>
    <w:rsid w:val="00BF65C8"/>
    <w:rsid w:val="00C008C3"/>
    <w:rsid w:val="00C0297E"/>
    <w:rsid w:val="00C06274"/>
    <w:rsid w:val="00C146BF"/>
    <w:rsid w:val="00C1710A"/>
    <w:rsid w:val="00C223D1"/>
    <w:rsid w:val="00C22CC6"/>
    <w:rsid w:val="00C24B3B"/>
    <w:rsid w:val="00C26BAD"/>
    <w:rsid w:val="00C30DDC"/>
    <w:rsid w:val="00C34486"/>
    <w:rsid w:val="00C34D52"/>
    <w:rsid w:val="00C35BC9"/>
    <w:rsid w:val="00C35BF7"/>
    <w:rsid w:val="00C37C5A"/>
    <w:rsid w:val="00C42409"/>
    <w:rsid w:val="00C4307D"/>
    <w:rsid w:val="00C50049"/>
    <w:rsid w:val="00C53229"/>
    <w:rsid w:val="00C53FAF"/>
    <w:rsid w:val="00C56D49"/>
    <w:rsid w:val="00C63B26"/>
    <w:rsid w:val="00C70867"/>
    <w:rsid w:val="00C7125F"/>
    <w:rsid w:val="00C73513"/>
    <w:rsid w:val="00C73F58"/>
    <w:rsid w:val="00C74423"/>
    <w:rsid w:val="00C75BA3"/>
    <w:rsid w:val="00C7777B"/>
    <w:rsid w:val="00C80275"/>
    <w:rsid w:val="00C80AA7"/>
    <w:rsid w:val="00C850AF"/>
    <w:rsid w:val="00C85CC9"/>
    <w:rsid w:val="00C869D8"/>
    <w:rsid w:val="00C872B4"/>
    <w:rsid w:val="00C87C95"/>
    <w:rsid w:val="00C91ABA"/>
    <w:rsid w:val="00C94D89"/>
    <w:rsid w:val="00C95969"/>
    <w:rsid w:val="00C974C0"/>
    <w:rsid w:val="00CA07B1"/>
    <w:rsid w:val="00CA3BEC"/>
    <w:rsid w:val="00CA61A8"/>
    <w:rsid w:val="00CA6264"/>
    <w:rsid w:val="00CB0EB6"/>
    <w:rsid w:val="00CB16BC"/>
    <w:rsid w:val="00CB2CC3"/>
    <w:rsid w:val="00CB2DC7"/>
    <w:rsid w:val="00CB3901"/>
    <w:rsid w:val="00CB4ACE"/>
    <w:rsid w:val="00CB6242"/>
    <w:rsid w:val="00CC054F"/>
    <w:rsid w:val="00CC120E"/>
    <w:rsid w:val="00CC1FD7"/>
    <w:rsid w:val="00CC3281"/>
    <w:rsid w:val="00CC5EF5"/>
    <w:rsid w:val="00CD00DD"/>
    <w:rsid w:val="00CD0CE5"/>
    <w:rsid w:val="00CD215E"/>
    <w:rsid w:val="00CD4FDD"/>
    <w:rsid w:val="00CD7825"/>
    <w:rsid w:val="00CE1241"/>
    <w:rsid w:val="00CE1BEF"/>
    <w:rsid w:val="00CE6C11"/>
    <w:rsid w:val="00CE7DA5"/>
    <w:rsid w:val="00CE7F71"/>
    <w:rsid w:val="00CF12BF"/>
    <w:rsid w:val="00CF346A"/>
    <w:rsid w:val="00D00E0C"/>
    <w:rsid w:val="00D05D4C"/>
    <w:rsid w:val="00D06937"/>
    <w:rsid w:val="00D177D4"/>
    <w:rsid w:val="00D217F5"/>
    <w:rsid w:val="00D21983"/>
    <w:rsid w:val="00D21A65"/>
    <w:rsid w:val="00D230EE"/>
    <w:rsid w:val="00D2340D"/>
    <w:rsid w:val="00D26F7E"/>
    <w:rsid w:val="00D3293E"/>
    <w:rsid w:val="00D34750"/>
    <w:rsid w:val="00D416BE"/>
    <w:rsid w:val="00D42023"/>
    <w:rsid w:val="00D4217F"/>
    <w:rsid w:val="00D46E22"/>
    <w:rsid w:val="00D52B77"/>
    <w:rsid w:val="00D564F1"/>
    <w:rsid w:val="00D6201C"/>
    <w:rsid w:val="00D66EE0"/>
    <w:rsid w:val="00D67EF1"/>
    <w:rsid w:val="00D72E63"/>
    <w:rsid w:val="00D74496"/>
    <w:rsid w:val="00D74D6F"/>
    <w:rsid w:val="00D775F5"/>
    <w:rsid w:val="00D82DD6"/>
    <w:rsid w:val="00D831F5"/>
    <w:rsid w:val="00D83D1C"/>
    <w:rsid w:val="00D849C5"/>
    <w:rsid w:val="00D91ED6"/>
    <w:rsid w:val="00D93255"/>
    <w:rsid w:val="00DA3A9C"/>
    <w:rsid w:val="00DA6293"/>
    <w:rsid w:val="00DB1724"/>
    <w:rsid w:val="00DB1D58"/>
    <w:rsid w:val="00DB1E09"/>
    <w:rsid w:val="00DB52D1"/>
    <w:rsid w:val="00DC337B"/>
    <w:rsid w:val="00DC46E2"/>
    <w:rsid w:val="00DC5C94"/>
    <w:rsid w:val="00DC69C1"/>
    <w:rsid w:val="00DD062A"/>
    <w:rsid w:val="00DD210F"/>
    <w:rsid w:val="00DD3D89"/>
    <w:rsid w:val="00DD72B2"/>
    <w:rsid w:val="00DE046D"/>
    <w:rsid w:val="00DE0538"/>
    <w:rsid w:val="00DE1B2A"/>
    <w:rsid w:val="00DE5346"/>
    <w:rsid w:val="00DE5626"/>
    <w:rsid w:val="00DE5808"/>
    <w:rsid w:val="00DF0F69"/>
    <w:rsid w:val="00DF206B"/>
    <w:rsid w:val="00DF2707"/>
    <w:rsid w:val="00DF315B"/>
    <w:rsid w:val="00DF7484"/>
    <w:rsid w:val="00E0050F"/>
    <w:rsid w:val="00E01F8C"/>
    <w:rsid w:val="00E0266D"/>
    <w:rsid w:val="00E03D25"/>
    <w:rsid w:val="00E05C3A"/>
    <w:rsid w:val="00E06610"/>
    <w:rsid w:val="00E10732"/>
    <w:rsid w:val="00E10FB6"/>
    <w:rsid w:val="00E14BFE"/>
    <w:rsid w:val="00E15C58"/>
    <w:rsid w:val="00E16506"/>
    <w:rsid w:val="00E16798"/>
    <w:rsid w:val="00E16CD6"/>
    <w:rsid w:val="00E176C6"/>
    <w:rsid w:val="00E2304B"/>
    <w:rsid w:val="00E24709"/>
    <w:rsid w:val="00E269EF"/>
    <w:rsid w:val="00E30E66"/>
    <w:rsid w:val="00E32872"/>
    <w:rsid w:val="00E34FF2"/>
    <w:rsid w:val="00E3636F"/>
    <w:rsid w:val="00E4386D"/>
    <w:rsid w:val="00E445AB"/>
    <w:rsid w:val="00E45BF7"/>
    <w:rsid w:val="00E46DB3"/>
    <w:rsid w:val="00E506A7"/>
    <w:rsid w:val="00E51AB1"/>
    <w:rsid w:val="00E5500E"/>
    <w:rsid w:val="00E55CD3"/>
    <w:rsid w:val="00E56D20"/>
    <w:rsid w:val="00E57833"/>
    <w:rsid w:val="00E60364"/>
    <w:rsid w:val="00E61DC2"/>
    <w:rsid w:val="00E6217E"/>
    <w:rsid w:val="00E73D09"/>
    <w:rsid w:val="00E73D92"/>
    <w:rsid w:val="00E83461"/>
    <w:rsid w:val="00E8433E"/>
    <w:rsid w:val="00E8647C"/>
    <w:rsid w:val="00E86F25"/>
    <w:rsid w:val="00E87E5E"/>
    <w:rsid w:val="00E9341E"/>
    <w:rsid w:val="00EA2737"/>
    <w:rsid w:val="00EA7E97"/>
    <w:rsid w:val="00EB09E5"/>
    <w:rsid w:val="00EB6BFF"/>
    <w:rsid w:val="00EC0E29"/>
    <w:rsid w:val="00EC1083"/>
    <w:rsid w:val="00EC1C08"/>
    <w:rsid w:val="00EC20FC"/>
    <w:rsid w:val="00EC2859"/>
    <w:rsid w:val="00EC2891"/>
    <w:rsid w:val="00EC3A6E"/>
    <w:rsid w:val="00EC4356"/>
    <w:rsid w:val="00ED2DEF"/>
    <w:rsid w:val="00ED5BBA"/>
    <w:rsid w:val="00ED66B4"/>
    <w:rsid w:val="00ED6A3E"/>
    <w:rsid w:val="00ED6C15"/>
    <w:rsid w:val="00ED71B3"/>
    <w:rsid w:val="00ED7CD7"/>
    <w:rsid w:val="00EE303F"/>
    <w:rsid w:val="00EF0453"/>
    <w:rsid w:val="00EF0CA0"/>
    <w:rsid w:val="00EF2CD9"/>
    <w:rsid w:val="00EF40E7"/>
    <w:rsid w:val="00EF5992"/>
    <w:rsid w:val="00EF68EA"/>
    <w:rsid w:val="00EF6979"/>
    <w:rsid w:val="00EF6BD8"/>
    <w:rsid w:val="00F042B8"/>
    <w:rsid w:val="00F07CA1"/>
    <w:rsid w:val="00F12869"/>
    <w:rsid w:val="00F34939"/>
    <w:rsid w:val="00F4193B"/>
    <w:rsid w:val="00F44275"/>
    <w:rsid w:val="00F5115E"/>
    <w:rsid w:val="00F54A25"/>
    <w:rsid w:val="00F54E1E"/>
    <w:rsid w:val="00F5675D"/>
    <w:rsid w:val="00F56C91"/>
    <w:rsid w:val="00F6003E"/>
    <w:rsid w:val="00F60105"/>
    <w:rsid w:val="00F622AC"/>
    <w:rsid w:val="00F626A9"/>
    <w:rsid w:val="00F63205"/>
    <w:rsid w:val="00F65B51"/>
    <w:rsid w:val="00F66767"/>
    <w:rsid w:val="00F71B8B"/>
    <w:rsid w:val="00F77414"/>
    <w:rsid w:val="00F82DB3"/>
    <w:rsid w:val="00F83AF8"/>
    <w:rsid w:val="00F90DEA"/>
    <w:rsid w:val="00F91323"/>
    <w:rsid w:val="00F9433E"/>
    <w:rsid w:val="00F94817"/>
    <w:rsid w:val="00F96B36"/>
    <w:rsid w:val="00FA0608"/>
    <w:rsid w:val="00FA241B"/>
    <w:rsid w:val="00FA76CC"/>
    <w:rsid w:val="00FB3EE1"/>
    <w:rsid w:val="00FB6869"/>
    <w:rsid w:val="00FC4677"/>
    <w:rsid w:val="00FC46E9"/>
    <w:rsid w:val="00FC4A7B"/>
    <w:rsid w:val="00FC5A25"/>
    <w:rsid w:val="00FC71C9"/>
    <w:rsid w:val="00FC746E"/>
    <w:rsid w:val="00FD0F0A"/>
    <w:rsid w:val="00FD1EA5"/>
    <w:rsid w:val="00FD213E"/>
    <w:rsid w:val="00FD6124"/>
    <w:rsid w:val="00FE0B1D"/>
    <w:rsid w:val="00FE0B3F"/>
    <w:rsid w:val="00FE5306"/>
    <w:rsid w:val="00FE5BF4"/>
    <w:rsid w:val="00FE6DE3"/>
    <w:rsid w:val="00FF071C"/>
    <w:rsid w:val="00FF1734"/>
    <w:rsid w:val="00FF3191"/>
    <w:rsid w:val="00FF529F"/>
    <w:rsid w:val="00FF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CD518"/>
  <w15:docId w15:val="{F4684FD8-5449-44DD-BE94-6EEA01D9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C13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F7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F7C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F7C1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804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386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6293"/>
  </w:style>
  <w:style w:type="paragraph" w:styleId="a6">
    <w:name w:val="footer"/>
    <w:basedOn w:val="a"/>
    <w:link w:val="a7"/>
    <w:uiPriority w:val="99"/>
    <w:semiHidden/>
    <w:unhideWhenUsed/>
    <w:rsid w:val="00DA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6293"/>
  </w:style>
  <w:style w:type="paragraph" w:styleId="a8">
    <w:name w:val="Body Text"/>
    <w:basedOn w:val="a"/>
    <w:link w:val="a9"/>
    <w:uiPriority w:val="99"/>
    <w:semiHidden/>
    <w:unhideWhenUsed/>
    <w:rsid w:val="00C008C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008C3"/>
  </w:style>
  <w:style w:type="paragraph" w:styleId="aa">
    <w:name w:val="Body Text First Indent"/>
    <w:basedOn w:val="a8"/>
    <w:link w:val="ab"/>
    <w:rsid w:val="00C008C3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Красная строка Знак"/>
    <w:basedOn w:val="a9"/>
    <w:link w:val="aa"/>
    <w:rsid w:val="00C008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D600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D60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6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6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AD2EC-8E04-46AC-BD18-C73E91A3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2064</Words>
  <Characters>11767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Плановый отдел</dc:creator>
  <cp:lastModifiedBy>AS-208</cp:lastModifiedBy>
  <cp:revision>4</cp:revision>
  <cp:lastPrinted>2020-10-19T08:53:00Z</cp:lastPrinted>
  <dcterms:created xsi:type="dcterms:W3CDTF">2020-10-19T08:51:00Z</dcterms:created>
  <dcterms:modified xsi:type="dcterms:W3CDTF">2020-10-19T08:59:00Z</dcterms:modified>
</cp:coreProperties>
</file>