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74" w:rsidRPr="005F1674" w:rsidRDefault="005F1674">
      <w:pPr>
        <w:rPr>
          <w:b/>
          <w:u w:val="single"/>
        </w:rPr>
      </w:pPr>
      <w:r>
        <w:t xml:space="preserve">                                                                                                  </w:t>
      </w:r>
      <w:r w:rsidR="00E9778B">
        <w:t xml:space="preserve">                                 </w:t>
      </w:r>
      <w:r>
        <w:t xml:space="preserve">    </w:t>
      </w:r>
      <w:r w:rsidRPr="005F1674">
        <w:rPr>
          <w:b/>
          <w:u w:val="single"/>
        </w:rPr>
        <w:t xml:space="preserve"> ПРОЕКТ</w:t>
      </w:r>
    </w:p>
    <w:p w:rsidR="005F1674" w:rsidRDefault="005F1674"/>
    <w:p w:rsidR="005F1674" w:rsidRDefault="005F1674"/>
    <w:p w:rsidR="005F1674" w:rsidRDefault="005F1674" w:rsidP="00E9778B">
      <w:pPr>
        <w:jc w:val="center"/>
      </w:pPr>
      <w:r>
        <w:t>НАЗАРОВСКИЙ ГОРОДСКОЙ СОВЕТ ДЕПУТАТОВ</w:t>
      </w:r>
    </w:p>
    <w:p w:rsidR="005F1674" w:rsidRDefault="005F1674" w:rsidP="00E9778B">
      <w:pPr>
        <w:jc w:val="center"/>
      </w:pPr>
    </w:p>
    <w:p w:rsidR="005F1674" w:rsidRPr="005F1674" w:rsidRDefault="005F1674" w:rsidP="00E9778B">
      <w:pPr>
        <w:jc w:val="center"/>
        <w:rPr>
          <w:sz w:val="36"/>
          <w:szCs w:val="36"/>
        </w:rPr>
      </w:pPr>
      <w:proofErr w:type="gramStart"/>
      <w:r w:rsidRPr="005F1674">
        <w:rPr>
          <w:sz w:val="36"/>
          <w:szCs w:val="36"/>
        </w:rPr>
        <w:t>Р</w:t>
      </w:r>
      <w:proofErr w:type="gramEnd"/>
      <w:r w:rsidRPr="005F1674">
        <w:rPr>
          <w:sz w:val="36"/>
          <w:szCs w:val="36"/>
        </w:rPr>
        <w:t xml:space="preserve"> Е Ш Е Н И Е</w:t>
      </w:r>
    </w:p>
    <w:p w:rsidR="005F1674" w:rsidRDefault="005F1674"/>
    <w:p w:rsidR="00E9778B" w:rsidRDefault="00E9778B"/>
    <w:p w:rsidR="005F1674" w:rsidRDefault="007D635F">
      <w:r>
        <w:t xml:space="preserve">«___»__________2009 </w:t>
      </w:r>
      <w:r w:rsidR="005763C0">
        <w:t xml:space="preserve">г.                                </w:t>
      </w:r>
      <w:r w:rsidR="00E9778B">
        <w:t>г. Назарово</w:t>
      </w:r>
      <w:r w:rsidR="005763C0">
        <w:t xml:space="preserve">                                        №____</w:t>
      </w:r>
    </w:p>
    <w:p w:rsidR="005F1674" w:rsidRDefault="005F1674"/>
    <w:p w:rsidR="00E9778B" w:rsidRDefault="00E9778B"/>
    <w:p w:rsidR="005F1674" w:rsidRPr="005F1674" w:rsidRDefault="005F1674">
      <w:pPr>
        <w:rPr>
          <w:sz w:val="22"/>
          <w:szCs w:val="22"/>
        </w:rPr>
      </w:pPr>
      <w:r>
        <w:t xml:space="preserve"> </w:t>
      </w:r>
      <w:r w:rsidRPr="005F1674">
        <w:rPr>
          <w:sz w:val="22"/>
          <w:szCs w:val="22"/>
        </w:rPr>
        <w:t>Об утверждении бюджета</w:t>
      </w:r>
    </w:p>
    <w:p w:rsidR="005F1674" w:rsidRDefault="007D635F">
      <w:pPr>
        <w:rPr>
          <w:sz w:val="22"/>
          <w:szCs w:val="22"/>
        </w:rPr>
      </w:pPr>
      <w:r>
        <w:rPr>
          <w:sz w:val="22"/>
          <w:szCs w:val="22"/>
        </w:rPr>
        <w:t xml:space="preserve"> города Назарово на 2010</w:t>
      </w:r>
      <w:r w:rsidR="005F1674" w:rsidRPr="005F1674">
        <w:rPr>
          <w:sz w:val="22"/>
          <w:szCs w:val="22"/>
        </w:rPr>
        <w:t xml:space="preserve"> год</w:t>
      </w:r>
    </w:p>
    <w:p w:rsidR="005F1674" w:rsidRDefault="005F1674">
      <w:pPr>
        <w:rPr>
          <w:sz w:val="22"/>
          <w:szCs w:val="22"/>
        </w:rPr>
      </w:pPr>
    </w:p>
    <w:p w:rsidR="005F1674" w:rsidRDefault="005F1674">
      <w:pPr>
        <w:rPr>
          <w:sz w:val="22"/>
          <w:szCs w:val="22"/>
        </w:rPr>
      </w:pPr>
    </w:p>
    <w:p w:rsidR="005F1674" w:rsidRPr="005F1674" w:rsidRDefault="005F1674" w:rsidP="00E9778B">
      <w:pPr>
        <w:ind w:firstLine="720"/>
        <w:jc w:val="both"/>
      </w:pPr>
      <w:r w:rsidRPr="005F1674">
        <w:t xml:space="preserve">Руководствуясь ст. 11, 187 Бюджетного кодекса Российской Федерации Назаровский городской Совет депутатов </w:t>
      </w:r>
    </w:p>
    <w:p w:rsidR="005F1674" w:rsidRPr="005F1674" w:rsidRDefault="005F1674" w:rsidP="000228CC">
      <w:pPr>
        <w:jc w:val="both"/>
      </w:pPr>
      <w:r w:rsidRPr="005F1674">
        <w:t>РЕШИЛ:</w:t>
      </w:r>
    </w:p>
    <w:p w:rsidR="005F1674" w:rsidRDefault="005F1674" w:rsidP="000228CC">
      <w:pPr>
        <w:jc w:val="both"/>
      </w:pPr>
      <w:r w:rsidRPr="005F1674">
        <w:t>1.Утвердить бюджет города Назаро</w:t>
      </w:r>
      <w:r w:rsidR="007D635F">
        <w:t>во на 2010</w:t>
      </w:r>
      <w:r w:rsidRPr="005F1674">
        <w:t xml:space="preserve"> год по следующим показателям:</w:t>
      </w:r>
    </w:p>
    <w:p w:rsidR="00E9778B" w:rsidRPr="005F1674" w:rsidRDefault="00E9778B" w:rsidP="000228CC">
      <w:pPr>
        <w:jc w:val="both"/>
      </w:pPr>
    </w:p>
    <w:p w:rsidR="005F1674" w:rsidRPr="005F1674" w:rsidRDefault="005F1674" w:rsidP="000228CC">
      <w:pPr>
        <w:jc w:val="both"/>
      </w:pPr>
      <w:r w:rsidRPr="005F1674">
        <w:rPr>
          <w:b/>
        </w:rPr>
        <w:t>Статья 1.</w:t>
      </w:r>
      <w:r w:rsidRPr="005F1674">
        <w:t xml:space="preserve"> </w:t>
      </w:r>
      <w:r w:rsidRPr="00AA0B09">
        <w:rPr>
          <w:b/>
        </w:rPr>
        <w:t>Основные характ</w:t>
      </w:r>
      <w:r w:rsidR="007D635F">
        <w:rPr>
          <w:b/>
        </w:rPr>
        <w:t>еристики  бюджета города на 2010</w:t>
      </w:r>
      <w:r w:rsidRPr="00AA0B09">
        <w:rPr>
          <w:b/>
        </w:rPr>
        <w:t xml:space="preserve"> год</w:t>
      </w:r>
    </w:p>
    <w:p w:rsidR="005F1674" w:rsidRPr="005F1674" w:rsidRDefault="005F1674" w:rsidP="000228CC">
      <w:pPr>
        <w:jc w:val="both"/>
      </w:pPr>
      <w:r w:rsidRPr="005F1674">
        <w:t>1.</w:t>
      </w:r>
      <w:r w:rsidR="00E9778B">
        <w:t xml:space="preserve"> </w:t>
      </w:r>
      <w:r w:rsidRPr="005F1674">
        <w:t>Утвердить основные харак</w:t>
      </w:r>
      <w:r w:rsidR="007D635F">
        <w:t>теристики бюджета города на 2010</w:t>
      </w:r>
      <w:r w:rsidRPr="005F1674">
        <w:t xml:space="preserve"> год:</w:t>
      </w:r>
    </w:p>
    <w:p w:rsidR="005F1674" w:rsidRPr="005F1674" w:rsidRDefault="005F1674" w:rsidP="000228CC">
      <w:pPr>
        <w:jc w:val="both"/>
      </w:pPr>
      <w:r w:rsidRPr="005F1674">
        <w:t xml:space="preserve">1) </w:t>
      </w:r>
      <w:r w:rsidR="00227907">
        <w:t>п</w:t>
      </w:r>
      <w:r w:rsidRPr="005F1674">
        <w:t>рогнозируемый общий объем доходов бюджета</w:t>
      </w:r>
      <w:r w:rsidR="00CB22AE">
        <w:t xml:space="preserve"> города</w:t>
      </w:r>
      <w:r w:rsidRPr="005F1674">
        <w:t xml:space="preserve"> в сумме</w:t>
      </w:r>
      <w:r w:rsidR="00DB62EE" w:rsidRPr="00DB62EE">
        <w:t xml:space="preserve"> </w:t>
      </w:r>
      <w:r w:rsidR="00A36355">
        <w:t xml:space="preserve">1210965,56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2)</w:t>
      </w:r>
      <w:r w:rsidR="00E9778B">
        <w:t xml:space="preserve"> </w:t>
      </w:r>
      <w:r w:rsidRPr="005F1674">
        <w:t>общий объем расходов бюджета</w:t>
      </w:r>
      <w:r w:rsidR="00CB22AE">
        <w:t xml:space="preserve"> города </w:t>
      </w:r>
      <w:r w:rsidR="005B3611">
        <w:t>1242859,56</w:t>
      </w:r>
      <w:r w:rsidR="005312C2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3)</w:t>
      </w:r>
      <w:r w:rsidR="00E9778B">
        <w:t xml:space="preserve"> </w:t>
      </w:r>
      <w:r w:rsidRPr="005F1674">
        <w:t xml:space="preserve">дефицит </w:t>
      </w:r>
      <w:r w:rsidR="00183160">
        <w:t xml:space="preserve">бюджета города  </w:t>
      </w:r>
      <w:r w:rsidR="00A36355">
        <w:t xml:space="preserve">31894,0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Default="005F1674" w:rsidP="000228CC">
      <w:pPr>
        <w:jc w:val="both"/>
      </w:pPr>
      <w:r w:rsidRPr="005F1674">
        <w:t>4)</w:t>
      </w:r>
      <w:r w:rsidR="00E9778B">
        <w:t xml:space="preserve"> </w:t>
      </w:r>
      <w:r w:rsidRPr="005F1674">
        <w:t>источники внутреннего финансирования дефицита городского бюджета в сумме</w:t>
      </w:r>
      <w:r w:rsidR="00183160">
        <w:t xml:space="preserve"> </w:t>
      </w:r>
      <w:r w:rsidR="00A36355">
        <w:t xml:space="preserve">31894,0 </w:t>
      </w:r>
      <w:r w:rsidRPr="005F1674">
        <w:t>тыс.</w:t>
      </w:r>
      <w:r w:rsidR="00E9778B">
        <w:t xml:space="preserve"> </w:t>
      </w:r>
      <w:r w:rsidRPr="005F1674">
        <w:t>руб. согласно приложению 1 к настоящему Решению.</w:t>
      </w:r>
    </w:p>
    <w:p w:rsidR="00147528" w:rsidRPr="00AA0B09" w:rsidRDefault="00147528" w:rsidP="000228CC">
      <w:pPr>
        <w:jc w:val="both"/>
        <w:rPr>
          <w:b/>
        </w:rPr>
      </w:pPr>
    </w:p>
    <w:p w:rsidR="00147528" w:rsidRPr="00AA0B09" w:rsidRDefault="00147528" w:rsidP="000228CC">
      <w:pPr>
        <w:jc w:val="both"/>
        <w:rPr>
          <w:b/>
        </w:rPr>
      </w:pPr>
      <w:r w:rsidRPr="00AA0B09">
        <w:rPr>
          <w:b/>
        </w:rPr>
        <w:t>Статья 2. Главные администраторы</w:t>
      </w:r>
    </w:p>
    <w:p w:rsidR="00147528" w:rsidRDefault="00147528" w:rsidP="000228CC">
      <w:pPr>
        <w:jc w:val="both"/>
      </w:pPr>
      <w:r>
        <w:t>1.</w:t>
      </w:r>
      <w:r w:rsidR="007C59A2">
        <w:t xml:space="preserve"> </w:t>
      </w:r>
      <w:r>
        <w:t>Утвердить перечень главных администраторов доходов бюджета города и закрепленные за ними  доходные источники согласно приложению 2 к настоящему Решению.</w:t>
      </w:r>
    </w:p>
    <w:p w:rsidR="00147528" w:rsidRDefault="00147528" w:rsidP="000228CC">
      <w:pPr>
        <w:jc w:val="both"/>
      </w:pPr>
      <w:r>
        <w:t>2.</w:t>
      </w:r>
      <w:r w:rsidR="007C59A2">
        <w:t xml:space="preserve"> </w:t>
      </w:r>
      <w:r w:rsidR="00417414">
        <w:t>У</w:t>
      </w:r>
      <w:r>
        <w:t xml:space="preserve">твердить перечень главных </w:t>
      </w:r>
      <w:proofErr w:type="gramStart"/>
      <w:r>
        <w:t>администраторов источников внутреннего финансирования дефицита бюджета города</w:t>
      </w:r>
      <w:proofErr w:type="gramEnd"/>
      <w:r>
        <w:t xml:space="preserve"> и закрепленные за ними источники внутреннего финансирования дефицита бюджета города согласно приложению 3 к настоящему Решению.</w:t>
      </w:r>
    </w:p>
    <w:p w:rsidR="000228CC" w:rsidRDefault="000228CC" w:rsidP="000228CC">
      <w:pPr>
        <w:jc w:val="both"/>
      </w:pPr>
    </w:p>
    <w:p w:rsidR="000228CC" w:rsidRDefault="000228CC" w:rsidP="000228CC">
      <w:pPr>
        <w:jc w:val="both"/>
      </w:pPr>
      <w:r w:rsidRPr="000228CC">
        <w:rPr>
          <w:b/>
        </w:rPr>
        <w:t>Статья 3.</w:t>
      </w:r>
      <w:r>
        <w:t xml:space="preserve"> </w:t>
      </w:r>
      <w:r w:rsidRPr="00AA0B09">
        <w:rPr>
          <w:b/>
        </w:rPr>
        <w:t>Ставка отчислений от  прибыли</w:t>
      </w:r>
    </w:p>
    <w:p w:rsidR="000228CC" w:rsidRDefault="007D635F" w:rsidP="000228CC">
      <w:pPr>
        <w:jc w:val="both"/>
      </w:pPr>
      <w:r>
        <w:t>Утвердить на 2010</w:t>
      </w:r>
      <w:r w:rsidR="000228CC">
        <w:t xml:space="preserve"> год  ставку отчислений от прибыли муниципальных унитарных предприятий, остающейся после уплаты налогов и иных обязательных платежей в соответствии с действующим законодательством Российской Федерации в соответствии с постановлением администрации города Назарово от 18.11.2003 г. № 2037-п. </w:t>
      </w:r>
    </w:p>
    <w:p w:rsidR="000228CC" w:rsidRDefault="000228CC" w:rsidP="000228CC">
      <w:pPr>
        <w:jc w:val="both"/>
      </w:pPr>
    </w:p>
    <w:p w:rsidR="000228CC" w:rsidRDefault="000228CC" w:rsidP="000228CC">
      <w:pPr>
        <w:jc w:val="both"/>
      </w:pPr>
      <w:r w:rsidRPr="000228CC">
        <w:rPr>
          <w:b/>
        </w:rPr>
        <w:t>Статья 4</w:t>
      </w:r>
      <w:r>
        <w:t xml:space="preserve">. </w:t>
      </w:r>
      <w:r w:rsidRPr="00AA0B09">
        <w:rPr>
          <w:b/>
        </w:rPr>
        <w:t>Доходы бюджета города</w:t>
      </w:r>
    </w:p>
    <w:p w:rsidR="000228CC" w:rsidRDefault="000228CC" w:rsidP="000228CC">
      <w:pPr>
        <w:jc w:val="both"/>
      </w:pPr>
      <w:r>
        <w:t>Утверд</w:t>
      </w:r>
      <w:r w:rsidR="005763C0">
        <w:t>ить</w:t>
      </w:r>
      <w:r w:rsidR="007D635F">
        <w:t xml:space="preserve"> доходы бюджета города на 2010</w:t>
      </w:r>
      <w:r>
        <w:t xml:space="preserve"> год согласно приложению 4 к настоящему Решению.</w:t>
      </w:r>
    </w:p>
    <w:p w:rsidR="00E9778B" w:rsidRDefault="00E9778B" w:rsidP="000228CC">
      <w:pPr>
        <w:jc w:val="both"/>
      </w:pPr>
    </w:p>
    <w:p w:rsidR="000228CC" w:rsidRDefault="000228CC" w:rsidP="000228CC">
      <w:pPr>
        <w:jc w:val="both"/>
      </w:pPr>
      <w:r w:rsidRPr="000228CC">
        <w:rPr>
          <w:b/>
        </w:rPr>
        <w:t xml:space="preserve"> Статья 5.</w:t>
      </w:r>
      <w:r w:rsidRPr="000228CC">
        <w:t xml:space="preserve"> </w:t>
      </w:r>
      <w:r w:rsidR="007D635F">
        <w:rPr>
          <w:b/>
        </w:rPr>
        <w:t>Распределение на 2010</w:t>
      </w:r>
      <w:r w:rsidRPr="00AA0B09">
        <w:rPr>
          <w:b/>
        </w:rPr>
        <w:t xml:space="preserve"> год расходов бюджета города по бюджетной классификации Российской Федерации</w:t>
      </w:r>
    </w:p>
    <w:p w:rsidR="00AA0B09" w:rsidRDefault="00AA0B09" w:rsidP="000228CC">
      <w:pPr>
        <w:jc w:val="both"/>
      </w:pPr>
      <w:r>
        <w:t xml:space="preserve"> 1.Утвердить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 </w:t>
      </w:r>
      <w:r w:rsidR="006C4071">
        <w:t xml:space="preserve">бюджетной </w:t>
      </w:r>
      <w:r>
        <w:t>классификации расходов бюдже</w:t>
      </w:r>
      <w:r w:rsidR="007D635F">
        <w:t>тов Российской Федерации на 2010</w:t>
      </w:r>
      <w:r>
        <w:t xml:space="preserve"> год согласно приложению 5 к настоящему Решению.</w:t>
      </w:r>
    </w:p>
    <w:p w:rsidR="00AA0B09" w:rsidRDefault="00AA0B09" w:rsidP="000228CC">
      <w:pPr>
        <w:jc w:val="both"/>
      </w:pPr>
      <w:r>
        <w:lastRenderedPageBreak/>
        <w:t>2. Утвердить ведомственную структуру</w:t>
      </w:r>
      <w:r w:rsidR="007D635F">
        <w:t xml:space="preserve"> расходов бюджета города на 2010</w:t>
      </w:r>
      <w:r>
        <w:t xml:space="preserve"> год согласно приложению 6 к настоящему Решению.</w:t>
      </w:r>
    </w:p>
    <w:p w:rsidR="000228CC" w:rsidRDefault="000228CC" w:rsidP="000228CC">
      <w:pPr>
        <w:jc w:val="both"/>
      </w:pPr>
    </w:p>
    <w:p w:rsidR="000228CC" w:rsidRDefault="000228CC" w:rsidP="000228CC">
      <w:pPr>
        <w:jc w:val="both"/>
      </w:pPr>
      <w:r w:rsidRPr="000228CC">
        <w:rPr>
          <w:b/>
        </w:rPr>
        <w:t>Статья 6.</w:t>
      </w:r>
      <w:r w:rsidR="00AA0B09">
        <w:rPr>
          <w:b/>
        </w:rPr>
        <w:t xml:space="preserve"> Публичные нормативные обязательства города Назарово</w:t>
      </w:r>
    </w:p>
    <w:p w:rsidR="00AA0B09" w:rsidRDefault="00AA0B09" w:rsidP="000228CC">
      <w:pPr>
        <w:jc w:val="both"/>
      </w:pPr>
      <w:r>
        <w:t>Утвердить общий объем средств бюджета города на исполнение  публичных нормативных обязательст</w:t>
      </w:r>
      <w:r w:rsidR="007D635F">
        <w:t>в города Назарово в 2010</w:t>
      </w:r>
      <w:r>
        <w:t xml:space="preserve"> году в сумме</w:t>
      </w:r>
      <w:r w:rsidR="002163C5">
        <w:t xml:space="preserve">  </w:t>
      </w:r>
      <w:r w:rsidR="003E116D">
        <w:t>304089,9</w:t>
      </w:r>
      <w:r w:rsidR="00EE06C9">
        <w:t xml:space="preserve"> </w:t>
      </w:r>
      <w:r>
        <w:t>тыс.</w:t>
      </w:r>
      <w:r w:rsidR="00E9778B">
        <w:t xml:space="preserve"> </w:t>
      </w:r>
      <w:r>
        <w:t>руб.</w:t>
      </w:r>
    </w:p>
    <w:p w:rsidR="00AA0B09" w:rsidRDefault="00AA0B09" w:rsidP="000228CC">
      <w:pPr>
        <w:jc w:val="both"/>
      </w:pPr>
    </w:p>
    <w:p w:rsidR="00AA0B09" w:rsidRDefault="00AA0B09" w:rsidP="000228CC">
      <w:pPr>
        <w:jc w:val="both"/>
      </w:pPr>
      <w:r>
        <w:rPr>
          <w:b/>
        </w:rPr>
        <w:t>Статья</w:t>
      </w:r>
      <w:r w:rsidR="005266DD">
        <w:rPr>
          <w:b/>
        </w:rPr>
        <w:t xml:space="preserve"> </w:t>
      </w:r>
      <w:r w:rsidR="00A15BAE">
        <w:rPr>
          <w:b/>
        </w:rPr>
        <w:t>7</w:t>
      </w:r>
      <w:r>
        <w:rPr>
          <w:b/>
        </w:rPr>
        <w:t>. Перечень городских и долгосрочных целевых программ</w:t>
      </w:r>
    </w:p>
    <w:p w:rsidR="00AA0B09" w:rsidRDefault="00AA0B09" w:rsidP="000228CC">
      <w:pPr>
        <w:jc w:val="both"/>
      </w:pPr>
      <w:r>
        <w:t>Утвердить пер</w:t>
      </w:r>
      <w:r w:rsidR="005266DD">
        <w:t>е</w:t>
      </w:r>
      <w:r>
        <w:t>чень городских и долгосрочных целевых программ, подлежащих финансированию за счет средств бюджета города</w:t>
      </w:r>
      <w:r w:rsidR="007D635F">
        <w:t xml:space="preserve"> в 2010</w:t>
      </w:r>
      <w:r w:rsidR="005266DD">
        <w:t xml:space="preserve"> году согласно приложению </w:t>
      </w:r>
      <w:r w:rsidR="00A15BAE">
        <w:t>7</w:t>
      </w:r>
      <w:r w:rsidR="005266DD">
        <w:t xml:space="preserve"> к настоящему Решению.</w:t>
      </w:r>
    </w:p>
    <w:p w:rsidR="00417414" w:rsidRDefault="00417414" w:rsidP="000228CC">
      <w:pPr>
        <w:jc w:val="both"/>
      </w:pPr>
    </w:p>
    <w:p w:rsidR="008D20F1" w:rsidRPr="0087447A" w:rsidRDefault="008D20F1" w:rsidP="008D20F1">
      <w:pPr>
        <w:jc w:val="both"/>
        <w:rPr>
          <w:b/>
        </w:rPr>
      </w:pPr>
      <w:r w:rsidRPr="0087447A">
        <w:rPr>
          <w:b/>
        </w:rPr>
        <w:t xml:space="preserve">Статья </w:t>
      </w:r>
      <w:r w:rsidR="00A15BAE">
        <w:rPr>
          <w:b/>
        </w:rPr>
        <w:t>8</w:t>
      </w:r>
      <w:r w:rsidRPr="0087447A">
        <w:rPr>
          <w:b/>
        </w:rPr>
        <w:t xml:space="preserve">. Расходы бюджетных учреждений по оплате товаров, работ и услуг </w:t>
      </w:r>
    </w:p>
    <w:p w:rsidR="008D20F1" w:rsidRPr="0087447A" w:rsidRDefault="008D20F1" w:rsidP="008D20F1">
      <w:pPr>
        <w:jc w:val="both"/>
      </w:pPr>
      <w:r w:rsidRPr="0087447A">
        <w:t>1. Установить, что заключение и оплата бюджетными учреждениями договоров, исполнение которых осуществляется за счет средств  бюджета города, производятся в пределах утвержденных им лимитов бюджетных обязательств в соответствии с бюджетной классификацией Российской Федерации.</w:t>
      </w:r>
    </w:p>
    <w:p w:rsidR="008D20F1" w:rsidRPr="0087447A" w:rsidRDefault="008D20F1" w:rsidP="008D20F1">
      <w:pPr>
        <w:jc w:val="both"/>
      </w:pPr>
      <w:r w:rsidRPr="0087447A">
        <w:t>2.  Принятые бюджетными учреждениями обязательства, вытекающие из договоров, исполнение которых осуществляется за счет средств бюджета города, сверх утвержденных им лимитов бюджетных обязательств не подлежат оплате за счет средств  бюджета города.</w:t>
      </w:r>
    </w:p>
    <w:p w:rsidR="008D20F1" w:rsidRPr="0087447A" w:rsidRDefault="008D20F1" w:rsidP="008D20F1">
      <w:pPr>
        <w:jc w:val="both"/>
      </w:pPr>
      <w:r w:rsidRPr="0087447A">
        <w:t xml:space="preserve">3. Учет обязательств, подлежащих исполнению за счет средств бюджета города учреждениями, финансируемыми из бюджета города  на основе </w:t>
      </w:r>
      <w:r>
        <w:t>бюджетных смет</w:t>
      </w:r>
      <w:r w:rsidRPr="0087447A">
        <w:t xml:space="preserve">, обеспечивается через орган, осуществляющий кассовое обслуживание исполнения  бюджета города. </w:t>
      </w:r>
    </w:p>
    <w:p w:rsidR="008D20F1" w:rsidRPr="0087447A" w:rsidRDefault="008D20F1" w:rsidP="008D20F1">
      <w:pPr>
        <w:jc w:val="both"/>
      </w:pPr>
      <w:r w:rsidRPr="0087447A">
        <w:t>4. Орган, осуществляющий кассовое обслуживание исполнения бюджета имеет право приостанавливать оплату расходов бюджетных учреждений, нарушающих установленный   порядок учета обязательств, подлежащих исполнению за счет средств бюджета города.</w:t>
      </w:r>
    </w:p>
    <w:p w:rsidR="005266DD" w:rsidRDefault="005266DD" w:rsidP="000228CC">
      <w:pPr>
        <w:jc w:val="both"/>
      </w:pPr>
    </w:p>
    <w:p w:rsidR="005266DD" w:rsidRDefault="005266DD" w:rsidP="000228CC">
      <w:pPr>
        <w:jc w:val="both"/>
      </w:pPr>
      <w:r>
        <w:rPr>
          <w:b/>
        </w:rPr>
        <w:t xml:space="preserve">Статья </w:t>
      </w:r>
      <w:r w:rsidR="00A15BAE">
        <w:rPr>
          <w:b/>
        </w:rPr>
        <w:t>9</w:t>
      </w:r>
      <w:r>
        <w:rPr>
          <w:b/>
        </w:rPr>
        <w:t>.</w:t>
      </w:r>
      <w:r w:rsidR="00E9778B">
        <w:rPr>
          <w:b/>
        </w:rPr>
        <w:t xml:space="preserve"> </w:t>
      </w:r>
      <w:r>
        <w:rPr>
          <w:b/>
        </w:rPr>
        <w:t>Изменения показателей сводной бюджетной росписи бюджета города</w:t>
      </w:r>
    </w:p>
    <w:p w:rsidR="005266DD" w:rsidRDefault="005266DD" w:rsidP="000228CC">
      <w:pPr>
        <w:jc w:val="both"/>
      </w:pPr>
      <w:r>
        <w:t xml:space="preserve">Установить, что финансовое управление администрации города Назарово вправе в ходе исполнения настоящего Решения вносить изменения </w:t>
      </w:r>
      <w:r w:rsidR="00466601">
        <w:t>в сводную роспись бюджета города на 2</w:t>
      </w:r>
      <w:r w:rsidR="007D635F">
        <w:t>010</w:t>
      </w:r>
      <w:r w:rsidR="00466601">
        <w:t xml:space="preserve"> год:</w:t>
      </w:r>
    </w:p>
    <w:p w:rsidR="00466601" w:rsidRDefault="00466601" w:rsidP="000228CC">
      <w:pPr>
        <w:jc w:val="both"/>
      </w:pPr>
      <w:r>
        <w:t>1)</w:t>
      </w:r>
      <w:r w:rsidR="00511DA6">
        <w:t xml:space="preserve"> </w:t>
      </w:r>
      <w:r>
        <w:t>без внесения изменений в настоящее Решение:</w:t>
      </w:r>
    </w:p>
    <w:p w:rsidR="00466601" w:rsidRDefault="00466601" w:rsidP="000228CC">
      <w:pPr>
        <w:jc w:val="both"/>
      </w:pPr>
      <w:proofErr w:type="gramStart"/>
      <w:r>
        <w:t>а) на сумму доходов, дополнительно полу</w:t>
      </w:r>
      <w:r w:rsidR="007D635F">
        <w:t>ченных в четвертом квартале 2010</w:t>
      </w:r>
      <w:r>
        <w:t xml:space="preserve"> года </w:t>
      </w:r>
      <w:r w:rsidR="004D344F">
        <w:t xml:space="preserve">городскими </w:t>
      </w:r>
      <w:r>
        <w:t xml:space="preserve">бюджетными учреждениями от </w:t>
      </w:r>
      <w:r w:rsidR="00922AB0">
        <w:t xml:space="preserve">оказания платных услуг, </w:t>
      </w:r>
      <w:r w:rsidR="004D344F">
        <w:t xml:space="preserve">безвозмездных </w:t>
      </w:r>
      <w:r w:rsidR="00922AB0">
        <w:t xml:space="preserve">поступлений от физических и юридических лиц, добровольных пожертвований, и средств от иной </w:t>
      </w:r>
      <w:r w:rsidR="004D344F">
        <w:t>приносящей доход деятельности сверх утвержденных настоящим Решением и бюджетной смет</w:t>
      </w:r>
      <w:r w:rsidR="00922AB0">
        <w:t>ой</w:t>
      </w:r>
      <w:r w:rsidR="004D344F">
        <w:t xml:space="preserve"> и направленных на финансирование расходов данных бюджетных учреждений по дополнительным сметам;</w:t>
      </w:r>
      <w:proofErr w:type="gramEnd"/>
    </w:p>
    <w:p w:rsidR="004D344F" w:rsidRDefault="004D344F" w:rsidP="000228CC">
      <w:pPr>
        <w:jc w:val="both"/>
      </w:pPr>
      <w:r>
        <w:t>б) в случаях образования, переименования, реорганизации, ликвидации органов местного самоуправления, а также муниципальных учреждений, создания автономных учреждений, в том числе путем изменения типа существующих бюджетных учреждений, за счет перераспределения их полномочий и численности  в пределах общего объема средств, предусмотренных настоящим Реш</w:t>
      </w:r>
      <w:r w:rsidR="007D635F">
        <w:t>ением, в четвертом квартале 2010</w:t>
      </w:r>
      <w:r>
        <w:t xml:space="preserve"> года.</w:t>
      </w:r>
    </w:p>
    <w:p w:rsidR="00C42833" w:rsidRDefault="00C42833" w:rsidP="000228CC">
      <w:pPr>
        <w:jc w:val="both"/>
      </w:pPr>
      <w:r>
        <w:t xml:space="preserve">в) на сумму средств </w:t>
      </w:r>
      <w:r w:rsidR="00844040">
        <w:t>межбюджетных трансфертов, поступивших из краевого бюджета</w:t>
      </w:r>
      <w:r w:rsidR="007D635F">
        <w:t xml:space="preserve"> в четвертом квартале 2010</w:t>
      </w:r>
      <w:r>
        <w:t xml:space="preserve"> года </w:t>
      </w:r>
      <w:r w:rsidR="0016283D">
        <w:t>на осуществление отдельных целевых расходов</w:t>
      </w:r>
      <w:r w:rsidR="00844040">
        <w:t xml:space="preserve"> на основании федеральных и крае</w:t>
      </w:r>
      <w:r w:rsidR="0017668E">
        <w:t>вых  нормативных правовых актов</w:t>
      </w:r>
      <w:r w:rsidR="00844040">
        <w:t>.</w:t>
      </w:r>
    </w:p>
    <w:p w:rsidR="004D344F" w:rsidRDefault="004D344F" w:rsidP="000228CC">
      <w:pPr>
        <w:jc w:val="both"/>
      </w:pPr>
      <w:r>
        <w:t>2)</w:t>
      </w:r>
      <w:r w:rsidR="00511DA6">
        <w:t xml:space="preserve"> </w:t>
      </w:r>
      <w:r>
        <w:t>С последующим внесением изменений в настоящее Решение:</w:t>
      </w:r>
    </w:p>
    <w:p w:rsidR="004D344F" w:rsidRDefault="004D344F" w:rsidP="000228CC">
      <w:pPr>
        <w:jc w:val="both"/>
      </w:pPr>
      <w:r>
        <w:t xml:space="preserve">а) на сумму остатков средств </w:t>
      </w:r>
      <w:r w:rsidR="00922AB0">
        <w:t xml:space="preserve">муниципальных </w:t>
      </w:r>
      <w:r>
        <w:t xml:space="preserve">бюджетных учреждений, полученных от </w:t>
      </w:r>
      <w:r w:rsidR="00922AB0">
        <w:t xml:space="preserve">оказания платных услуг, </w:t>
      </w:r>
      <w:r>
        <w:t xml:space="preserve"> безвозмездных </w:t>
      </w:r>
      <w:r w:rsidR="00922AB0">
        <w:t>поступлений от физических и юридических лиц, добровольных пожертвований, и средств от иной приносящей доход деятельности</w:t>
      </w:r>
      <w:r w:rsidR="008379C0">
        <w:t>, п</w:t>
      </w:r>
      <w:r w:rsidR="007D635F">
        <w:t xml:space="preserve">о </w:t>
      </w:r>
      <w:r w:rsidR="007D635F">
        <w:lastRenderedPageBreak/>
        <w:t>состоянию на 1 января 2010</w:t>
      </w:r>
      <w:r>
        <w:t xml:space="preserve"> года, которые направляются на финансирование расходов данных учреждений;</w:t>
      </w:r>
    </w:p>
    <w:p w:rsidR="00D857C4" w:rsidRDefault="004D344F" w:rsidP="000228CC">
      <w:pPr>
        <w:jc w:val="both"/>
      </w:pPr>
      <w:r>
        <w:t xml:space="preserve">б) </w:t>
      </w:r>
      <w:r w:rsidR="008379C0">
        <w:t xml:space="preserve">в пределах общего объема средств, </w:t>
      </w:r>
      <w:r w:rsidR="00D857C4">
        <w:t xml:space="preserve">предусмотренных настоящим Решением для финансирования городских </w:t>
      </w:r>
      <w:r w:rsidR="008379C0">
        <w:t xml:space="preserve">и долгосрочных </w:t>
      </w:r>
      <w:r w:rsidR="00D857C4">
        <w:t xml:space="preserve">целевых программ, после внесения изменений в городские </w:t>
      </w:r>
      <w:r w:rsidR="008379C0">
        <w:t xml:space="preserve">и долгосрочные </w:t>
      </w:r>
      <w:r w:rsidR="00D857C4">
        <w:t>целевые программы или утверждения их в установленном порядке;</w:t>
      </w:r>
    </w:p>
    <w:p w:rsidR="004D344F" w:rsidRDefault="00D857C4" w:rsidP="000228CC">
      <w:pPr>
        <w:jc w:val="both"/>
      </w:pPr>
      <w:proofErr w:type="gramStart"/>
      <w:r>
        <w:t xml:space="preserve">в)  </w:t>
      </w:r>
      <w:r w:rsidR="001C1D57">
        <w:t xml:space="preserve">на сумму доходов, дополнительно полученных </w:t>
      </w:r>
      <w:r w:rsidR="008379C0">
        <w:t xml:space="preserve">муниципальными </w:t>
      </w:r>
      <w:r w:rsidR="001C1D57">
        <w:t xml:space="preserve">бюджетными учреждениями от </w:t>
      </w:r>
      <w:r w:rsidR="008379C0">
        <w:t>оказания платных услуг, безвозмездных поступлений от физических и юридических лиц, добровольных пожертвований и средств от иной приносящей доход деятельности</w:t>
      </w:r>
      <w:r w:rsidR="001C1D57">
        <w:t>, за исключением доходов, полу</w:t>
      </w:r>
      <w:r w:rsidR="007D635F">
        <w:t xml:space="preserve">ченных </w:t>
      </w:r>
      <w:r w:rsidR="001C1D57">
        <w:t>сверх утвержденных настоящим Решением и бюджетной смет</w:t>
      </w:r>
      <w:r w:rsidR="008379C0">
        <w:t>ой</w:t>
      </w:r>
      <w:r w:rsidR="001C1D57">
        <w:t>, которые направляются  на финансирование расходов данных бюджетных учреждений по дополнительным сметам;</w:t>
      </w:r>
      <w:proofErr w:type="gramEnd"/>
    </w:p>
    <w:p w:rsidR="001C1D57" w:rsidRDefault="001C1D57" w:rsidP="000228CC">
      <w:pPr>
        <w:jc w:val="both"/>
      </w:pPr>
      <w:proofErr w:type="gramStart"/>
      <w:r>
        <w:t>г) в случаях образования, переименования, реорганизации, ликвидации органов местного самоуправления, а так же муниципальных учреждений, создания автономных учреждений, в том числе путем изменения типа существующих бюджетных учреждений, за счет перераспределения их полномочий и численности в пределах общего объема</w:t>
      </w:r>
      <w:r w:rsidR="00AB692C">
        <w:t xml:space="preserve"> средств, предусмотренных настоящим Решением, за исключением случаев, установленных подпункто</w:t>
      </w:r>
      <w:r w:rsidR="0017668E">
        <w:t>м «б» пункта 1 настоящей статьи;</w:t>
      </w:r>
      <w:proofErr w:type="gramEnd"/>
    </w:p>
    <w:p w:rsidR="0016683B" w:rsidRDefault="00844040" w:rsidP="0017668E">
      <w:pPr>
        <w:jc w:val="both"/>
      </w:pPr>
      <w:proofErr w:type="spellStart"/>
      <w:proofErr w:type="gramStart"/>
      <w:r>
        <w:t>д</w:t>
      </w:r>
      <w:proofErr w:type="spellEnd"/>
      <w:r>
        <w:t>)</w:t>
      </w:r>
      <w:r w:rsidR="008E5432" w:rsidRPr="008E3A9E">
        <w:rPr>
          <w:rFonts w:ascii="Verdana" w:hAnsi="Verdana"/>
          <w:sz w:val="17"/>
          <w:szCs w:val="17"/>
        </w:rPr>
        <w:t xml:space="preserve"> </w:t>
      </w:r>
      <w:r w:rsidR="008E5432" w:rsidRPr="008E5432">
        <w:t xml:space="preserve">на сумму средств межбюджетных трансфертов, передаваемых из </w:t>
      </w:r>
      <w:r w:rsidR="008E5432">
        <w:t xml:space="preserve">краевого </w:t>
      </w:r>
      <w:r w:rsidR="008E5432" w:rsidRPr="008E5432">
        <w:t xml:space="preserve">бюджета на осуществление отдельных целевых расходов на </w:t>
      </w:r>
      <w:r w:rsidR="008E5432">
        <w:t xml:space="preserve">основании федеральных и краевых  нормативных правовых актов </w:t>
      </w:r>
      <w:r w:rsidR="008E5432" w:rsidRPr="008E5432">
        <w:t>за исключением случаев, установленных подпунктом «</w:t>
      </w:r>
      <w:r w:rsidR="00235F95">
        <w:t>в</w:t>
      </w:r>
      <w:r w:rsidR="008E5432" w:rsidRPr="008E5432">
        <w:t>» пункта</w:t>
      </w:r>
      <w:r w:rsidR="0017668E">
        <w:t xml:space="preserve"> </w:t>
      </w:r>
      <w:r w:rsidR="00235F95">
        <w:t>1</w:t>
      </w:r>
      <w:r w:rsidR="0017668E">
        <w:t xml:space="preserve"> настоящей статьи.</w:t>
      </w:r>
      <w:proofErr w:type="gramEnd"/>
    </w:p>
    <w:p w:rsidR="0017668E" w:rsidRDefault="0017668E" w:rsidP="000228CC">
      <w:pPr>
        <w:jc w:val="both"/>
        <w:rPr>
          <w:b/>
        </w:rPr>
      </w:pPr>
    </w:p>
    <w:p w:rsidR="00D857C4" w:rsidRDefault="00D857C4" w:rsidP="000228CC">
      <w:pPr>
        <w:jc w:val="both"/>
      </w:pPr>
      <w:r>
        <w:rPr>
          <w:b/>
        </w:rPr>
        <w:t>Статья 1</w:t>
      </w:r>
      <w:r w:rsidR="00A15BAE">
        <w:rPr>
          <w:b/>
        </w:rPr>
        <w:t>0</w:t>
      </w:r>
      <w:r>
        <w:rPr>
          <w:b/>
        </w:rPr>
        <w:t xml:space="preserve">. Предоставление субсидий </w:t>
      </w:r>
      <w:r w:rsidR="00EA1483">
        <w:rPr>
          <w:b/>
        </w:rPr>
        <w:t xml:space="preserve">муниципальным </w:t>
      </w:r>
      <w:r>
        <w:rPr>
          <w:b/>
        </w:rPr>
        <w:t>автономным учреждениям</w:t>
      </w:r>
    </w:p>
    <w:p w:rsidR="000228CC" w:rsidRDefault="00D857C4" w:rsidP="000228CC">
      <w:pPr>
        <w:jc w:val="both"/>
      </w:pPr>
      <w:r>
        <w:t>В случае</w:t>
      </w:r>
      <w:r w:rsidR="00EA1483">
        <w:t xml:space="preserve"> создания муниципальных автономных учреждений </w:t>
      </w:r>
      <w:r w:rsidR="00884A26">
        <w:t>субсидии для финансового обеспечения выполнения ими муниципального задания, а также для финансового обеспечения развития автономного учреждения в рамках программы развития предоставляются в порядке, установленном администрацией города Назарово.</w:t>
      </w:r>
    </w:p>
    <w:p w:rsidR="00884A26" w:rsidRDefault="00884A26" w:rsidP="000228CC">
      <w:pPr>
        <w:jc w:val="both"/>
      </w:pPr>
    </w:p>
    <w:p w:rsidR="00884A26" w:rsidRDefault="00884A26" w:rsidP="000228CC">
      <w:pPr>
        <w:jc w:val="both"/>
      </w:pPr>
      <w:r>
        <w:rPr>
          <w:b/>
        </w:rPr>
        <w:t>Статья</w:t>
      </w:r>
      <w:r w:rsidR="0074594C">
        <w:rPr>
          <w:b/>
        </w:rPr>
        <w:t xml:space="preserve"> </w:t>
      </w:r>
      <w:r>
        <w:rPr>
          <w:b/>
        </w:rPr>
        <w:t>1</w:t>
      </w:r>
      <w:r w:rsidR="00A15BAE">
        <w:rPr>
          <w:b/>
        </w:rPr>
        <w:t>1</w:t>
      </w:r>
      <w:r>
        <w:rPr>
          <w:b/>
        </w:rPr>
        <w:t xml:space="preserve">. Особенности использования средств, получаемых </w:t>
      </w:r>
      <w:r w:rsidRPr="00094FC6">
        <w:rPr>
          <w:b/>
        </w:rPr>
        <w:t>бюджетными учреждениями</w:t>
      </w:r>
    </w:p>
    <w:p w:rsidR="008B7850" w:rsidRPr="002D4147" w:rsidRDefault="00194EBF" w:rsidP="002D4147">
      <w:pPr>
        <w:spacing w:after="150"/>
        <w:jc w:val="both"/>
      </w:pPr>
      <w:r>
        <w:t xml:space="preserve">1. </w:t>
      </w:r>
      <w:r w:rsidR="008B7850">
        <w:rPr>
          <w:rFonts w:ascii="Verdana" w:hAnsi="Verdana"/>
          <w:sz w:val="17"/>
          <w:szCs w:val="17"/>
        </w:rPr>
        <w:t xml:space="preserve"> </w:t>
      </w:r>
      <w:proofErr w:type="gramStart"/>
      <w:r w:rsidR="008B7850" w:rsidRPr="008B7850">
        <w:t>Средства в валюте Российской Федерации, полученные муниципальными бюджетными учреждениями от оказания платных услуг, безвозмездные поступления от физических и юридических лиц, добровольных пожертвований, и средства от иной приносящей доход деятельности, учитываются на лицевых счетах, открытых им в территориальных органах казначейства Красноярского края, и расходуются муниципальными бюджетными учреждениями в соответствии с генеральными разрешениями (разрешениями), оформленными главными распорядителями средств бюджета города  в установленном</w:t>
      </w:r>
      <w:proofErr w:type="gramEnd"/>
      <w:r w:rsidR="008B7850" w:rsidRPr="008B7850">
        <w:t xml:space="preserve"> </w:t>
      </w:r>
      <w:proofErr w:type="gramStart"/>
      <w:r w:rsidR="008B7850" w:rsidRPr="008B7850">
        <w:t xml:space="preserve">финансовым управлением администрации города порядке, и бюджетными сметами по приносящей доход деятельности, утвержденными в порядке, определяемом главными распорядителями средств  бюджета города, в пределах остатков средств на их лицевых счетах, </w:t>
      </w:r>
      <w:r w:rsidR="00E27B8A">
        <w:t xml:space="preserve"> </w:t>
      </w:r>
      <w:r w:rsidR="008B7850" w:rsidRPr="008B7850">
        <w:t>если иное не предусмотрено федеральными законами.</w:t>
      </w:r>
      <w:proofErr w:type="gramEnd"/>
      <w:r w:rsidR="008B7850" w:rsidRPr="008B7850">
        <w:t xml:space="preserve"> Указанные средства не могут направляться муниципальными бюджетными учреждениями на создание других организаций, покупку ценных бумаг и размещаться на депозитах в кредитных организациях.</w:t>
      </w:r>
      <w:r w:rsidR="008B7850" w:rsidRPr="008B7850">
        <w:br/>
      </w:r>
      <w:proofErr w:type="gramStart"/>
      <w:r w:rsidR="008B7850" w:rsidRPr="006C4071">
        <w:t xml:space="preserve">До вступления в силу федерального закона, определяющего особенности использования бюджетными учреждениями средств от оказания платных услуг, безвозмездных поступлений от физических и юридических лиц, добровольных пожертвований, и средств от иной приносящей доход деятельности, указанные средства зачисляются на счет </w:t>
      </w:r>
      <w:r w:rsidR="006C4071">
        <w:t>финансового управления администрации города Назарово</w:t>
      </w:r>
      <w:r w:rsidR="008B7850" w:rsidRPr="006C4071">
        <w:t>, открытый в кредитной организации в соответствии с требованиями действующего законодательства.</w:t>
      </w:r>
      <w:r w:rsidR="008B7850" w:rsidRPr="006C4071">
        <w:br/>
      </w:r>
      <w:r w:rsidR="008B7850" w:rsidRPr="002D4147">
        <w:t>2.</w:t>
      </w:r>
      <w:proofErr w:type="gramEnd"/>
      <w:r w:rsidR="008B7850" w:rsidRPr="002D4147">
        <w:t xml:space="preserve"> Доходы от сдачи в аренду имущества, находящегося в </w:t>
      </w:r>
      <w:r w:rsidR="002D4147" w:rsidRPr="002D4147">
        <w:t xml:space="preserve">муниципальной </w:t>
      </w:r>
      <w:r w:rsidR="008B7850" w:rsidRPr="002D4147">
        <w:t xml:space="preserve">собственности и </w:t>
      </w:r>
      <w:r w:rsidR="008B7850" w:rsidRPr="002D4147">
        <w:lastRenderedPageBreak/>
        <w:t xml:space="preserve">переданного в оперативное управление </w:t>
      </w:r>
      <w:r w:rsidR="002D4147" w:rsidRPr="002D4147">
        <w:t xml:space="preserve">муниципальным </w:t>
      </w:r>
      <w:r w:rsidR="008B7850" w:rsidRPr="002D4147">
        <w:t>бюджетным учреждениям культуры и искусства, здравоохранения, образования, направляются на содержание и развитие их материально-технической базы, если иное не предусмотрено федеральным законом.</w:t>
      </w:r>
      <w:r w:rsidR="008B7850" w:rsidRPr="002D4147">
        <w:br/>
        <w:t xml:space="preserve">Порядок использования средств, поступающих от сдачи указанного имущества в аренду, утверждается </w:t>
      </w:r>
      <w:r w:rsidR="002D4147" w:rsidRPr="002D4147">
        <w:t>муниципальным правовым актом представительного органа муниципального образования</w:t>
      </w:r>
      <w:r w:rsidR="008B7850" w:rsidRPr="002D4147">
        <w:t>.</w:t>
      </w:r>
    </w:p>
    <w:p w:rsidR="00AB692C" w:rsidRDefault="00AB692C" w:rsidP="000228CC">
      <w:pPr>
        <w:jc w:val="both"/>
      </w:pPr>
      <w:r>
        <w:rPr>
          <w:b/>
        </w:rPr>
        <w:t>Статья 1</w:t>
      </w:r>
      <w:r w:rsidR="00A15BAE">
        <w:rPr>
          <w:b/>
        </w:rPr>
        <w:t>2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Охрана окружающей среды</w:t>
      </w:r>
    </w:p>
    <w:p w:rsidR="00AB692C" w:rsidRDefault="00511DA6" w:rsidP="000228CC">
      <w:pPr>
        <w:jc w:val="both"/>
      </w:pPr>
      <w:r>
        <w:t xml:space="preserve"> </w:t>
      </w:r>
      <w:r w:rsidR="007D635F">
        <w:t>Направить в 2010</w:t>
      </w:r>
      <w:r w:rsidR="00364E29">
        <w:t xml:space="preserve"> году средства бюджета города в сумме</w:t>
      </w:r>
      <w:r w:rsidR="002163C5">
        <w:t xml:space="preserve"> </w:t>
      </w:r>
      <w:r w:rsidR="00F76940">
        <w:t xml:space="preserve">150 </w:t>
      </w:r>
      <w:r w:rsidR="00364E29">
        <w:t>тыс.</w:t>
      </w:r>
      <w:r>
        <w:t xml:space="preserve"> </w:t>
      </w:r>
      <w:r w:rsidR="00364E29">
        <w:t xml:space="preserve">руб. на финансирование мероприятий по охране окружающей среды согласно приложению </w:t>
      </w:r>
      <w:r w:rsidR="00A15BAE">
        <w:t>8</w:t>
      </w:r>
      <w:r w:rsidR="00364E29">
        <w:t xml:space="preserve"> к настоящему Решению.</w:t>
      </w:r>
    </w:p>
    <w:p w:rsidR="00364E29" w:rsidRDefault="00364E29" w:rsidP="000228CC">
      <w:pPr>
        <w:jc w:val="both"/>
      </w:pPr>
    </w:p>
    <w:p w:rsidR="00364E29" w:rsidRDefault="00364E29" w:rsidP="000228CC">
      <w:pPr>
        <w:jc w:val="both"/>
      </w:pPr>
      <w:r>
        <w:rPr>
          <w:b/>
        </w:rPr>
        <w:t>Статья 1</w:t>
      </w:r>
      <w:r w:rsidR="00A15BAE">
        <w:rPr>
          <w:b/>
        </w:rPr>
        <w:t>3</w:t>
      </w:r>
      <w:r>
        <w:rPr>
          <w:b/>
        </w:rPr>
        <w:t>. Резервный фонд администрации города Назарово</w:t>
      </w:r>
    </w:p>
    <w:p w:rsidR="00364E29" w:rsidRDefault="00364E29" w:rsidP="000228CC">
      <w:pPr>
        <w:jc w:val="both"/>
      </w:pPr>
      <w:r>
        <w:t>1.</w:t>
      </w:r>
      <w:r w:rsidR="00511DA6">
        <w:t xml:space="preserve"> </w:t>
      </w:r>
      <w:r>
        <w:t>Установить, что в расходной части бюджета города предусматривается резервный фонд администрации города</w:t>
      </w:r>
      <w:r w:rsidR="006C4071">
        <w:t xml:space="preserve"> Назарово</w:t>
      </w:r>
      <w:r>
        <w:t xml:space="preserve"> (далее по тексту – резервный фонд) в сумме</w:t>
      </w:r>
      <w:r w:rsidR="002163C5">
        <w:t xml:space="preserve">  </w:t>
      </w:r>
      <w:r w:rsidR="00F76940">
        <w:t xml:space="preserve">800 </w:t>
      </w:r>
      <w:r>
        <w:t>тыс.</w:t>
      </w:r>
      <w:r w:rsidR="00511DA6">
        <w:t xml:space="preserve"> </w:t>
      </w:r>
      <w:r>
        <w:t>руб.</w:t>
      </w:r>
    </w:p>
    <w:p w:rsidR="00364E29" w:rsidRDefault="00364E29" w:rsidP="000228CC">
      <w:pPr>
        <w:jc w:val="both"/>
      </w:pPr>
      <w:r>
        <w:t>2.</w:t>
      </w:r>
      <w:r w:rsidR="00511DA6">
        <w:t xml:space="preserve"> </w:t>
      </w:r>
      <w:r>
        <w:t>Администрация города ежеквартально информирует Назаровский городской Совет депутатов о расходовании средств резервного фонда.</w:t>
      </w:r>
    </w:p>
    <w:p w:rsidR="00364E29" w:rsidRDefault="00364E29" w:rsidP="000228CC">
      <w:pPr>
        <w:jc w:val="both"/>
      </w:pPr>
      <w:r>
        <w:t>3.</w:t>
      </w:r>
      <w:r w:rsidR="00511DA6">
        <w:t xml:space="preserve"> </w:t>
      </w:r>
      <w:r>
        <w:t>Расходование средств резервного фонда осуществляется в порядке, установленном администрацией города.</w:t>
      </w:r>
    </w:p>
    <w:p w:rsidR="00364E29" w:rsidRDefault="00364E29" w:rsidP="000228CC">
      <w:pPr>
        <w:jc w:val="both"/>
      </w:pPr>
    </w:p>
    <w:p w:rsidR="00364E29" w:rsidRPr="00B62B29" w:rsidRDefault="00FA69BD" w:rsidP="000228CC">
      <w:pPr>
        <w:jc w:val="both"/>
      </w:pPr>
      <w:r w:rsidRPr="00B62B29">
        <w:rPr>
          <w:b/>
        </w:rPr>
        <w:t>Статья 1</w:t>
      </w:r>
      <w:r w:rsidR="00A15BAE">
        <w:rPr>
          <w:b/>
        </w:rPr>
        <w:t>4</w:t>
      </w:r>
      <w:r w:rsidRPr="00B62B29">
        <w:rPr>
          <w:b/>
        </w:rPr>
        <w:t>.</w:t>
      </w:r>
      <w:r w:rsidR="00511DA6" w:rsidRPr="00B62B29">
        <w:rPr>
          <w:b/>
        </w:rPr>
        <w:t xml:space="preserve"> </w:t>
      </w:r>
      <w:r w:rsidRPr="00B62B29">
        <w:rPr>
          <w:b/>
        </w:rPr>
        <w:t>Муниципальный внутренний долг</w:t>
      </w:r>
    </w:p>
    <w:p w:rsidR="00FA69BD" w:rsidRPr="00B62B29" w:rsidRDefault="00FA69BD" w:rsidP="000228CC">
      <w:pPr>
        <w:jc w:val="both"/>
      </w:pPr>
      <w:r w:rsidRPr="00B62B29">
        <w:t>1.</w:t>
      </w:r>
      <w:r w:rsidR="00511DA6" w:rsidRPr="00B62B29">
        <w:t xml:space="preserve"> </w:t>
      </w:r>
      <w:r w:rsidRPr="00B62B29">
        <w:t>Установить верхний предел муниципального внутреннего долга го</w:t>
      </w:r>
      <w:r w:rsidR="007D635F" w:rsidRPr="00B62B29">
        <w:t>рода Назарово на 01 января 2011</w:t>
      </w:r>
      <w:r w:rsidRPr="00B62B29">
        <w:t xml:space="preserve"> года в сумме</w:t>
      </w:r>
      <w:r w:rsidR="002163C5" w:rsidRPr="00B62B29">
        <w:t xml:space="preserve"> 0 </w:t>
      </w:r>
      <w:r w:rsidRPr="00B62B29">
        <w:t>тыс.</w:t>
      </w:r>
      <w:r w:rsidR="00511DA6" w:rsidRPr="00B62B29">
        <w:t xml:space="preserve"> </w:t>
      </w:r>
      <w:r w:rsidRPr="00B62B29">
        <w:t>руб., в том числе по муниципальным гарантиям</w:t>
      </w:r>
      <w:r w:rsidR="002163C5" w:rsidRPr="00B62B29">
        <w:t xml:space="preserve"> 0 </w:t>
      </w:r>
      <w:r w:rsidRPr="00B62B29">
        <w:t>тыс.</w:t>
      </w:r>
      <w:r w:rsidR="00511DA6" w:rsidRPr="00B62B29">
        <w:t xml:space="preserve"> </w:t>
      </w:r>
      <w:r w:rsidRPr="00B62B29">
        <w:t>руб.</w:t>
      </w:r>
    </w:p>
    <w:p w:rsidR="00FA69BD" w:rsidRPr="00B62B29" w:rsidRDefault="00FA69BD" w:rsidP="000228CC">
      <w:pPr>
        <w:jc w:val="both"/>
      </w:pPr>
      <w:r w:rsidRPr="00B62B29">
        <w:t>2.</w:t>
      </w:r>
      <w:r w:rsidR="00511DA6" w:rsidRPr="00B62B29">
        <w:t xml:space="preserve"> </w:t>
      </w:r>
      <w:r w:rsidR="002163C5" w:rsidRPr="00B62B29">
        <w:t>Установить п</w:t>
      </w:r>
      <w:r w:rsidRPr="00B62B29">
        <w:t>редельный объем муниципального долга</w:t>
      </w:r>
      <w:r w:rsidR="002163C5" w:rsidRPr="00B62B29">
        <w:t xml:space="preserve"> города Назарово</w:t>
      </w:r>
      <w:r w:rsidRPr="00B62B29">
        <w:t xml:space="preserve"> в </w:t>
      </w:r>
      <w:r w:rsidR="002E7FA0" w:rsidRPr="00B62B29">
        <w:t xml:space="preserve">сумме </w:t>
      </w:r>
      <w:r w:rsidR="006E10F6">
        <w:t>3</w:t>
      </w:r>
      <w:r w:rsidR="00267C4A">
        <w:t>68270,86</w:t>
      </w:r>
      <w:r w:rsidR="006E10F6">
        <w:t xml:space="preserve"> </w:t>
      </w:r>
      <w:r w:rsidR="002163C5" w:rsidRPr="00B62B29">
        <w:t>тыс.</w:t>
      </w:r>
      <w:r w:rsidR="00511DA6" w:rsidRPr="00B62B29">
        <w:t xml:space="preserve"> </w:t>
      </w:r>
      <w:r w:rsidR="002163C5" w:rsidRPr="00B62B29">
        <w:t xml:space="preserve">руб. на </w:t>
      </w:r>
      <w:r w:rsidR="007D635F" w:rsidRPr="00B62B29">
        <w:t>2010</w:t>
      </w:r>
      <w:r w:rsidRPr="00B62B29">
        <w:t xml:space="preserve"> год.</w:t>
      </w:r>
    </w:p>
    <w:p w:rsidR="00FA69BD" w:rsidRDefault="00FA69BD" w:rsidP="000228CC">
      <w:pPr>
        <w:jc w:val="both"/>
      </w:pPr>
    </w:p>
    <w:p w:rsidR="00FA69BD" w:rsidRDefault="00FA69BD" w:rsidP="000228CC">
      <w:pPr>
        <w:jc w:val="both"/>
      </w:pPr>
      <w:r>
        <w:rPr>
          <w:b/>
        </w:rPr>
        <w:t>Статья 1</w:t>
      </w:r>
      <w:r w:rsidR="00A15BAE">
        <w:rPr>
          <w:b/>
        </w:rPr>
        <w:t>5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Обслуживание счета бюджета города</w:t>
      </w:r>
    </w:p>
    <w:p w:rsidR="00FA69BD" w:rsidRDefault="00FA69BD" w:rsidP="000228CC">
      <w:pPr>
        <w:jc w:val="both"/>
      </w:pPr>
      <w:r>
        <w:t>1.</w:t>
      </w:r>
      <w:r w:rsidR="00511DA6">
        <w:t xml:space="preserve"> </w:t>
      </w:r>
      <w:r>
        <w:t xml:space="preserve">Кассовое обслуживание исполнения бюджета города в части проведения и учета операций  по кассовым поступлениям в бюджет города и кассовым выплатам из бюджета города осуществляется Управлением Федерального казначейства по Красноярскому краю через открытие и ведение лицевого счета бюджета города </w:t>
      </w:r>
      <w:r w:rsidR="003D5BCE">
        <w:t xml:space="preserve">финансовому </w:t>
      </w:r>
      <w:r w:rsidR="006C4071">
        <w:t>управлению администрации города</w:t>
      </w:r>
      <w:r>
        <w:t>.</w:t>
      </w:r>
    </w:p>
    <w:p w:rsidR="00FA69BD" w:rsidRDefault="00FA69BD" w:rsidP="000228CC">
      <w:pPr>
        <w:jc w:val="both"/>
      </w:pPr>
      <w:r>
        <w:t>2.</w:t>
      </w:r>
      <w:r w:rsidR="00511DA6">
        <w:t xml:space="preserve"> </w:t>
      </w:r>
      <w:r>
        <w:t>Исполнение бюджета города в части санкционирования денежных обязательств, открытия и ведения лицевых счетов осуществляется территориальным подразделением казначейства Красноярского края</w:t>
      </w:r>
      <w:r w:rsidR="003D5BCE">
        <w:t xml:space="preserve"> на основании соглашения на безвозмездной основе</w:t>
      </w:r>
      <w:r>
        <w:t>.</w:t>
      </w:r>
    </w:p>
    <w:p w:rsidR="00413F5C" w:rsidRPr="00413F5C" w:rsidRDefault="00413F5C" w:rsidP="00EA0D1D">
      <w:pPr>
        <w:spacing w:after="150"/>
        <w:jc w:val="both"/>
      </w:pPr>
      <w:r w:rsidRPr="00413F5C">
        <w:t>3. Остатки средств  бюджета</w:t>
      </w:r>
      <w:r>
        <w:t xml:space="preserve"> города </w:t>
      </w:r>
      <w:r w:rsidRPr="00413F5C">
        <w:t xml:space="preserve"> на 1 января 2010 года</w:t>
      </w:r>
      <w:r>
        <w:t xml:space="preserve"> в </w:t>
      </w:r>
      <w:r w:rsidRPr="00413F5C">
        <w:t xml:space="preserve">полном объеме направляются на покрытие временных кассовых разрывов, возникающих в ходе исполнения </w:t>
      </w:r>
      <w:r w:rsidR="00EE79EF">
        <w:t>городского</w:t>
      </w:r>
      <w:r w:rsidRPr="00413F5C">
        <w:t xml:space="preserve"> бюджета в 2010 год</w:t>
      </w:r>
      <w:r>
        <w:t>у</w:t>
      </w:r>
      <w:r w:rsidRPr="00413F5C">
        <w:t xml:space="preserve">, за исключением неиспользованных остатков межбюджетных трансфертов, полученных из </w:t>
      </w:r>
      <w:r>
        <w:t xml:space="preserve">краевого </w:t>
      </w:r>
      <w:r w:rsidRPr="00413F5C">
        <w:t>бюджета в форме субсидий, субвенций и иных межбюджетных трансфертов, имеющих целевое назначение.</w:t>
      </w:r>
    </w:p>
    <w:p w:rsidR="00FA69BD" w:rsidRDefault="00FA69BD" w:rsidP="000228CC">
      <w:pPr>
        <w:jc w:val="both"/>
        <w:rPr>
          <w:b/>
        </w:rPr>
      </w:pPr>
      <w:r>
        <w:rPr>
          <w:b/>
        </w:rPr>
        <w:t>Статья 1</w:t>
      </w:r>
      <w:r w:rsidR="00A15BAE">
        <w:rPr>
          <w:b/>
        </w:rPr>
        <w:t>6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Вступ</w:t>
      </w:r>
      <w:r w:rsidR="001D41FE">
        <w:rPr>
          <w:b/>
        </w:rPr>
        <w:t>ление в силу настоящего Решения</w:t>
      </w:r>
    </w:p>
    <w:p w:rsidR="00FA69BD" w:rsidRDefault="00FA69BD" w:rsidP="000228CC">
      <w:pPr>
        <w:jc w:val="both"/>
      </w:pPr>
      <w:r>
        <w:t>1.</w:t>
      </w:r>
      <w:r w:rsidR="00511DA6">
        <w:t xml:space="preserve"> </w:t>
      </w:r>
      <w:r>
        <w:t xml:space="preserve">Настоящее Решение подлежит официальному опубликованию и </w:t>
      </w:r>
      <w:r w:rsidR="007D635F">
        <w:t>вступает в силу с 01 января 2010</w:t>
      </w:r>
      <w:r>
        <w:t xml:space="preserve"> года, но не ранее дня, следующего</w:t>
      </w:r>
      <w:r w:rsidR="003B3B29">
        <w:t xml:space="preserve"> за днем его официального опубликования.</w:t>
      </w:r>
    </w:p>
    <w:p w:rsidR="003B3B29" w:rsidRDefault="003B3B29" w:rsidP="000228CC">
      <w:pPr>
        <w:jc w:val="both"/>
      </w:pPr>
    </w:p>
    <w:p w:rsidR="00A15BAE" w:rsidRDefault="00A15BAE" w:rsidP="000228CC">
      <w:pPr>
        <w:jc w:val="both"/>
      </w:pPr>
    </w:p>
    <w:p w:rsidR="005F1674" w:rsidRPr="005F1674" w:rsidRDefault="003B3B29" w:rsidP="004E7F3A">
      <w:pPr>
        <w:jc w:val="both"/>
        <w:rPr>
          <w:sz w:val="22"/>
          <w:szCs w:val="22"/>
        </w:rPr>
      </w:pPr>
      <w:r>
        <w:t xml:space="preserve">Глава города                                                                               </w:t>
      </w:r>
      <w:r w:rsidR="00511DA6">
        <w:t xml:space="preserve">                     </w:t>
      </w:r>
      <w:r w:rsidR="007D635F">
        <w:t xml:space="preserve">         </w:t>
      </w:r>
      <w:r w:rsidR="00511DA6">
        <w:t xml:space="preserve">  </w:t>
      </w:r>
      <w:r>
        <w:t xml:space="preserve">    </w:t>
      </w:r>
      <w:r w:rsidR="007D635F">
        <w:t>С.А. Сетов</w:t>
      </w:r>
    </w:p>
    <w:sectPr w:rsidR="005F1674" w:rsidRPr="005F1674" w:rsidSect="00461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5F1674"/>
    <w:rsid w:val="000228CC"/>
    <w:rsid w:val="00094FC6"/>
    <w:rsid w:val="000C3B8C"/>
    <w:rsid w:val="00147528"/>
    <w:rsid w:val="0016283D"/>
    <w:rsid w:val="0016683B"/>
    <w:rsid w:val="0017668E"/>
    <w:rsid w:val="00183160"/>
    <w:rsid w:val="00194EBF"/>
    <w:rsid w:val="00197A43"/>
    <w:rsid w:val="001C1D57"/>
    <w:rsid w:val="001D41FE"/>
    <w:rsid w:val="002163C5"/>
    <w:rsid w:val="00227907"/>
    <w:rsid w:val="00235F95"/>
    <w:rsid w:val="00267C4A"/>
    <w:rsid w:val="00272328"/>
    <w:rsid w:val="0027550A"/>
    <w:rsid w:val="002D4147"/>
    <w:rsid w:val="002E7FA0"/>
    <w:rsid w:val="00325330"/>
    <w:rsid w:val="00331FC8"/>
    <w:rsid w:val="00364E29"/>
    <w:rsid w:val="003B3B29"/>
    <w:rsid w:val="003C63A0"/>
    <w:rsid w:val="003D5BCE"/>
    <w:rsid w:val="003E116D"/>
    <w:rsid w:val="00413F5C"/>
    <w:rsid w:val="00417414"/>
    <w:rsid w:val="00461E60"/>
    <w:rsid w:val="00466601"/>
    <w:rsid w:val="004D344F"/>
    <w:rsid w:val="004E7F3A"/>
    <w:rsid w:val="00511DA6"/>
    <w:rsid w:val="005266DD"/>
    <w:rsid w:val="005312C2"/>
    <w:rsid w:val="005763C0"/>
    <w:rsid w:val="005B3611"/>
    <w:rsid w:val="005F1674"/>
    <w:rsid w:val="006C4071"/>
    <w:rsid w:val="006E10F6"/>
    <w:rsid w:val="0074594C"/>
    <w:rsid w:val="00752874"/>
    <w:rsid w:val="007759A4"/>
    <w:rsid w:val="007B11CC"/>
    <w:rsid w:val="007C59A2"/>
    <w:rsid w:val="007D635F"/>
    <w:rsid w:val="008379C0"/>
    <w:rsid w:val="00844040"/>
    <w:rsid w:val="00884A26"/>
    <w:rsid w:val="008901C8"/>
    <w:rsid w:val="008B7850"/>
    <w:rsid w:val="008D20F1"/>
    <w:rsid w:val="008E5432"/>
    <w:rsid w:val="00922AB0"/>
    <w:rsid w:val="00996A6C"/>
    <w:rsid w:val="00A02FC9"/>
    <w:rsid w:val="00A15BAE"/>
    <w:rsid w:val="00A36355"/>
    <w:rsid w:val="00AA0B09"/>
    <w:rsid w:val="00AB692C"/>
    <w:rsid w:val="00B4313C"/>
    <w:rsid w:val="00B5182F"/>
    <w:rsid w:val="00B5778E"/>
    <w:rsid w:val="00B62B29"/>
    <w:rsid w:val="00B823D0"/>
    <w:rsid w:val="00C42833"/>
    <w:rsid w:val="00CA69F0"/>
    <w:rsid w:val="00CB22AE"/>
    <w:rsid w:val="00D377DF"/>
    <w:rsid w:val="00D857C4"/>
    <w:rsid w:val="00DB62EE"/>
    <w:rsid w:val="00DC67E0"/>
    <w:rsid w:val="00DF310C"/>
    <w:rsid w:val="00E27B8A"/>
    <w:rsid w:val="00E9778B"/>
    <w:rsid w:val="00EA0D1D"/>
    <w:rsid w:val="00EA1483"/>
    <w:rsid w:val="00EE06C9"/>
    <w:rsid w:val="00EE79EF"/>
    <w:rsid w:val="00F11C64"/>
    <w:rsid w:val="00F76940"/>
    <w:rsid w:val="00FA6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ПРОЕКТ</vt:lpstr>
    </vt:vector>
  </TitlesOfParts>
  <Company>Рабочий</Company>
  <LinksUpToDate>false</LinksUpToDate>
  <CharactersWithSpaces>11858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ПРОЕКТ</dc:title>
  <dc:subject/>
  <dc:creator>Пользователь</dc:creator>
  <cp:keywords/>
  <dc:description/>
  <cp:lastModifiedBy>654</cp:lastModifiedBy>
  <cp:revision>15</cp:revision>
  <dcterms:created xsi:type="dcterms:W3CDTF">2008-11-10T10:11:00Z</dcterms:created>
  <dcterms:modified xsi:type="dcterms:W3CDTF">2009-11-11T08:29:00Z</dcterms:modified>
</cp:coreProperties>
</file>