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Красноярский  край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b/>
          <w:sz w:val="28"/>
          <w:szCs w:val="28"/>
        </w:rPr>
      </w:pPr>
    </w:p>
    <w:p w:rsidR="002E38FE" w:rsidRPr="00842127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42127">
        <w:rPr>
          <w:rFonts w:ascii="Times New Roman" w:hAnsi="Times New Roman" w:cs="Times New Roman"/>
          <w:sz w:val="28"/>
          <w:szCs w:val="28"/>
          <w:lang w:val="en-US"/>
        </w:rPr>
        <w:t>04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D01F2D" w:rsidRPr="006F13F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01F2D" w:rsidRPr="006F13FC">
        <w:rPr>
          <w:rFonts w:ascii="Times New Roman" w:hAnsi="Times New Roman" w:cs="Times New Roman"/>
          <w:sz w:val="28"/>
          <w:szCs w:val="28"/>
        </w:rPr>
        <w:t>7</w:t>
      </w:r>
      <w:r w:rsidRPr="00D146C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46CC">
        <w:rPr>
          <w:rFonts w:ascii="Times New Roman" w:hAnsi="Times New Roman" w:cs="Times New Roman"/>
          <w:sz w:val="28"/>
          <w:szCs w:val="28"/>
        </w:rPr>
        <w:t xml:space="preserve"> г.</w:t>
      </w:r>
      <w:r w:rsidR="00AF41A3"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>Назарово</w:t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 w:rsidR="00842127">
        <w:rPr>
          <w:rFonts w:ascii="Times New Roman" w:hAnsi="Times New Roman" w:cs="Times New Roman"/>
          <w:sz w:val="28"/>
          <w:szCs w:val="28"/>
          <w:lang w:val="en-US"/>
        </w:rPr>
        <w:t>281-</w:t>
      </w:r>
      <w:r w:rsidR="00842127">
        <w:rPr>
          <w:rFonts w:ascii="Times New Roman" w:hAnsi="Times New Roman" w:cs="Times New Roman"/>
          <w:sz w:val="28"/>
          <w:szCs w:val="28"/>
        </w:rPr>
        <w:t>р</w:t>
      </w:r>
    </w:p>
    <w:p w:rsidR="002E38FE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4646BF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38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2E38FE">
        <w:rPr>
          <w:rFonts w:ascii="Times New Roman" w:hAnsi="Times New Roman" w:cs="Times New Roman"/>
          <w:sz w:val="28"/>
          <w:szCs w:val="28"/>
        </w:rPr>
        <w:t>ями 172,184.2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города Назарово, решением Назаровского городского Совета депутатов № 17-159 от 19.03.2008г. «Об утверждении Положения о бюджетном процессе в городе Назарово»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(с изменениями), одобрить:</w:t>
      </w:r>
    </w:p>
    <w:p w:rsidR="008F1572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8F1572" w:rsidRPr="00D146CC">
        <w:rPr>
          <w:rFonts w:ascii="Times New Roman" w:hAnsi="Times New Roman" w:cs="Times New Roman"/>
          <w:sz w:val="28"/>
          <w:szCs w:val="28"/>
        </w:rPr>
        <w:t>политики города Назарово на 201</w:t>
      </w:r>
      <w:r w:rsidR="00D01F2D" w:rsidRPr="00D01F2D">
        <w:rPr>
          <w:rFonts w:ascii="Times New Roman" w:hAnsi="Times New Roman" w:cs="Times New Roman"/>
          <w:sz w:val="28"/>
          <w:szCs w:val="28"/>
        </w:rPr>
        <w:t>8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8F1572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D01F2D" w:rsidRPr="00D01F2D">
        <w:rPr>
          <w:rFonts w:ascii="Times New Roman" w:hAnsi="Times New Roman" w:cs="Times New Roman"/>
          <w:sz w:val="28"/>
          <w:szCs w:val="28"/>
        </w:rPr>
        <w:t>9</w:t>
      </w:r>
      <w:r w:rsidR="008F1572">
        <w:rPr>
          <w:rFonts w:ascii="Times New Roman" w:hAnsi="Times New Roman" w:cs="Times New Roman"/>
          <w:sz w:val="28"/>
          <w:szCs w:val="28"/>
        </w:rPr>
        <w:t xml:space="preserve"> и 20</w:t>
      </w:r>
      <w:r w:rsidR="00D01F2D" w:rsidRPr="00D01F2D">
        <w:rPr>
          <w:rFonts w:ascii="Times New Roman" w:hAnsi="Times New Roman" w:cs="Times New Roman"/>
          <w:sz w:val="28"/>
          <w:szCs w:val="28"/>
        </w:rPr>
        <w:t>20</w:t>
      </w:r>
      <w:r w:rsidR="008F157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F1572">
        <w:rPr>
          <w:rFonts w:ascii="Times New Roman" w:hAnsi="Times New Roman" w:cs="Times New Roman"/>
          <w:sz w:val="28"/>
          <w:szCs w:val="28"/>
        </w:rPr>
        <w:t xml:space="preserve"> 1</w:t>
      </w:r>
      <w:r w:rsidR="008F1572" w:rsidRPr="00D146CC">
        <w:rPr>
          <w:rFonts w:ascii="Times New Roman" w:hAnsi="Times New Roman" w:cs="Times New Roman"/>
          <w:sz w:val="28"/>
          <w:szCs w:val="28"/>
        </w:rPr>
        <w:t>)</w:t>
      </w:r>
      <w:r w:rsidR="008F1572">
        <w:rPr>
          <w:rFonts w:ascii="Times New Roman" w:hAnsi="Times New Roman" w:cs="Times New Roman"/>
          <w:sz w:val="28"/>
          <w:szCs w:val="28"/>
        </w:rPr>
        <w:t>;</w:t>
      </w:r>
    </w:p>
    <w:p w:rsidR="002E38FE" w:rsidRDefault="008F1572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налоговой политики города Назарово на 201</w:t>
      </w:r>
      <w:r w:rsidR="00D01F2D" w:rsidRPr="00D01F2D">
        <w:rPr>
          <w:rFonts w:ascii="Times New Roman" w:hAnsi="Times New Roman" w:cs="Times New Roman"/>
          <w:sz w:val="28"/>
          <w:szCs w:val="28"/>
        </w:rPr>
        <w:t>8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2E38FE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D01F2D" w:rsidRPr="00D01F2D">
        <w:rPr>
          <w:rFonts w:ascii="Times New Roman" w:hAnsi="Times New Roman" w:cs="Times New Roman"/>
          <w:sz w:val="28"/>
          <w:szCs w:val="28"/>
        </w:rPr>
        <w:t>9</w:t>
      </w:r>
      <w:r w:rsidR="002E38FE">
        <w:rPr>
          <w:rFonts w:ascii="Times New Roman" w:hAnsi="Times New Roman" w:cs="Times New Roman"/>
          <w:sz w:val="28"/>
          <w:szCs w:val="28"/>
        </w:rPr>
        <w:t xml:space="preserve"> и 20</w:t>
      </w:r>
      <w:r w:rsidR="00D01F2D" w:rsidRPr="00D01F2D">
        <w:rPr>
          <w:rFonts w:ascii="Times New Roman" w:hAnsi="Times New Roman" w:cs="Times New Roman"/>
          <w:sz w:val="28"/>
          <w:szCs w:val="28"/>
        </w:rPr>
        <w:t>20</w:t>
      </w:r>
      <w:r w:rsidR="002E38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>).</w:t>
      </w:r>
    </w:p>
    <w:p w:rsidR="0049233F" w:rsidRDefault="002E38FE" w:rsidP="0049233F">
      <w:pPr>
        <w:pStyle w:val="ConsPlusNormal"/>
        <w:widowControl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146CC">
        <w:rPr>
          <w:rFonts w:ascii="Times New Roman" w:hAnsi="Times New Roman" w:cs="Times New Roman"/>
          <w:sz w:val="28"/>
          <w:szCs w:val="28"/>
        </w:rPr>
        <w:t xml:space="preserve">. Контроль за выполнением распоряжения </w:t>
      </w:r>
      <w:r w:rsidR="0049233F">
        <w:rPr>
          <w:rFonts w:ascii="Times New Roman" w:hAnsi="Times New Roman" w:cs="Times New Roman"/>
          <w:sz w:val="28"/>
          <w:szCs w:val="28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33F">
        <w:rPr>
          <w:rFonts w:ascii="Times New Roman" w:hAnsi="Times New Roman" w:cs="Times New Roman"/>
          <w:sz w:val="28"/>
          <w:szCs w:val="28"/>
        </w:rPr>
        <w:t>на заместителя руководителя администрации города С.В.Смолина.</w:t>
      </w: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997A9B" w:rsidRDefault="00032A63" w:rsidP="002E38FE">
      <w:pPr>
        <w:pStyle w:val="aff4"/>
      </w:pPr>
      <w:r>
        <w:rPr>
          <w:rFonts w:ascii="Times New Roman" w:hAnsi="Times New Roman" w:cs="Times New Roman"/>
          <w:sz w:val="28"/>
          <w:szCs w:val="28"/>
        </w:rPr>
        <w:t>Р</w:t>
      </w:r>
      <w:r w:rsidR="002E38F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администрации города            </w:t>
      </w:r>
      <w:r w:rsidR="004646BF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  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В.Ф.Палкин</w:t>
      </w:r>
    </w:p>
    <w:p w:rsidR="002E38FE" w:rsidRPr="00997A9B" w:rsidRDefault="002E38FE" w:rsidP="002E38FE"/>
    <w:p w:rsidR="002E38FE" w:rsidRPr="00997A9B" w:rsidRDefault="002E38FE" w:rsidP="002E38FE"/>
    <w:p w:rsidR="002E38FE" w:rsidRPr="00997A9B" w:rsidRDefault="002E38FE" w:rsidP="002E38FE"/>
    <w:p w:rsidR="002E38FE" w:rsidRDefault="002E38FE" w:rsidP="002E38FE"/>
    <w:p w:rsidR="002E38FE" w:rsidRDefault="002E38FE" w:rsidP="002E38FE">
      <w:pPr>
        <w:tabs>
          <w:tab w:val="left" w:pos="7365"/>
        </w:tabs>
      </w:pPr>
      <w:r>
        <w:tab/>
      </w: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9E67A7" w:rsidRPr="00D21CAE" w:rsidRDefault="00A6023D" w:rsidP="001817D4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CA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9621868"/>
        <w:docPartObj>
          <w:docPartGallery w:val="Table of Contents"/>
          <w:docPartUnique/>
        </w:docPartObj>
      </w:sdtPr>
      <w:sdtEndPr>
        <w:rPr>
          <w:sz w:val="32"/>
          <w:szCs w:val="32"/>
        </w:rPr>
      </w:sdtEndPr>
      <w:sdtContent>
        <w:p w:rsidR="007B3A75" w:rsidRPr="007B3A75" w:rsidRDefault="00A210E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r w:rsidRPr="00A210EF">
            <w:rPr>
              <w:rFonts w:ascii="Times New Roman" w:hAnsi="Times New Roman" w:cs="Times New Roman"/>
              <w:sz w:val="32"/>
              <w:szCs w:val="32"/>
            </w:rPr>
            <w:fldChar w:fldCharType="begin"/>
          </w:r>
          <w:r w:rsidR="00A6023D" w:rsidRPr="007B3A75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A210EF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494721335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Основные направления бюджетной политики города Назарово на 2018 год и плановый период 2019 – 2020 годы.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_Toc494721335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B3A75" w:rsidRPr="007B3A75" w:rsidRDefault="00A210E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4721336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I. Основные итоги бюджетной политики в 2016 году и в начале 2017 года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_Toc494721336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4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B3A75" w:rsidRPr="007B3A75" w:rsidRDefault="00A210EF">
          <w:pPr>
            <w:pStyle w:val="23"/>
            <w:tabs>
              <w:tab w:val="left" w:pos="440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4721337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  <w:lang w:val="en-US"/>
              </w:rPr>
              <w:t>II</w:t>
            </w:r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.</w:t>
            </w:r>
            <w:r w:rsidR="007B3A75" w:rsidRPr="007B3A75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ab/>
            </w:r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Главные цели и задачи бюджетной политики на 2018 год и плановый период 2019 – 2020 годы.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_Toc494721337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5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B3A75" w:rsidRPr="007B3A75" w:rsidRDefault="00A210EF">
          <w:pPr>
            <w:pStyle w:val="23"/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4721338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  <w:lang w:val="en-US"/>
              </w:rPr>
              <w:t>III</w:t>
            </w:r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. Первоочередные расходы бюджета города Назарово в 2018 – 2020 годах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_Toc494721338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6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B3A75" w:rsidRPr="007B3A75" w:rsidRDefault="00A210E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4721339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Основные направления налоговой политики города Назарово на 2018 год и плановый период 2019 – 2020 годы.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_Toc494721339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8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B3A75" w:rsidRPr="007B3A75" w:rsidRDefault="00A210EF">
          <w:pPr>
            <w:pStyle w:val="23"/>
            <w:tabs>
              <w:tab w:val="left" w:pos="440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4721340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I.</w:t>
            </w:r>
            <w:r w:rsidR="007B3A75" w:rsidRPr="007B3A75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ab/>
            </w:r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Основные результаты налоговой политики города Назарово.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_Toc494721340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B3A75" w:rsidRPr="007B3A75" w:rsidRDefault="00A210EF">
          <w:pPr>
            <w:pStyle w:val="23"/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4721341" w:history="1"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  <w:lang w:val="en-US"/>
              </w:rPr>
              <w:t>II</w:t>
            </w:r>
            <w:r w:rsidR="007B3A75" w:rsidRPr="007B3A75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. Основные направления налоговой политики на 2018 год и плановый период 2019 и 2020 годов</w:t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B3A75"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_Toc494721341 \h </w:instrTex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7EE8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10</w:t>
            </w:r>
            <w:r w:rsidRPr="007B3A7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6023D" w:rsidRPr="007B3A75" w:rsidRDefault="00A210EF">
          <w:pPr>
            <w:rPr>
              <w:sz w:val="32"/>
              <w:szCs w:val="32"/>
            </w:rPr>
          </w:pPr>
          <w:r w:rsidRPr="007B3A75">
            <w:rPr>
              <w:sz w:val="32"/>
              <w:szCs w:val="32"/>
            </w:rPr>
            <w:fldChar w:fldCharType="end"/>
          </w:r>
        </w:p>
      </w:sdtContent>
    </w:sdt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Pr="002E38FE" w:rsidRDefault="0073070C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7E6D87" w:rsidRPr="002E38FE">
        <w:rPr>
          <w:sz w:val="22"/>
          <w:szCs w:val="22"/>
        </w:rPr>
        <w:t xml:space="preserve">                                                                                            Приложение</w:t>
      </w:r>
      <w:r w:rsidR="007E6D87">
        <w:rPr>
          <w:sz w:val="22"/>
          <w:szCs w:val="22"/>
        </w:rPr>
        <w:t xml:space="preserve"> 1</w:t>
      </w:r>
    </w:p>
    <w:p w:rsidR="007E6D87" w:rsidRDefault="007E6D87" w:rsidP="007E6D87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E6D87" w:rsidRPr="00D01F2D" w:rsidRDefault="007E6D87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  </w:t>
      </w:r>
      <w:r w:rsidR="00842127">
        <w:rPr>
          <w:sz w:val="22"/>
          <w:szCs w:val="22"/>
        </w:rPr>
        <w:t>281-р</w:t>
      </w:r>
      <w:r>
        <w:rPr>
          <w:sz w:val="22"/>
          <w:szCs w:val="22"/>
        </w:rPr>
        <w:t xml:space="preserve">  от  </w:t>
      </w:r>
      <w:r w:rsidR="00842127">
        <w:rPr>
          <w:sz w:val="22"/>
          <w:szCs w:val="22"/>
        </w:rPr>
        <w:t>04.10.</w:t>
      </w:r>
      <w:r>
        <w:rPr>
          <w:sz w:val="22"/>
          <w:szCs w:val="22"/>
        </w:rPr>
        <w:t>201</w:t>
      </w:r>
      <w:r w:rsidR="00D01F2D" w:rsidRPr="00D01F2D">
        <w:rPr>
          <w:sz w:val="22"/>
          <w:szCs w:val="22"/>
        </w:rPr>
        <w:t>7</w:t>
      </w:r>
    </w:p>
    <w:p w:rsidR="007E6D87" w:rsidRDefault="007E6D87" w:rsidP="007E6D87">
      <w:pPr>
        <w:tabs>
          <w:tab w:val="left" w:pos="7365"/>
        </w:tabs>
      </w:pP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494721335"/>
      <w:r w:rsidRPr="00162F8F">
        <w:rPr>
          <w:rFonts w:ascii="Times New Roman" w:hAnsi="Times New Roman" w:cs="Times New Roman"/>
          <w:sz w:val="36"/>
          <w:szCs w:val="36"/>
        </w:rPr>
        <w:t>Основные направления бюджетной политики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города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Назарово на 201</w:t>
      </w:r>
      <w:r w:rsidR="00D01F2D" w:rsidRPr="00D01F2D">
        <w:rPr>
          <w:rFonts w:ascii="Times New Roman" w:hAnsi="Times New Roman" w:cs="Times New Roman"/>
          <w:sz w:val="36"/>
          <w:szCs w:val="36"/>
        </w:rPr>
        <w:t>8</w:t>
      </w:r>
      <w:r w:rsidRPr="00162F8F">
        <w:rPr>
          <w:rFonts w:ascii="Times New Roman" w:hAnsi="Times New Roman" w:cs="Times New Roman"/>
          <w:sz w:val="36"/>
          <w:szCs w:val="36"/>
        </w:rPr>
        <w:t xml:space="preserve"> год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и плановый период 201</w:t>
      </w:r>
      <w:r w:rsidR="00D01F2D" w:rsidRPr="00D01F2D">
        <w:rPr>
          <w:rFonts w:ascii="Times New Roman" w:hAnsi="Times New Roman" w:cs="Times New Roman"/>
          <w:sz w:val="36"/>
          <w:szCs w:val="36"/>
        </w:rPr>
        <w:t>9</w:t>
      </w:r>
      <w:r w:rsidRPr="00162F8F">
        <w:rPr>
          <w:rFonts w:ascii="Times New Roman" w:hAnsi="Times New Roman" w:cs="Times New Roman"/>
          <w:sz w:val="36"/>
          <w:szCs w:val="36"/>
        </w:rPr>
        <w:t xml:space="preserve"> – 20</w:t>
      </w:r>
      <w:r w:rsidR="00D01F2D" w:rsidRPr="00D01F2D">
        <w:rPr>
          <w:rFonts w:ascii="Times New Roman" w:hAnsi="Times New Roman" w:cs="Times New Roman"/>
          <w:sz w:val="36"/>
          <w:szCs w:val="36"/>
        </w:rPr>
        <w:t>20</w:t>
      </w:r>
      <w:r w:rsidRPr="00162F8F">
        <w:rPr>
          <w:rFonts w:ascii="Times New Roman" w:hAnsi="Times New Roman" w:cs="Times New Roman"/>
          <w:sz w:val="36"/>
          <w:szCs w:val="36"/>
        </w:rPr>
        <w:t xml:space="preserve"> годы.</w:t>
      </w:r>
      <w:bookmarkEnd w:id="0"/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F00D57" w:rsidRPr="001C2335" w:rsidRDefault="00F00D5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1C2335">
        <w:rPr>
          <w:rFonts w:ascii="Times New Roman" w:hAnsi="Times New Roman" w:cs="Times New Roman"/>
          <w:sz w:val="28"/>
          <w:szCs w:val="28"/>
        </w:rPr>
        <w:tab/>
      </w: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162F8F" w:rsidRDefault="001817D4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1012">
        <w:rPr>
          <w:sz w:val="28"/>
          <w:szCs w:val="28"/>
        </w:rPr>
        <w:t xml:space="preserve">  </w:t>
      </w:r>
    </w:p>
    <w:p w:rsidR="0073070C" w:rsidRDefault="0073070C" w:rsidP="0057260D">
      <w:pPr>
        <w:jc w:val="both"/>
        <w:rPr>
          <w:sz w:val="28"/>
          <w:szCs w:val="28"/>
        </w:rPr>
      </w:pPr>
    </w:p>
    <w:p w:rsidR="0073070C" w:rsidRDefault="0073070C" w:rsidP="0057260D">
      <w:pPr>
        <w:jc w:val="both"/>
        <w:rPr>
          <w:sz w:val="28"/>
          <w:szCs w:val="28"/>
        </w:rPr>
      </w:pPr>
    </w:p>
    <w:p w:rsidR="00EB5932" w:rsidRDefault="00CC1012" w:rsidP="00EB5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817D4">
        <w:rPr>
          <w:sz w:val="28"/>
          <w:szCs w:val="28"/>
        </w:rPr>
        <w:t xml:space="preserve">  </w:t>
      </w:r>
      <w:r w:rsidR="00EB5932">
        <w:rPr>
          <w:sz w:val="28"/>
          <w:szCs w:val="28"/>
        </w:rPr>
        <w:t xml:space="preserve">      Основные направления бюджетной политики  города Назарово  на 201</w:t>
      </w:r>
      <w:r w:rsidR="00D01F2D" w:rsidRPr="00D01F2D">
        <w:rPr>
          <w:sz w:val="28"/>
          <w:szCs w:val="28"/>
        </w:rPr>
        <w:t>8</w:t>
      </w:r>
      <w:r w:rsidR="00EB5932">
        <w:rPr>
          <w:sz w:val="28"/>
          <w:szCs w:val="28"/>
        </w:rPr>
        <w:t xml:space="preserve"> год и на плановый период 201</w:t>
      </w:r>
      <w:r w:rsidR="00D01F2D" w:rsidRPr="00D01F2D">
        <w:rPr>
          <w:sz w:val="28"/>
          <w:szCs w:val="28"/>
        </w:rPr>
        <w:t>9</w:t>
      </w:r>
      <w:r w:rsidR="00EB5932">
        <w:rPr>
          <w:sz w:val="28"/>
          <w:szCs w:val="28"/>
        </w:rPr>
        <w:t xml:space="preserve"> и 20</w:t>
      </w:r>
      <w:r w:rsidR="00D01F2D" w:rsidRPr="00D01F2D">
        <w:rPr>
          <w:sz w:val="28"/>
          <w:szCs w:val="28"/>
        </w:rPr>
        <w:t>20</w:t>
      </w:r>
      <w:r w:rsidR="00EB5932">
        <w:rPr>
          <w:sz w:val="28"/>
          <w:szCs w:val="28"/>
        </w:rPr>
        <w:t xml:space="preserve"> годов (далее – основные направления бюджетной политики) определяют цели и приоритеты бюджетной политики в среднесрочной перспективе, разработаны в соответствии с требованиями Бюджетного кодекса Российской Федерации. </w:t>
      </w:r>
    </w:p>
    <w:p w:rsidR="00EB5932" w:rsidRDefault="00EB5932" w:rsidP="00EB5932">
      <w:pPr>
        <w:pStyle w:val="Default"/>
        <w:jc w:val="both"/>
        <w:rPr>
          <w:sz w:val="28"/>
          <w:szCs w:val="28"/>
        </w:rPr>
      </w:pPr>
    </w:p>
    <w:p w:rsidR="00EB5932" w:rsidRPr="005A35A4" w:rsidRDefault="0049233F" w:rsidP="005A35A4">
      <w:pPr>
        <w:pStyle w:val="1"/>
        <w:rPr>
          <w:rFonts w:ascii="Times New Roman" w:hAnsi="Times New Roman" w:cs="Times New Roman"/>
        </w:rPr>
      </w:pPr>
      <w:bookmarkStart w:id="1" w:name="_Toc494721336"/>
      <w:r w:rsidRPr="005A35A4">
        <w:rPr>
          <w:rFonts w:ascii="Times New Roman" w:hAnsi="Times New Roman" w:cs="Times New Roman"/>
        </w:rPr>
        <w:t>I</w:t>
      </w:r>
      <w:r w:rsidR="007F2604" w:rsidRPr="005A35A4">
        <w:rPr>
          <w:rFonts w:ascii="Times New Roman" w:hAnsi="Times New Roman" w:cs="Times New Roman"/>
        </w:rPr>
        <w:t>.</w:t>
      </w:r>
      <w:r w:rsidR="00EB5932" w:rsidRPr="005A35A4">
        <w:rPr>
          <w:rFonts w:ascii="Times New Roman" w:hAnsi="Times New Roman" w:cs="Times New Roman"/>
        </w:rPr>
        <w:t xml:space="preserve"> Основные итоги бюджетной политики в 201</w:t>
      </w:r>
      <w:r w:rsidR="00A65334" w:rsidRPr="005A35A4">
        <w:rPr>
          <w:rFonts w:ascii="Times New Roman" w:hAnsi="Times New Roman" w:cs="Times New Roman"/>
        </w:rPr>
        <w:t>6</w:t>
      </w:r>
      <w:r w:rsidR="00EB5932" w:rsidRPr="005A35A4">
        <w:rPr>
          <w:rFonts w:ascii="Times New Roman" w:hAnsi="Times New Roman" w:cs="Times New Roman"/>
        </w:rPr>
        <w:t xml:space="preserve"> году и в начале 201</w:t>
      </w:r>
      <w:r w:rsidR="00A65334" w:rsidRPr="005A35A4">
        <w:rPr>
          <w:rFonts w:ascii="Times New Roman" w:hAnsi="Times New Roman" w:cs="Times New Roman"/>
        </w:rPr>
        <w:t>7</w:t>
      </w:r>
      <w:r w:rsidR="00EB5932" w:rsidRPr="005A35A4">
        <w:rPr>
          <w:rFonts w:ascii="Times New Roman" w:hAnsi="Times New Roman" w:cs="Times New Roman"/>
        </w:rPr>
        <w:t xml:space="preserve"> года</w:t>
      </w:r>
      <w:bookmarkEnd w:id="1"/>
    </w:p>
    <w:p w:rsidR="00F31528" w:rsidRPr="00FD3AF3" w:rsidRDefault="00CB332B" w:rsidP="00F149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</w:rPr>
        <w:tab/>
      </w:r>
      <w:r w:rsidR="00F31528" w:rsidRPr="00FD3AF3">
        <w:rPr>
          <w:sz w:val="28"/>
          <w:szCs w:val="28"/>
        </w:rPr>
        <w:t>В связи с изменениями, вносимыми в Бюджетный кодекс Российской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Федерации, начиная с 2016 года, бюджет города Назарово сформирован в новой структуре кодов бюджетной классификации расходов Российской Федерации.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Проект бюджета города Назарово  на 2016 год</w:t>
      </w:r>
      <w:r w:rsidR="005F3BE6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сформирован в программной структуре расходов на основе действующих</w:t>
      </w:r>
      <w:r w:rsidR="005F3BE6" w:rsidRPr="00FD3AF3">
        <w:rPr>
          <w:sz w:val="28"/>
          <w:szCs w:val="28"/>
        </w:rPr>
        <w:t xml:space="preserve"> 12 </w:t>
      </w:r>
      <w:r w:rsidR="00F31528" w:rsidRPr="00FD3AF3">
        <w:rPr>
          <w:sz w:val="28"/>
          <w:szCs w:val="28"/>
        </w:rPr>
        <w:t>муниципальных программ.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Принятые бюджетные решения о постатейном распределении средств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обоснованы анализом конечных общественно значимых показателей и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результативностью использования ресурсов муниципальных программ.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 xml:space="preserve">В 2016 году доля «программных» расходов бюджета </w:t>
      </w:r>
      <w:r w:rsidR="005F3BE6" w:rsidRPr="00FD3AF3">
        <w:rPr>
          <w:sz w:val="28"/>
          <w:szCs w:val="28"/>
        </w:rPr>
        <w:t xml:space="preserve">города Назарово </w:t>
      </w:r>
      <w:r w:rsidR="00F31528" w:rsidRPr="00FD3AF3">
        <w:rPr>
          <w:sz w:val="28"/>
          <w:szCs w:val="28"/>
        </w:rPr>
        <w:t xml:space="preserve"> составляет 9</w:t>
      </w:r>
      <w:r w:rsidR="00277868" w:rsidRPr="00FD3AF3">
        <w:rPr>
          <w:sz w:val="28"/>
          <w:szCs w:val="28"/>
        </w:rPr>
        <w:t>3,5</w:t>
      </w:r>
      <w:r w:rsidR="00F31528" w:rsidRPr="00FD3AF3">
        <w:rPr>
          <w:sz w:val="28"/>
          <w:szCs w:val="28"/>
        </w:rPr>
        <w:t xml:space="preserve"> процента от общего объема</w:t>
      </w:r>
      <w:r w:rsidR="00277868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расходов бюджета.</w:t>
      </w:r>
    </w:p>
    <w:p w:rsidR="00E54491" w:rsidRDefault="00FD3AF3" w:rsidP="00FD3A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3AF3">
        <w:rPr>
          <w:sz w:val="28"/>
          <w:szCs w:val="28"/>
        </w:rPr>
        <w:t xml:space="preserve">           Формирование муниципальных заданий на 2016 год на оказание муниципальных услуг (выполнение работ) произведено в соответствии с ведомственными перечнями муниципальных услуг (работ), установленными на основе базовых перечней государственных и муниципальных услуг и работ, планирование и распределение бюджетных средств на оказание муниципальных услуг (выполнение работ) с соблюдением общих требований, утвержденных федеральными</w:t>
      </w:r>
      <w:r>
        <w:rPr>
          <w:sz w:val="28"/>
          <w:szCs w:val="28"/>
        </w:rPr>
        <w:t xml:space="preserve"> органами исполнительной власти.</w:t>
      </w:r>
    </w:p>
    <w:p w:rsidR="00FD3AF3" w:rsidRPr="00FD3AF3" w:rsidRDefault="00FD3AF3" w:rsidP="00FD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D3AF3">
        <w:rPr>
          <w:sz w:val="28"/>
          <w:szCs w:val="28"/>
        </w:rPr>
        <w:t>В 2016 году продолжилась  практика оформления и опубликования "бюджета для граждан", содержащего в доступной и понятной форме информацию о муниципальных финансах, показателях проекта городского бюджета и отчета о его исполнении.</w:t>
      </w:r>
    </w:p>
    <w:p w:rsidR="00F21ADE" w:rsidRDefault="006F13FC" w:rsidP="006F13FC">
      <w:pPr>
        <w:pStyle w:val="Default"/>
        <w:jc w:val="both"/>
        <w:rPr>
          <w:sz w:val="28"/>
          <w:szCs w:val="28"/>
        </w:rPr>
      </w:pPr>
      <w:r w:rsidRPr="006F13FC">
        <w:rPr>
          <w:color w:val="auto"/>
          <w:sz w:val="28"/>
          <w:szCs w:val="28"/>
        </w:rPr>
        <w:t xml:space="preserve">            В 2017 году решение задач социально-экономического развития города Назарово осуществлялось в условиях преемственности курса бюджетной политики</w:t>
      </w:r>
      <w:r w:rsidR="00F45EE0">
        <w:rPr>
          <w:color w:val="auto"/>
          <w:sz w:val="28"/>
          <w:szCs w:val="28"/>
        </w:rPr>
        <w:t xml:space="preserve"> </w:t>
      </w:r>
      <w:r w:rsidRPr="006F13FC">
        <w:rPr>
          <w:color w:val="auto"/>
          <w:sz w:val="28"/>
          <w:szCs w:val="28"/>
        </w:rPr>
        <w:t xml:space="preserve"> на обеспечение</w:t>
      </w:r>
      <w:r w:rsidR="00F45EE0">
        <w:rPr>
          <w:color w:val="auto"/>
          <w:sz w:val="28"/>
          <w:szCs w:val="28"/>
        </w:rPr>
        <w:t xml:space="preserve"> </w:t>
      </w:r>
      <w:r w:rsidRPr="006F13FC">
        <w:rPr>
          <w:color w:val="auto"/>
          <w:sz w:val="28"/>
          <w:szCs w:val="28"/>
        </w:rPr>
        <w:t xml:space="preserve"> долгосрочной сбалансированности </w:t>
      </w:r>
      <w:r w:rsidR="00F45EE0">
        <w:rPr>
          <w:color w:val="auto"/>
          <w:sz w:val="28"/>
          <w:szCs w:val="28"/>
        </w:rPr>
        <w:t>и устойчивости бюджета города</w:t>
      </w:r>
      <w:r w:rsidRPr="006F13FC">
        <w:rPr>
          <w:color w:val="auto"/>
          <w:sz w:val="28"/>
          <w:szCs w:val="28"/>
        </w:rPr>
        <w:t>. В этой связи</w:t>
      </w:r>
      <w:r w:rsidR="00F21ADE" w:rsidRPr="006F13FC">
        <w:rPr>
          <w:bCs/>
          <w:sz w:val="28"/>
          <w:szCs w:val="28"/>
        </w:rPr>
        <w:t xml:space="preserve">, администрацией </w:t>
      </w:r>
      <w:r w:rsidR="00202752" w:rsidRPr="006F13FC">
        <w:rPr>
          <w:bCs/>
          <w:sz w:val="28"/>
          <w:szCs w:val="28"/>
        </w:rPr>
        <w:t xml:space="preserve">города </w:t>
      </w:r>
      <w:r w:rsidR="00F21ADE" w:rsidRPr="006F13FC">
        <w:rPr>
          <w:bCs/>
          <w:sz w:val="28"/>
          <w:szCs w:val="28"/>
        </w:rPr>
        <w:t xml:space="preserve">разработан комплексный план мероприятий </w:t>
      </w:r>
      <w:r w:rsidR="00F21ADE" w:rsidRPr="006F13FC">
        <w:rPr>
          <w:sz w:val="28"/>
          <w:szCs w:val="28"/>
        </w:rPr>
        <w:t xml:space="preserve">по увеличению </w:t>
      </w:r>
      <w:r w:rsidR="00F21ADE" w:rsidRPr="006F13FC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F21ADE" w:rsidRPr="006F13FC">
        <w:rPr>
          <w:sz w:val="28"/>
          <w:szCs w:val="28"/>
        </w:rPr>
        <w:t>расходов бюджетных средств и совершенствованию долговой</w:t>
      </w:r>
      <w:r w:rsidR="00E709BB" w:rsidRPr="006F13FC">
        <w:rPr>
          <w:sz w:val="28"/>
          <w:szCs w:val="28"/>
        </w:rPr>
        <w:t xml:space="preserve"> политики</w:t>
      </w:r>
      <w:r w:rsidR="007E7CCE" w:rsidRPr="006F13FC">
        <w:rPr>
          <w:sz w:val="28"/>
          <w:szCs w:val="28"/>
        </w:rPr>
        <w:t>.</w:t>
      </w:r>
    </w:p>
    <w:p w:rsidR="00F45EE0" w:rsidRPr="00F45EE0" w:rsidRDefault="00F45EE0" w:rsidP="00F45E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45EE0">
        <w:rPr>
          <w:sz w:val="28"/>
          <w:szCs w:val="28"/>
        </w:rPr>
        <w:t>В рамках формирования проекта местного бюджета предусмотрена</w:t>
      </w:r>
    </w:p>
    <w:p w:rsidR="00F45EE0" w:rsidRDefault="00F45EE0" w:rsidP="00F45E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5EE0">
        <w:rPr>
          <w:sz w:val="28"/>
          <w:szCs w:val="28"/>
        </w:rPr>
        <w:t>разработка бюджетного прогноза сроком на 6 лет. Бюджетный прогноз</w:t>
      </w:r>
      <w:r>
        <w:rPr>
          <w:sz w:val="28"/>
          <w:szCs w:val="28"/>
        </w:rPr>
        <w:t xml:space="preserve"> позволяет</w:t>
      </w:r>
      <w:r w:rsidRPr="00F45EE0">
        <w:rPr>
          <w:sz w:val="28"/>
          <w:szCs w:val="28"/>
        </w:rPr>
        <w:t xml:space="preserve"> формировать необходимые финансовые резервы, механизмы</w:t>
      </w:r>
      <w:r>
        <w:rPr>
          <w:sz w:val="28"/>
          <w:szCs w:val="28"/>
        </w:rPr>
        <w:t xml:space="preserve"> </w:t>
      </w:r>
      <w:r w:rsidRPr="00F45EE0">
        <w:rPr>
          <w:sz w:val="28"/>
          <w:szCs w:val="28"/>
        </w:rPr>
        <w:t>управления рисками, определять предельные потолки расходов по</w:t>
      </w:r>
      <w:r>
        <w:rPr>
          <w:sz w:val="28"/>
          <w:szCs w:val="28"/>
        </w:rPr>
        <w:t xml:space="preserve"> </w:t>
      </w:r>
      <w:r w:rsidRPr="00F45EE0">
        <w:rPr>
          <w:sz w:val="28"/>
          <w:szCs w:val="28"/>
        </w:rPr>
        <w:t>муниципальным программам.</w:t>
      </w:r>
    </w:p>
    <w:p w:rsidR="00D147E5" w:rsidRPr="00D147E5" w:rsidRDefault="00D147E5" w:rsidP="00D147E5">
      <w:pPr>
        <w:pStyle w:val="ConsPlusTitle"/>
        <w:widowControl/>
        <w:ind w:right="-14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47E5">
        <w:rPr>
          <w:rFonts w:ascii="Times New Roman" w:hAnsi="Times New Roman" w:cs="Times New Roman"/>
          <w:b w:val="0"/>
          <w:sz w:val="28"/>
          <w:szCs w:val="28"/>
        </w:rPr>
        <w:t xml:space="preserve">             В целях приведения порядка формирования  муниципального задания в отношении муниципальных учреждений  и финансового обеспечения выполнения  муниципального  задания в соответствие нормам статьи 69.2 </w:t>
      </w:r>
      <w:r w:rsidRPr="00D147E5">
        <w:rPr>
          <w:rFonts w:ascii="Times New Roman" w:hAnsi="Times New Roman" w:cs="Times New Roman"/>
          <w:b w:val="0"/>
          <w:sz w:val="28"/>
          <w:szCs w:val="28"/>
        </w:rPr>
        <w:lastRenderedPageBreak/>
        <w:t>Бюджетного кодекса Российской Федерации в постановление 21.09.2015 №1649-п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задания», устанавливающие правила и сроки перечисления и возврата субсиди</w:t>
      </w:r>
      <w:r>
        <w:rPr>
          <w:rFonts w:ascii="Times New Roman" w:hAnsi="Times New Roman" w:cs="Times New Roman"/>
          <w:b w:val="0"/>
          <w:sz w:val="28"/>
          <w:szCs w:val="28"/>
        </w:rPr>
        <w:t>и на выполнение муниципального</w:t>
      </w:r>
      <w:r w:rsidRPr="00D147E5">
        <w:rPr>
          <w:rFonts w:ascii="Times New Roman" w:hAnsi="Times New Roman" w:cs="Times New Roman"/>
          <w:b w:val="0"/>
          <w:sz w:val="28"/>
          <w:szCs w:val="28"/>
        </w:rPr>
        <w:t xml:space="preserve"> задания; правила осуществления контроля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выполнением муниципального</w:t>
      </w:r>
      <w:r w:rsidRPr="00D147E5">
        <w:rPr>
          <w:rFonts w:ascii="Times New Roman" w:hAnsi="Times New Roman" w:cs="Times New Roman"/>
          <w:b w:val="0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муниципальным учреждением органами</w:t>
      </w:r>
      <w:r w:rsidRPr="00D147E5">
        <w:rPr>
          <w:rFonts w:ascii="Times New Roman" w:hAnsi="Times New Roman" w:cs="Times New Roman"/>
          <w:b w:val="0"/>
          <w:sz w:val="28"/>
          <w:szCs w:val="28"/>
        </w:rPr>
        <w:t>, осуществляющими функции и полномочия учредителя.</w:t>
      </w:r>
    </w:p>
    <w:p w:rsidR="009F3363" w:rsidRPr="00D147E5" w:rsidRDefault="00D147E5" w:rsidP="00D147E5">
      <w:pPr>
        <w:autoSpaceDE w:val="0"/>
        <w:autoSpaceDN w:val="0"/>
        <w:adjustRightInd w:val="0"/>
        <w:ind w:right="-144"/>
        <w:jc w:val="both"/>
        <w:rPr>
          <w:sz w:val="28"/>
          <w:szCs w:val="28"/>
        </w:rPr>
      </w:pPr>
      <w:r w:rsidRPr="00D147E5">
        <w:rPr>
          <w:sz w:val="28"/>
          <w:szCs w:val="28"/>
        </w:rPr>
        <w:t xml:space="preserve">          </w:t>
      </w:r>
      <w:r w:rsidR="009F3363" w:rsidRPr="00D147E5">
        <w:rPr>
          <w:sz w:val="28"/>
          <w:szCs w:val="28"/>
        </w:rPr>
        <w:t>В целях развития государственной интегрированной информационной системы управления общественными финансами «Электронный бюджет», осуществляется контроль и актуализация реестра участников и неучастников бюджетного процесса города Назарово.</w:t>
      </w:r>
    </w:p>
    <w:p w:rsidR="00CB332B" w:rsidRPr="00A47E28" w:rsidRDefault="00C33D32" w:rsidP="00C6513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" w:name="_Toc494721337"/>
      <w:r w:rsidRPr="00A47E28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A47E28">
        <w:rPr>
          <w:rFonts w:ascii="Times New Roman" w:hAnsi="Times New Roman"/>
          <w:color w:val="auto"/>
          <w:sz w:val="28"/>
          <w:szCs w:val="28"/>
        </w:rPr>
        <w:t>.</w:t>
      </w:r>
      <w:r w:rsidRPr="00A47E28">
        <w:rPr>
          <w:rFonts w:ascii="Times New Roman" w:hAnsi="Times New Roman"/>
          <w:color w:val="auto"/>
          <w:sz w:val="28"/>
          <w:szCs w:val="28"/>
        </w:rPr>
        <w:tab/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Главные </w:t>
      </w:r>
      <w:r w:rsidR="00E1035B">
        <w:rPr>
          <w:rFonts w:ascii="Times New Roman" w:hAnsi="Times New Roman"/>
          <w:color w:val="auto"/>
          <w:sz w:val="28"/>
          <w:szCs w:val="28"/>
        </w:rPr>
        <w:t xml:space="preserve">цели и 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задачи бюджетной политики на 201</w:t>
      </w:r>
      <w:r w:rsidR="00C47687" w:rsidRPr="00C47687">
        <w:rPr>
          <w:rFonts w:ascii="Times New Roman" w:hAnsi="Times New Roman"/>
          <w:color w:val="auto"/>
          <w:sz w:val="28"/>
          <w:szCs w:val="28"/>
        </w:rPr>
        <w:t>8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C47687" w:rsidRPr="00C47687">
        <w:rPr>
          <w:rFonts w:ascii="Times New Roman" w:hAnsi="Times New Roman"/>
          <w:color w:val="auto"/>
          <w:sz w:val="28"/>
          <w:szCs w:val="28"/>
        </w:rPr>
        <w:t>9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– 20</w:t>
      </w:r>
      <w:r w:rsidR="00C47687" w:rsidRPr="00C47687">
        <w:rPr>
          <w:rFonts w:ascii="Times New Roman" w:hAnsi="Times New Roman"/>
          <w:color w:val="auto"/>
          <w:sz w:val="28"/>
          <w:szCs w:val="28"/>
        </w:rPr>
        <w:t>20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471FB5" w:rsidRPr="00A47E28">
        <w:rPr>
          <w:rFonts w:ascii="Times New Roman" w:hAnsi="Times New Roman"/>
          <w:color w:val="auto"/>
          <w:sz w:val="28"/>
          <w:szCs w:val="28"/>
        </w:rPr>
        <w:t>ы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2"/>
    </w:p>
    <w:p w:rsidR="00941230" w:rsidRDefault="00CC1012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035B" w:rsidRPr="00E1035B">
        <w:rPr>
          <w:sz w:val="28"/>
          <w:szCs w:val="28"/>
        </w:rPr>
        <w:t>Основной целью бюджетной политики на 201</w:t>
      </w:r>
      <w:r w:rsidR="00C47687" w:rsidRPr="00C47687">
        <w:rPr>
          <w:sz w:val="28"/>
          <w:szCs w:val="28"/>
        </w:rPr>
        <w:t>8</w:t>
      </w:r>
      <w:r w:rsidR="00E1035B" w:rsidRPr="00E1035B">
        <w:rPr>
          <w:sz w:val="28"/>
          <w:szCs w:val="28"/>
        </w:rPr>
        <w:t xml:space="preserve"> год и на плановый период 201</w:t>
      </w:r>
      <w:r w:rsidR="00C47687" w:rsidRPr="00C47687">
        <w:rPr>
          <w:sz w:val="28"/>
          <w:szCs w:val="28"/>
        </w:rPr>
        <w:t>9</w:t>
      </w:r>
      <w:r w:rsidR="00E1035B" w:rsidRPr="00E1035B">
        <w:rPr>
          <w:sz w:val="28"/>
          <w:szCs w:val="28"/>
        </w:rPr>
        <w:t xml:space="preserve"> и 20</w:t>
      </w:r>
      <w:r w:rsidR="00C47687" w:rsidRPr="00C47687">
        <w:rPr>
          <w:sz w:val="28"/>
          <w:szCs w:val="28"/>
        </w:rPr>
        <w:t>20</w:t>
      </w:r>
      <w:r w:rsidR="00E1035B" w:rsidRPr="00E1035B">
        <w:rPr>
          <w:sz w:val="28"/>
          <w:szCs w:val="28"/>
        </w:rPr>
        <w:t xml:space="preserve"> годов остается обеспечение сбалансированности и устойчивости городского бюджета с учетом текущей экономической ситуации.</w:t>
      </w:r>
    </w:p>
    <w:p w:rsidR="005E3D05" w:rsidRPr="00BC533D" w:rsidRDefault="00E1035B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 xml:space="preserve">         </w:t>
      </w:r>
      <w:r w:rsidR="005E3D05" w:rsidRPr="00BC533D">
        <w:rPr>
          <w:sz w:val="28"/>
          <w:szCs w:val="28"/>
        </w:rPr>
        <w:t xml:space="preserve">В целях обеспечения сбалансированности и устойчивости бюджетной системы в городе Назарово бюджетная политика в долгосрочном периоде будет направлена на ограничение роста общего объема расходов бюджета для сохранения устойчивости в </w:t>
      </w:r>
      <w:r w:rsidR="00BC533D" w:rsidRPr="00BC533D">
        <w:rPr>
          <w:sz w:val="28"/>
          <w:szCs w:val="28"/>
        </w:rPr>
        <w:t>у</w:t>
      </w:r>
      <w:r w:rsidR="005E3D05" w:rsidRPr="00BC533D">
        <w:rPr>
          <w:sz w:val="28"/>
          <w:szCs w:val="28"/>
        </w:rPr>
        <w:t xml:space="preserve">словиях нестабильности </w:t>
      </w:r>
      <w:r w:rsidR="00BC533D" w:rsidRPr="00BC533D">
        <w:rPr>
          <w:sz w:val="28"/>
          <w:szCs w:val="28"/>
        </w:rPr>
        <w:t xml:space="preserve">поступления </w:t>
      </w:r>
      <w:r w:rsidR="005E3D05" w:rsidRPr="00BC533D">
        <w:rPr>
          <w:sz w:val="28"/>
          <w:szCs w:val="28"/>
        </w:rPr>
        <w:t>доходов. Долгосрочным ориентиром должен выступать уровень бюджетных расходов, соответствующий реальным доходам местного бюджета.</w:t>
      </w:r>
    </w:p>
    <w:p w:rsidR="005E3D05" w:rsidRPr="00BC533D" w:rsidRDefault="005E3D05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 xml:space="preserve">           Важная роль в обеспечении устойчивости бюджетной системы отводится снижению рисков неисполнения первоочередных и социально значимых обязательств. При формировании местного бюджета будут приняты меры по включению в бюджет в первоочередном порядке расходов на финансирование действующих расходных обязательств, непринятию новых расходных обязательств, сокращению неэффективных расходов.</w:t>
      </w:r>
    </w:p>
    <w:p w:rsidR="005E3D05" w:rsidRPr="00BC533D" w:rsidRDefault="00BC533D" w:rsidP="00BC533D">
      <w:pPr>
        <w:jc w:val="both"/>
        <w:rPr>
          <w:sz w:val="28"/>
          <w:szCs w:val="28"/>
        </w:rPr>
      </w:pPr>
      <w:r>
        <w:t xml:space="preserve">              </w:t>
      </w:r>
      <w:r w:rsidR="005E3D05" w:rsidRPr="00BC533D">
        <w:rPr>
          <w:sz w:val="28"/>
          <w:szCs w:val="28"/>
        </w:rPr>
        <w:t xml:space="preserve">Предельные объемы бюджетных ассигнований местного бюджета по </w:t>
      </w:r>
    </w:p>
    <w:p w:rsidR="005E3D05" w:rsidRPr="00BC533D" w:rsidRDefault="005E3D05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 xml:space="preserve">муниципальным программам и направлениям деятельности, не входящим в </w:t>
      </w:r>
    </w:p>
    <w:p w:rsidR="005E3D05" w:rsidRPr="00BC533D" w:rsidRDefault="005E3D05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>муниципальные программы, необходимо сформировать на основе следующих основных подходов:</w:t>
      </w:r>
    </w:p>
    <w:p w:rsidR="00B23CE0" w:rsidRPr="00B23CE0" w:rsidRDefault="005E3D05" w:rsidP="00B23CE0">
      <w:pPr>
        <w:pStyle w:val="aff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В качестве «базовых» объемов бюджетных ассигнований бюджета</w:t>
      </w:r>
      <w:r w:rsidR="00BC533D" w:rsidRPr="00B23CE0">
        <w:rPr>
          <w:sz w:val="28"/>
          <w:szCs w:val="28"/>
        </w:rPr>
        <w:t xml:space="preserve"> города Назарово</w:t>
      </w:r>
      <w:r w:rsidRPr="00B23CE0">
        <w:rPr>
          <w:sz w:val="28"/>
          <w:szCs w:val="28"/>
        </w:rPr>
        <w:t xml:space="preserve"> на 2018-2020 годы принять бюджетные ассигнования, утвержденные на 2017-2019 годы</w:t>
      </w:r>
      <w:r w:rsidR="00BC533D" w:rsidRPr="00B23CE0">
        <w:rPr>
          <w:sz w:val="28"/>
          <w:szCs w:val="28"/>
        </w:rPr>
        <w:t>.</w:t>
      </w:r>
      <w:r w:rsidRPr="00B23CE0">
        <w:rPr>
          <w:sz w:val="28"/>
          <w:szCs w:val="28"/>
        </w:rPr>
        <w:t xml:space="preserve"> </w:t>
      </w:r>
    </w:p>
    <w:p w:rsidR="005E3D05" w:rsidRPr="00B23CE0" w:rsidRDefault="005E3D05" w:rsidP="00B23CE0">
      <w:pPr>
        <w:pStyle w:val="aff3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«Базовые» объемы бюджетных ассигнований уточнить с учетом</w:t>
      </w:r>
      <w:r w:rsidR="00B23CE0">
        <w:rPr>
          <w:sz w:val="28"/>
          <w:szCs w:val="28"/>
        </w:rPr>
        <w:t>:</w:t>
      </w:r>
      <w:r w:rsidRPr="00B23CE0">
        <w:rPr>
          <w:sz w:val="28"/>
          <w:szCs w:val="28"/>
        </w:rPr>
        <w:t xml:space="preserve"> </w:t>
      </w:r>
    </w:p>
    <w:p w:rsidR="00B23CE0" w:rsidRDefault="005E3D05" w:rsidP="009C01D3">
      <w:pPr>
        <w:pStyle w:val="aff3"/>
        <w:numPr>
          <w:ilvl w:val="0"/>
          <w:numId w:val="9"/>
        </w:numPr>
        <w:ind w:left="0" w:firstLine="36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уменьшения объемов бюдж</w:t>
      </w:r>
      <w:r w:rsidR="00B23CE0" w:rsidRPr="00B23CE0">
        <w:rPr>
          <w:sz w:val="28"/>
          <w:szCs w:val="28"/>
        </w:rPr>
        <w:t xml:space="preserve">етных ассигнований по расходным </w:t>
      </w:r>
      <w:r w:rsidRPr="00B23CE0">
        <w:rPr>
          <w:sz w:val="28"/>
          <w:szCs w:val="28"/>
        </w:rPr>
        <w:t>обязательствам ограниченного срока действия, а также в связи с уменьшением контингента</w:t>
      </w:r>
      <w:r w:rsidR="00B23CE0" w:rsidRPr="00B23CE0">
        <w:rPr>
          <w:sz w:val="28"/>
          <w:szCs w:val="28"/>
        </w:rPr>
        <w:t xml:space="preserve"> </w:t>
      </w:r>
      <w:r w:rsidRPr="00B23CE0">
        <w:rPr>
          <w:sz w:val="28"/>
          <w:szCs w:val="28"/>
        </w:rPr>
        <w:t xml:space="preserve">получателей; </w:t>
      </w:r>
    </w:p>
    <w:p w:rsidR="005E3D05" w:rsidRDefault="005E3D05" w:rsidP="009C01D3">
      <w:pPr>
        <w:pStyle w:val="aff3"/>
        <w:numPr>
          <w:ilvl w:val="0"/>
          <w:numId w:val="9"/>
        </w:numPr>
        <w:ind w:left="0" w:firstLine="36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увеличения расходов на содержание и обеспечение деятельности</w:t>
      </w:r>
      <w:r w:rsidR="00B23CE0" w:rsidRPr="00B23CE0">
        <w:rPr>
          <w:sz w:val="28"/>
          <w:szCs w:val="28"/>
        </w:rPr>
        <w:t xml:space="preserve"> </w:t>
      </w:r>
      <w:r w:rsidRPr="00B23CE0">
        <w:rPr>
          <w:sz w:val="28"/>
          <w:szCs w:val="28"/>
        </w:rPr>
        <w:t xml:space="preserve">муниципальных учреждений </w:t>
      </w:r>
      <w:r w:rsidR="00B23CE0" w:rsidRPr="00B23CE0">
        <w:rPr>
          <w:sz w:val="28"/>
          <w:szCs w:val="28"/>
        </w:rPr>
        <w:t xml:space="preserve">с учетом роста расходов на коммунальные услуги на 4,1%, на продукты питания </w:t>
      </w:r>
      <w:r w:rsidRPr="00B23CE0">
        <w:rPr>
          <w:sz w:val="28"/>
          <w:szCs w:val="28"/>
        </w:rPr>
        <w:t xml:space="preserve"> на </w:t>
      </w:r>
      <w:r w:rsidR="00B23CE0" w:rsidRPr="00B23CE0">
        <w:rPr>
          <w:sz w:val="28"/>
          <w:szCs w:val="28"/>
        </w:rPr>
        <w:t>3,9</w:t>
      </w:r>
      <w:r w:rsidRPr="00B23CE0">
        <w:rPr>
          <w:sz w:val="28"/>
          <w:szCs w:val="28"/>
        </w:rPr>
        <w:t>%.</w:t>
      </w:r>
    </w:p>
    <w:p w:rsidR="00B23CE0" w:rsidRPr="001C500B" w:rsidRDefault="00B23CE0" w:rsidP="00B23CE0">
      <w:pPr>
        <w:jc w:val="both"/>
        <w:rPr>
          <w:sz w:val="28"/>
          <w:szCs w:val="28"/>
        </w:rPr>
      </w:pPr>
      <w:r w:rsidRPr="001C500B">
        <w:rPr>
          <w:sz w:val="28"/>
          <w:szCs w:val="28"/>
        </w:rPr>
        <w:lastRenderedPageBreak/>
        <w:t xml:space="preserve">            </w:t>
      </w:r>
      <w:r w:rsidR="005E3D05" w:rsidRPr="001C500B">
        <w:rPr>
          <w:sz w:val="28"/>
          <w:szCs w:val="28"/>
        </w:rPr>
        <w:t xml:space="preserve">При планировании объема расходных обязательств местного бюджета </w:t>
      </w:r>
      <w:r w:rsidRPr="001C500B">
        <w:rPr>
          <w:sz w:val="28"/>
          <w:szCs w:val="28"/>
        </w:rPr>
        <w:t>необходимо учитывать оценку исполнения бюджета муниципального образования в 201</w:t>
      </w:r>
      <w:r w:rsidR="001C500B">
        <w:rPr>
          <w:sz w:val="28"/>
          <w:szCs w:val="28"/>
        </w:rPr>
        <w:t>7</w:t>
      </w:r>
      <w:r w:rsidRPr="001C500B">
        <w:rPr>
          <w:sz w:val="28"/>
          <w:szCs w:val="28"/>
        </w:rPr>
        <w:t xml:space="preserve"> году, уточненный прогноз социально-экономического развития </w:t>
      </w:r>
      <w:r w:rsidR="001C500B" w:rsidRPr="001C500B">
        <w:rPr>
          <w:sz w:val="28"/>
          <w:szCs w:val="28"/>
        </w:rPr>
        <w:t>города Назарово</w:t>
      </w:r>
      <w:r w:rsidRPr="001C500B">
        <w:rPr>
          <w:sz w:val="28"/>
          <w:szCs w:val="28"/>
        </w:rPr>
        <w:t xml:space="preserve"> и следующие факторы:</w:t>
      </w:r>
    </w:p>
    <w:p w:rsidR="00B23CE0" w:rsidRPr="001C500B" w:rsidRDefault="00B23CE0" w:rsidP="00B23CE0">
      <w:pPr>
        <w:jc w:val="both"/>
        <w:rPr>
          <w:sz w:val="28"/>
          <w:szCs w:val="28"/>
        </w:rPr>
      </w:pPr>
      <w:r w:rsidRPr="001C500B">
        <w:rPr>
          <w:sz w:val="28"/>
          <w:szCs w:val="28"/>
        </w:rPr>
        <w:t xml:space="preserve">1. Повышение оплаты труда работников в сфере образования, культуры в </w:t>
      </w:r>
    </w:p>
    <w:p w:rsidR="00B23CE0" w:rsidRPr="001C500B" w:rsidRDefault="00B23CE0" w:rsidP="008E47AE">
      <w:pPr>
        <w:jc w:val="both"/>
        <w:rPr>
          <w:sz w:val="28"/>
          <w:szCs w:val="28"/>
        </w:rPr>
      </w:pPr>
      <w:r w:rsidRPr="001C500B">
        <w:rPr>
          <w:sz w:val="28"/>
          <w:szCs w:val="28"/>
        </w:rPr>
        <w:t>соответствии с указом Президента Российской Федерации от 7 мая 2012 № 597 «О мероприятиях по реализации государственной социальной политики» и принятыми</w:t>
      </w:r>
      <w:r w:rsidR="001C500B">
        <w:rPr>
          <w:sz w:val="28"/>
          <w:szCs w:val="28"/>
        </w:rPr>
        <w:t xml:space="preserve"> </w:t>
      </w:r>
      <w:r w:rsidRPr="001C500B">
        <w:rPr>
          <w:sz w:val="28"/>
          <w:szCs w:val="28"/>
        </w:rPr>
        <w:t>планами мероприятий («дорожными картами») по развитию отраслей социальной</w:t>
      </w:r>
      <w:r w:rsidR="001C500B">
        <w:rPr>
          <w:sz w:val="28"/>
          <w:szCs w:val="28"/>
        </w:rPr>
        <w:t xml:space="preserve"> </w:t>
      </w:r>
      <w:r w:rsidRPr="001C500B">
        <w:rPr>
          <w:sz w:val="28"/>
          <w:szCs w:val="28"/>
        </w:rPr>
        <w:t>сферы с учетом достижения целевых показателей повышения оплаты труда</w:t>
      </w:r>
      <w:r w:rsidR="001C500B">
        <w:rPr>
          <w:sz w:val="28"/>
          <w:szCs w:val="28"/>
        </w:rPr>
        <w:t xml:space="preserve"> </w:t>
      </w:r>
      <w:r w:rsidRPr="001C500B">
        <w:rPr>
          <w:sz w:val="28"/>
          <w:szCs w:val="28"/>
        </w:rPr>
        <w:t>работников бюджетной сферы в 2018 году;</w:t>
      </w:r>
    </w:p>
    <w:p w:rsidR="00B23CE0" w:rsidRPr="001C500B" w:rsidRDefault="001C500B" w:rsidP="008E47A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3CE0" w:rsidRPr="001C500B">
        <w:rPr>
          <w:sz w:val="28"/>
          <w:szCs w:val="28"/>
        </w:rPr>
        <w:t xml:space="preserve">. Ежегодное изменение объемов межбюджетных трансфертов, </w:t>
      </w:r>
    </w:p>
    <w:p w:rsidR="00B23CE0" w:rsidRDefault="001C500B" w:rsidP="008E47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предоставля</w:t>
      </w:r>
      <w:r w:rsidR="00B23CE0" w:rsidRPr="001C500B">
        <w:rPr>
          <w:sz w:val="28"/>
          <w:szCs w:val="28"/>
        </w:rPr>
        <w:t>емых из федерального и краевого бюджетов.</w:t>
      </w:r>
    </w:p>
    <w:p w:rsidR="001C2BDE" w:rsidRDefault="008E47AE" w:rsidP="008E47A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1D3" w:rsidRPr="009C01D3">
        <w:rPr>
          <w:sz w:val="28"/>
          <w:szCs w:val="28"/>
        </w:rPr>
        <w:t xml:space="preserve"> </w:t>
      </w:r>
      <w:r w:rsidR="001C2BDE">
        <w:rPr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1C2BDE" w:rsidRDefault="001C2BDE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462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Совершенствование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нормоконтроля;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 У</w:t>
      </w:r>
      <w:r w:rsidR="001C2BDE">
        <w:rPr>
          <w:sz w:val="28"/>
          <w:szCs w:val="28"/>
        </w:rPr>
        <w:t xml:space="preserve">вязка муниципальных заданий на оказание муниципальных услуг с целями муниципальных программ;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="001C2BDE">
        <w:rPr>
          <w:sz w:val="28"/>
          <w:szCs w:val="28"/>
        </w:rPr>
        <w:t xml:space="preserve">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</w:t>
      </w:r>
      <w:r>
        <w:rPr>
          <w:sz w:val="28"/>
          <w:szCs w:val="28"/>
        </w:rPr>
        <w:t xml:space="preserve">города </w:t>
      </w:r>
      <w:r w:rsidR="001C2BDE">
        <w:rPr>
          <w:sz w:val="28"/>
          <w:szCs w:val="28"/>
        </w:rPr>
        <w:t xml:space="preserve"> в случае недостижения объемных показателей, установленных в </w:t>
      </w:r>
      <w:r>
        <w:rPr>
          <w:sz w:val="28"/>
          <w:szCs w:val="28"/>
        </w:rPr>
        <w:t>м</w:t>
      </w:r>
      <w:r w:rsidR="001C2BDE">
        <w:rPr>
          <w:sz w:val="28"/>
          <w:szCs w:val="28"/>
        </w:rPr>
        <w:t xml:space="preserve">униципальном задании;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7. О</w:t>
      </w:r>
      <w:r w:rsidR="001C2BDE">
        <w:rPr>
          <w:sz w:val="28"/>
          <w:szCs w:val="28"/>
        </w:rPr>
        <w:t>беспечение выполнения ключевых и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</w:t>
      </w:r>
      <w:r w:rsidR="008E47AE">
        <w:rPr>
          <w:sz w:val="28"/>
          <w:szCs w:val="28"/>
        </w:rPr>
        <w:t>.</w:t>
      </w:r>
      <w:r w:rsidR="001C2BDE">
        <w:rPr>
          <w:sz w:val="28"/>
          <w:szCs w:val="28"/>
        </w:rPr>
        <w:t xml:space="preserve">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C2BDE">
        <w:rPr>
          <w:sz w:val="28"/>
          <w:szCs w:val="28"/>
        </w:rPr>
        <w:t xml:space="preserve">В условиях формирования программного бюджета изменяется роль муниципального финансового контроля. Проводимые проверки направлены на осуществление контроля за результатами, которые достигнуты при расходовании бюджетных средств. </w:t>
      </w:r>
    </w:p>
    <w:p w:rsidR="003462C8" w:rsidRDefault="003462C8" w:rsidP="003462C8">
      <w:pPr>
        <w:pStyle w:val="Default"/>
        <w:jc w:val="both"/>
        <w:rPr>
          <w:sz w:val="28"/>
          <w:szCs w:val="28"/>
        </w:rPr>
      </w:pPr>
    </w:p>
    <w:p w:rsidR="001F6046" w:rsidRPr="0057260D" w:rsidRDefault="001F6046" w:rsidP="0057260D">
      <w:pPr>
        <w:jc w:val="both"/>
        <w:rPr>
          <w:b/>
          <w:bCs/>
          <w:sz w:val="28"/>
          <w:szCs w:val="28"/>
        </w:rPr>
      </w:pPr>
    </w:p>
    <w:p w:rsidR="008631A6" w:rsidRPr="00751240" w:rsidRDefault="00CE5677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" w:name="_Toc494721338"/>
      <w:r w:rsidRPr="0075124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565083" w:rsidRPr="00751240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565083" w:rsidRPr="0075124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Первоочередные расходы бюджета </w:t>
      </w:r>
      <w:r w:rsidR="001C4A59" w:rsidRPr="00751240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в 201</w:t>
      </w:r>
      <w:r w:rsidR="008E47AE">
        <w:rPr>
          <w:rFonts w:ascii="Times New Roman" w:hAnsi="Times New Roman"/>
          <w:color w:val="auto"/>
          <w:sz w:val="28"/>
          <w:szCs w:val="28"/>
        </w:rPr>
        <w:t>8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– 20</w:t>
      </w:r>
      <w:r w:rsidR="008E47AE">
        <w:rPr>
          <w:rFonts w:ascii="Times New Roman" w:hAnsi="Times New Roman"/>
          <w:color w:val="auto"/>
          <w:sz w:val="28"/>
          <w:szCs w:val="28"/>
        </w:rPr>
        <w:t>20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годах</w:t>
      </w:r>
      <w:bookmarkEnd w:id="3"/>
    </w:p>
    <w:p w:rsidR="008631A6" w:rsidRPr="0057260D" w:rsidRDefault="0057260D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31A6" w:rsidRPr="0057260D">
        <w:rPr>
          <w:sz w:val="28"/>
          <w:szCs w:val="28"/>
        </w:rPr>
        <w:t>В условиях ограниченности финансовых ресурсов при исполнении бюджета города Назарово в первоочередном порядке средства направляются на следующие расходы:</w:t>
      </w:r>
    </w:p>
    <w:p w:rsidR="008E47AE" w:rsidRPr="00417CD3" w:rsidRDefault="008E47AE" w:rsidP="008E47AE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публично-нормативные обязательства.</w:t>
      </w:r>
    </w:p>
    <w:p w:rsidR="008631A6" w:rsidRPr="00417CD3" w:rsidRDefault="008631A6" w:rsidP="008E47AE">
      <w:pPr>
        <w:pStyle w:val="aff3"/>
        <w:numPr>
          <w:ilvl w:val="0"/>
          <w:numId w:val="1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труда (с начислениями) работников муниципальной бюджетной сферы;</w:t>
      </w:r>
    </w:p>
    <w:p w:rsidR="008631A6" w:rsidRPr="00417CD3" w:rsidRDefault="008631A6" w:rsidP="0095749D">
      <w:pPr>
        <w:pStyle w:val="aff3"/>
        <w:numPr>
          <w:ilvl w:val="0"/>
          <w:numId w:val="1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lastRenderedPageBreak/>
        <w:t>приобретение продуктов питания для муниципальных учреждений образования;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коммунальных услуг;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мероприятия по подготовке к зиме  объектов социальной сферы;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исполнение судебных решений;</w:t>
      </w:r>
    </w:p>
    <w:p w:rsidR="008631A6" w:rsidRDefault="00AF41A3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улично-дорожной сети;</w:t>
      </w:r>
    </w:p>
    <w:p w:rsidR="00AF41A3" w:rsidRDefault="00AF41A3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города;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8E47AE" w:rsidRDefault="008E47AE" w:rsidP="00751240">
      <w:pPr>
        <w:tabs>
          <w:tab w:val="left" w:pos="7365"/>
        </w:tabs>
        <w:rPr>
          <w:sz w:val="22"/>
          <w:szCs w:val="22"/>
        </w:rPr>
      </w:pPr>
    </w:p>
    <w:p w:rsidR="009C01D3" w:rsidRDefault="00751240" w:rsidP="00751240">
      <w:pPr>
        <w:tabs>
          <w:tab w:val="left" w:pos="7365"/>
        </w:tabs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</w:p>
    <w:p w:rsidR="009C01D3" w:rsidRDefault="009C01D3" w:rsidP="00751240">
      <w:pPr>
        <w:tabs>
          <w:tab w:val="left" w:pos="7365"/>
        </w:tabs>
        <w:rPr>
          <w:sz w:val="22"/>
          <w:szCs w:val="22"/>
          <w:lang w:val="en-US"/>
        </w:rPr>
      </w:pPr>
    </w:p>
    <w:p w:rsidR="00751240" w:rsidRPr="002E38FE" w:rsidRDefault="009C01D3" w:rsidP="00751240">
      <w:pPr>
        <w:tabs>
          <w:tab w:val="left" w:pos="7365"/>
        </w:tabs>
        <w:rPr>
          <w:sz w:val="22"/>
          <w:szCs w:val="22"/>
        </w:rPr>
      </w:pPr>
      <w:r w:rsidRPr="009C01D3">
        <w:rPr>
          <w:sz w:val="22"/>
          <w:szCs w:val="22"/>
        </w:rPr>
        <w:lastRenderedPageBreak/>
        <w:t xml:space="preserve">                                                                                  </w:t>
      </w:r>
      <w:r w:rsidR="00751240">
        <w:rPr>
          <w:sz w:val="22"/>
          <w:szCs w:val="22"/>
        </w:rPr>
        <w:t xml:space="preserve">      </w:t>
      </w:r>
      <w:r w:rsidR="00751240" w:rsidRPr="002E38FE">
        <w:rPr>
          <w:sz w:val="22"/>
          <w:szCs w:val="22"/>
        </w:rPr>
        <w:t xml:space="preserve">    Приложение</w:t>
      </w:r>
      <w:r w:rsidR="00751240">
        <w:rPr>
          <w:sz w:val="22"/>
          <w:szCs w:val="22"/>
        </w:rPr>
        <w:t xml:space="preserve"> 2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   </w:t>
      </w:r>
      <w:r w:rsidR="00842127">
        <w:rPr>
          <w:sz w:val="22"/>
          <w:szCs w:val="22"/>
        </w:rPr>
        <w:t>281-р</w:t>
      </w:r>
      <w:r>
        <w:rPr>
          <w:sz w:val="22"/>
          <w:szCs w:val="22"/>
        </w:rPr>
        <w:t xml:space="preserve"> от</w:t>
      </w:r>
      <w:r w:rsidR="00842127">
        <w:rPr>
          <w:sz w:val="22"/>
          <w:szCs w:val="22"/>
        </w:rPr>
        <w:t xml:space="preserve"> 04.10.</w:t>
      </w:r>
      <w:r>
        <w:rPr>
          <w:sz w:val="22"/>
          <w:szCs w:val="22"/>
        </w:rPr>
        <w:t xml:space="preserve"> 201</w:t>
      </w:r>
      <w:r w:rsidR="008E47AE">
        <w:rPr>
          <w:sz w:val="22"/>
          <w:szCs w:val="22"/>
        </w:rPr>
        <w:t>7</w:t>
      </w:r>
    </w:p>
    <w:p w:rsidR="00751240" w:rsidRDefault="00751240" w:rsidP="00751240">
      <w:pPr>
        <w:tabs>
          <w:tab w:val="left" w:pos="7365"/>
        </w:tabs>
      </w:pP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47E28" w:rsidRDefault="00751240" w:rsidP="00751240">
      <w:pPr>
        <w:pStyle w:val="1"/>
        <w:spacing w:before="0" w:after="0"/>
        <w:jc w:val="center"/>
        <w:rPr>
          <w:rFonts w:ascii="Times New Roman" w:hAnsi="Times New Roman" w:cs="Times New Roman"/>
          <w:sz w:val="44"/>
          <w:szCs w:val="44"/>
        </w:rPr>
      </w:pPr>
      <w:bookmarkStart w:id="4" w:name="_Toc494721339"/>
      <w:r w:rsidRPr="00A47E28">
        <w:rPr>
          <w:rFonts w:ascii="Times New Roman" w:hAnsi="Times New Roman" w:cs="Times New Roman"/>
          <w:sz w:val="44"/>
          <w:szCs w:val="44"/>
        </w:rPr>
        <w:t xml:space="preserve">Основные направления </w:t>
      </w:r>
      <w:r>
        <w:rPr>
          <w:rFonts w:ascii="Times New Roman" w:hAnsi="Times New Roman" w:cs="Times New Roman"/>
          <w:sz w:val="44"/>
          <w:szCs w:val="44"/>
        </w:rPr>
        <w:t>налоговой</w:t>
      </w:r>
      <w:r w:rsidRPr="00A47E28">
        <w:rPr>
          <w:rFonts w:ascii="Times New Roman" w:hAnsi="Times New Roman" w:cs="Times New Roman"/>
          <w:sz w:val="44"/>
          <w:szCs w:val="44"/>
        </w:rPr>
        <w:t xml:space="preserve"> политики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города Назарово на 201</w:t>
      </w:r>
      <w:r w:rsidR="008E47AE">
        <w:rPr>
          <w:rFonts w:ascii="Times New Roman" w:hAnsi="Times New Roman" w:cs="Times New Roman"/>
          <w:sz w:val="44"/>
          <w:szCs w:val="44"/>
        </w:rPr>
        <w:t>8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и плановый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период 201</w:t>
      </w:r>
      <w:r w:rsidR="008E47AE">
        <w:rPr>
          <w:rFonts w:ascii="Times New Roman" w:hAnsi="Times New Roman" w:cs="Times New Roman"/>
          <w:sz w:val="44"/>
          <w:szCs w:val="44"/>
        </w:rPr>
        <w:t>9</w:t>
      </w:r>
      <w:r w:rsidRPr="00A47E28">
        <w:rPr>
          <w:rFonts w:ascii="Times New Roman" w:hAnsi="Times New Roman" w:cs="Times New Roman"/>
          <w:sz w:val="44"/>
          <w:szCs w:val="44"/>
        </w:rPr>
        <w:t xml:space="preserve"> – 20</w:t>
      </w:r>
      <w:r w:rsidR="008E47AE">
        <w:rPr>
          <w:rFonts w:ascii="Times New Roman" w:hAnsi="Times New Roman" w:cs="Times New Roman"/>
          <w:sz w:val="44"/>
          <w:szCs w:val="44"/>
        </w:rPr>
        <w:t>20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годы.</w:t>
      </w:r>
      <w:bookmarkEnd w:id="4"/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Pr="00A47E28" w:rsidRDefault="00751240" w:rsidP="0049233F">
      <w:pPr>
        <w:pStyle w:val="2"/>
        <w:numPr>
          <w:ilvl w:val="0"/>
          <w:numId w:val="11"/>
        </w:numPr>
        <w:rPr>
          <w:rFonts w:ascii="Times New Roman" w:hAnsi="Times New Roman"/>
          <w:color w:val="auto"/>
          <w:sz w:val="28"/>
          <w:szCs w:val="28"/>
        </w:rPr>
      </w:pPr>
      <w:bookmarkStart w:id="5" w:name="_Toc494721340"/>
      <w:r w:rsidRPr="00A47E28">
        <w:rPr>
          <w:rFonts w:ascii="Times New Roman" w:hAnsi="Times New Roman"/>
          <w:color w:val="auto"/>
          <w:sz w:val="28"/>
          <w:szCs w:val="28"/>
        </w:rPr>
        <w:lastRenderedPageBreak/>
        <w:t xml:space="preserve">Основные результаты </w:t>
      </w:r>
      <w:r>
        <w:rPr>
          <w:rFonts w:ascii="Times New Roman" w:hAnsi="Times New Roman"/>
          <w:color w:val="auto"/>
          <w:sz w:val="28"/>
          <w:szCs w:val="28"/>
        </w:rPr>
        <w:t>налоговой</w:t>
      </w:r>
      <w:r w:rsidRPr="00A47E28">
        <w:rPr>
          <w:rFonts w:ascii="Times New Roman" w:hAnsi="Times New Roman"/>
          <w:color w:val="auto"/>
          <w:sz w:val="28"/>
          <w:szCs w:val="28"/>
        </w:rPr>
        <w:t xml:space="preserve"> политики города Назарово.</w:t>
      </w:r>
      <w:bookmarkEnd w:id="5"/>
      <w:r w:rsidRPr="00A47E28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8E47AE" w:rsidRPr="008E47AE" w:rsidRDefault="008E47AE" w:rsidP="008E47AE">
      <w:pPr>
        <w:ind w:left="142" w:firstLine="758"/>
        <w:jc w:val="both"/>
        <w:rPr>
          <w:sz w:val="28"/>
          <w:szCs w:val="28"/>
        </w:rPr>
      </w:pPr>
      <w:r w:rsidRPr="008E47AE">
        <w:rPr>
          <w:sz w:val="28"/>
          <w:szCs w:val="28"/>
        </w:rPr>
        <w:t>В 2016 году в бюджет города Назарово доходы поступили в объеме 1246813,23 тыс. руб.</w:t>
      </w:r>
      <w:r w:rsidRPr="008E47AE">
        <w:rPr>
          <w:b/>
          <w:sz w:val="28"/>
          <w:szCs w:val="28"/>
        </w:rPr>
        <w:t xml:space="preserve">, </w:t>
      </w:r>
      <w:r w:rsidRPr="008E47AE">
        <w:rPr>
          <w:sz w:val="28"/>
          <w:szCs w:val="28"/>
        </w:rPr>
        <w:t>что составляет 98,12 процента от  утвержденных показателей бюджета на год. По сравнению с 2015 годом поступление доходов увеличились  на 268953,8 тыс. руб. (977859,43 тыс. руб. - 2015 год) или на 27,5 процента.</w:t>
      </w:r>
    </w:p>
    <w:p w:rsidR="008E47AE" w:rsidRPr="008E47AE" w:rsidRDefault="008E47AE" w:rsidP="008E47AE">
      <w:pPr>
        <w:ind w:left="142" w:firstLine="758"/>
        <w:jc w:val="both"/>
        <w:rPr>
          <w:sz w:val="28"/>
          <w:szCs w:val="28"/>
        </w:rPr>
      </w:pPr>
      <w:r w:rsidRPr="008E47AE">
        <w:rPr>
          <w:sz w:val="28"/>
          <w:szCs w:val="28"/>
        </w:rPr>
        <w:t xml:space="preserve"> За истекший период в  бюджет города Назарово поступило налоговых и неналоговых  доходов 299278,25 тыс. руб. или 94,46 % к утвержденным бюджетным  назначениям, снижение  к уровню прошлого года  составляет 4,14% (2015 год –312210,8 тыс. руб.), в  том  числе  налоговых  доходов  – 238525,8 тыс. руб</w:t>
      </w:r>
      <w:r w:rsidRPr="008E47AE">
        <w:rPr>
          <w:b/>
          <w:sz w:val="28"/>
          <w:szCs w:val="28"/>
        </w:rPr>
        <w:t xml:space="preserve">.  </w:t>
      </w:r>
      <w:r w:rsidRPr="008E47AE">
        <w:rPr>
          <w:sz w:val="28"/>
          <w:szCs w:val="28"/>
        </w:rPr>
        <w:t>или 97,4% к  утвержденным бюджетным  назначениям, снижение  к  уровню прошлого года составило 14494,1 тыс.руб. или 5,7% (2015 год –253019,9 тыс. руб.), неналоговых – 60752,45 тыс. руб. или 84,4% к утвержденным бюджетным назначениям, снижение  к уровню прошлого года составило 22,9 % (2015 год – 78784,97 тыс. руб.)</w:t>
      </w:r>
    </w:p>
    <w:p w:rsidR="008002BA" w:rsidRPr="00AE0888" w:rsidRDefault="008002BA" w:rsidP="00AF41A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01D3" w:rsidRPr="009C01D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В</w:t>
      </w:r>
      <w:r w:rsidRPr="003F5805">
        <w:rPr>
          <w:sz w:val="28"/>
          <w:szCs w:val="28"/>
        </w:rPr>
        <w:t xml:space="preserve"> целях активизации позитивного воздействия микроэкономического регулирования на формирование налогового потенциала </w:t>
      </w:r>
      <w:r>
        <w:rPr>
          <w:sz w:val="28"/>
          <w:szCs w:val="28"/>
        </w:rPr>
        <w:t>города Назарово</w:t>
      </w:r>
      <w:r w:rsidRPr="00AE0888">
        <w:rPr>
          <w:color w:val="333333"/>
          <w:sz w:val="28"/>
          <w:szCs w:val="28"/>
        </w:rPr>
        <w:t xml:space="preserve">, </w:t>
      </w:r>
      <w:r w:rsidRPr="00B663BA">
        <w:rPr>
          <w:sz w:val="28"/>
          <w:szCs w:val="28"/>
        </w:rPr>
        <w:t xml:space="preserve">а также выявления внутренних резервов увеличения доходов бюджета города Назарово был утвержден </w:t>
      </w:r>
      <w:r w:rsidR="00E709BB" w:rsidRPr="0057260D">
        <w:rPr>
          <w:bCs/>
          <w:sz w:val="28"/>
          <w:szCs w:val="28"/>
        </w:rPr>
        <w:t xml:space="preserve">комплексный план мероприятий </w:t>
      </w:r>
      <w:r w:rsidR="00E709BB" w:rsidRPr="0057260D">
        <w:rPr>
          <w:sz w:val="28"/>
          <w:szCs w:val="28"/>
        </w:rPr>
        <w:t xml:space="preserve">по увеличению </w:t>
      </w:r>
      <w:r w:rsidR="00E709BB" w:rsidRPr="0057260D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E709BB" w:rsidRPr="0057260D">
        <w:rPr>
          <w:sz w:val="28"/>
          <w:szCs w:val="28"/>
        </w:rPr>
        <w:t>расходов бюджетных средств и совершенствованию долговой</w:t>
      </w:r>
      <w:r w:rsidR="00E709BB">
        <w:rPr>
          <w:sz w:val="28"/>
          <w:szCs w:val="28"/>
        </w:rPr>
        <w:t xml:space="preserve"> политики</w:t>
      </w:r>
      <w:r w:rsidR="008E1352">
        <w:rPr>
          <w:color w:val="333333"/>
          <w:sz w:val="28"/>
          <w:szCs w:val="28"/>
        </w:rPr>
        <w:t>, в</w:t>
      </w:r>
      <w:r w:rsidR="00B663BA">
        <w:rPr>
          <w:sz w:val="28"/>
          <w:szCs w:val="28"/>
        </w:rPr>
        <w:t xml:space="preserve"> рамках которого продолжена работа по «легализации» заработной платы, совместная работа с налоговыми и иными территориальными органами федеральных органов исполнительной власти по обеспечению полноты и своевременности поступлений налогов.</w:t>
      </w:r>
    </w:p>
    <w:p w:rsidR="00BD347E" w:rsidRPr="00BD347E" w:rsidRDefault="007E6D87" w:rsidP="00BD347E">
      <w:pPr>
        <w:spacing w:before="120" w:after="60"/>
        <w:rPr>
          <w:sz w:val="28"/>
          <w:szCs w:val="28"/>
        </w:rPr>
      </w:pPr>
      <w:r w:rsidRPr="00BD347E">
        <w:rPr>
          <w:sz w:val="28"/>
          <w:szCs w:val="28"/>
        </w:rPr>
        <w:t xml:space="preserve">              </w:t>
      </w:r>
      <w:r w:rsidR="00BD347E" w:rsidRPr="00BD347E">
        <w:rPr>
          <w:sz w:val="28"/>
          <w:szCs w:val="28"/>
        </w:rPr>
        <w:t>Действующее федеральное законодательство на 2017 год предусматривает следующие изменения.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720"/>
        <w:jc w:val="both"/>
        <w:rPr>
          <w:sz w:val="28"/>
          <w:szCs w:val="28"/>
        </w:rPr>
      </w:pPr>
      <w:r w:rsidRPr="00BD347E">
        <w:rPr>
          <w:sz w:val="28"/>
          <w:szCs w:val="28"/>
        </w:rPr>
        <w:t>в отношении тарифов страховых взносов на обязательное страхование:</w:t>
      </w:r>
    </w:p>
    <w:p w:rsidR="00BD347E" w:rsidRPr="00BD347E" w:rsidRDefault="00BD347E" w:rsidP="00BD347E">
      <w:pPr>
        <w:numPr>
          <w:ilvl w:val="0"/>
          <w:numId w:val="10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BD347E">
        <w:rPr>
          <w:sz w:val="28"/>
          <w:szCs w:val="28"/>
        </w:rPr>
        <w:t>сохранены до 2018 года включительно тарифы страховых взносов в размере 30% для плательщиков (за исключением отдельных категорий плательщиков, применяющих упрощенную систему налогообложения) в пределах установленной величины базы для начисления страховых взносов и в размере 10% сверх установленной предельной величины базы для начисления страховых взносов;</w:t>
      </w:r>
    </w:p>
    <w:p w:rsidR="00BD347E" w:rsidRPr="00BD347E" w:rsidRDefault="00BD347E" w:rsidP="00BD347E">
      <w:pPr>
        <w:numPr>
          <w:ilvl w:val="0"/>
          <w:numId w:val="10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BD347E">
        <w:rPr>
          <w:sz w:val="28"/>
          <w:szCs w:val="28"/>
        </w:rPr>
        <w:t>сохранен до 2018 года включительно период применения льготного тарифа страховых взносов во внебюджетные фонды в размере 20 % для субъектов малого предпринимательства, применяющих специальные режимы налогообложения, осуществляющих деятельность в производственной и социальной сферах, социально ориентированных некоммерческих организаций, благотворительных организаций и аптек;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720"/>
        <w:jc w:val="both"/>
        <w:rPr>
          <w:sz w:val="28"/>
          <w:szCs w:val="28"/>
        </w:rPr>
      </w:pPr>
      <w:r w:rsidRPr="00BD347E">
        <w:rPr>
          <w:sz w:val="28"/>
          <w:szCs w:val="28"/>
        </w:rPr>
        <w:t>по налогу на прибыль организаций:</w:t>
      </w:r>
    </w:p>
    <w:p w:rsidR="00BD347E" w:rsidRPr="00BD347E" w:rsidRDefault="00BD347E" w:rsidP="00BD347E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D347E">
        <w:rPr>
          <w:sz w:val="28"/>
          <w:szCs w:val="28"/>
        </w:rPr>
        <w:lastRenderedPageBreak/>
        <w:t xml:space="preserve">ожидается изменение налоговой базы по налогу на прибыль организаций под влиянием изменений федерального таможенного законодательства, налогового законодательства по налогу </w:t>
      </w:r>
      <w:r w:rsidRPr="00BD347E">
        <w:rPr>
          <w:sz w:val="28"/>
          <w:szCs w:val="28"/>
        </w:rPr>
        <w:br/>
        <w:t>на имущество организаций и налогу на добычу полезных ископаемых;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567"/>
        <w:jc w:val="both"/>
        <w:rPr>
          <w:sz w:val="28"/>
          <w:szCs w:val="28"/>
        </w:rPr>
      </w:pPr>
      <w:r w:rsidRPr="00BD347E">
        <w:rPr>
          <w:sz w:val="28"/>
          <w:szCs w:val="28"/>
        </w:rPr>
        <w:t xml:space="preserve">     в отношении акцизов на нефтепродукты:</w:t>
      </w:r>
    </w:p>
    <w:p w:rsidR="00BD347E" w:rsidRPr="00BD347E" w:rsidRDefault="00BD347E" w:rsidP="00BD347E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D347E">
        <w:rPr>
          <w:sz w:val="28"/>
          <w:szCs w:val="28"/>
        </w:rPr>
        <w:t xml:space="preserve">в </w:t>
      </w:r>
      <w:r w:rsidR="00BB1617">
        <w:rPr>
          <w:sz w:val="28"/>
          <w:szCs w:val="28"/>
        </w:rPr>
        <w:t xml:space="preserve"> </w:t>
      </w:r>
      <w:r w:rsidRPr="00BD347E">
        <w:rPr>
          <w:sz w:val="28"/>
          <w:szCs w:val="28"/>
        </w:rPr>
        <w:t>2017 году снижаются ставки акцизов по всем видам нефтепродуктов;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567"/>
        <w:jc w:val="both"/>
        <w:rPr>
          <w:snapToGrid w:val="0"/>
          <w:sz w:val="28"/>
          <w:szCs w:val="28"/>
        </w:rPr>
      </w:pPr>
      <w:r w:rsidRPr="00BD347E">
        <w:rPr>
          <w:sz w:val="28"/>
          <w:szCs w:val="28"/>
        </w:rPr>
        <w:t xml:space="preserve">     до 2020 года включительно продлено действие системы налогообложения в виде единого налога на вмененный доход.</w:t>
      </w:r>
    </w:p>
    <w:p w:rsidR="00BD347E" w:rsidRPr="00BD347E" w:rsidRDefault="003D0B2D" w:rsidP="00BD347E">
      <w:pPr>
        <w:spacing w:before="120" w:after="60"/>
        <w:rPr>
          <w:sz w:val="28"/>
          <w:szCs w:val="28"/>
        </w:rPr>
      </w:pPr>
      <w:r w:rsidRPr="00BD347E">
        <w:rPr>
          <w:sz w:val="28"/>
          <w:szCs w:val="28"/>
        </w:rPr>
        <w:t xml:space="preserve">         </w:t>
      </w:r>
      <w:r w:rsidR="00BD347E" w:rsidRPr="00BD347E">
        <w:rPr>
          <w:sz w:val="28"/>
          <w:szCs w:val="28"/>
        </w:rPr>
        <w:t xml:space="preserve">На </w:t>
      </w:r>
      <w:r w:rsidR="00BD347E" w:rsidRPr="00BD347E">
        <w:rPr>
          <w:snapToGrid w:val="0"/>
          <w:sz w:val="28"/>
          <w:szCs w:val="28"/>
        </w:rPr>
        <w:t>краевом</w:t>
      </w:r>
      <w:r w:rsidR="00BD347E" w:rsidRPr="00BD347E">
        <w:rPr>
          <w:sz w:val="28"/>
          <w:szCs w:val="28"/>
        </w:rPr>
        <w:t xml:space="preserve"> уровне приняты (планируются к принятию) следующие решения: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720"/>
        <w:jc w:val="both"/>
        <w:rPr>
          <w:sz w:val="28"/>
          <w:szCs w:val="28"/>
        </w:rPr>
      </w:pPr>
      <w:bookmarkStart w:id="6" w:name="_Toc243048137"/>
      <w:bookmarkStart w:id="7" w:name="_Toc243376853"/>
      <w:r w:rsidRPr="00BD347E">
        <w:rPr>
          <w:sz w:val="28"/>
          <w:szCs w:val="28"/>
        </w:rPr>
        <w:t xml:space="preserve">с 1 января 2017 года прекращается действие льготы по налогу </w:t>
      </w:r>
      <w:r w:rsidRPr="00BD347E">
        <w:rPr>
          <w:sz w:val="28"/>
          <w:szCs w:val="28"/>
        </w:rPr>
        <w:br/>
        <w:t>на имущество для организаций, осуществляющих использование древесных отходов;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720"/>
        <w:jc w:val="both"/>
        <w:rPr>
          <w:sz w:val="28"/>
          <w:szCs w:val="28"/>
        </w:rPr>
      </w:pPr>
      <w:r w:rsidRPr="00BD347E">
        <w:rPr>
          <w:sz w:val="28"/>
          <w:szCs w:val="28"/>
        </w:rPr>
        <w:t xml:space="preserve">с 1 января 2018 года прекращается действие льготы по налогу </w:t>
      </w:r>
      <w:r w:rsidRPr="00BD347E">
        <w:rPr>
          <w:sz w:val="28"/>
          <w:szCs w:val="28"/>
        </w:rPr>
        <w:br/>
        <w:t>на имущество для организаций, осуществляющих производство электроэнергии тепловыми электростанциями и производящих сельскохозяйственную продукцию;</w:t>
      </w:r>
    </w:p>
    <w:p w:rsidR="00BD347E" w:rsidRPr="00BD347E" w:rsidRDefault="00BD347E" w:rsidP="00BD347E">
      <w:pPr>
        <w:numPr>
          <w:ilvl w:val="0"/>
          <w:numId w:val="4"/>
        </w:numPr>
        <w:tabs>
          <w:tab w:val="clear" w:pos="1080"/>
        </w:tabs>
        <w:ind w:left="0" w:firstLine="720"/>
        <w:jc w:val="both"/>
        <w:rPr>
          <w:sz w:val="28"/>
          <w:szCs w:val="28"/>
        </w:rPr>
      </w:pPr>
      <w:r w:rsidRPr="00BD347E">
        <w:rPr>
          <w:sz w:val="28"/>
          <w:szCs w:val="28"/>
        </w:rPr>
        <w:t>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2017 год сохраняется коэффициент, отражающий региональные особенности рынка труда Красноярского края, в размере 1,67.</w:t>
      </w:r>
      <w:bookmarkEnd w:id="6"/>
      <w:bookmarkEnd w:id="7"/>
    </w:p>
    <w:p w:rsidR="00B47D94" w:rsidRDefault="00B47D94" w:rsidP="00B47D94">
      <w:pPr>
        <w:ind w:firstLine="709"/>
        <w:jc w:val="both"/>
        <w:rPr>
          <w:sz w:val="26"/>
          <w:szCs w:val="26"/>
        </w:rPr>
      </w:pPr>
      <w:r w:rsidRPr="00B47D94">
        <w:rPr>
          <w:sz w:val="28"/>
          <w:szCs w:val="28"/>
        </w:rPr>
        <w:t>Анализируя исполнение доходной части за прошедший период текущего года следует отметить, что ситуация в экономике города Назарово в целом стабилизируется, что благотворно влияет на доходную составляющую бюджета города по налоговым доходам</w:t>
      </w:r>
      <w:r w:rsidRPr="009F0944">
        <w:rPr>
          <w:sz w:val="26"/>
          <w:szCs w:val="26"/>
        </w:rPr>
        <w:t xml:space="preserve">. </w:t>
      </w:r>
    </w:p>
    <w:p w:rsidR="008F1572" w:rsidRDefault="008F1572" w:rsidP="008F1572">
      <w:pPr>
        <w:jc w:val="both"/>
        <w:rPr>
          <w:bCs/>
          <w:sz w:val="28"/>
          <w:szCs w:val="28"/>
        </w:rPr>
      </w:pPr>
    </w:p>
    <w:p w:rsidR="007E6D87" w:rsidRDefault="007E6D87" w:rsidP="007E6D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8" w:name="_Toc494721341"/>
      <w:r w:rsidRPr="007E6D87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7E6D87">
        <w:rPr>
          <w:rFonts w:ascii="Times New Roman" w:hAnsi="Times New Roman"/>
          <w:color w:val="auto"/>
          <w:sz w:val="28"/>
          <w:szCs w:val="28"/>
        </w:rPr>
        <w:t>. Основные направления налоговой политики на 201</w:t>
      </w:r>
      <w:r w:rsidR="000F205A">
        <w:rPr>
          <w:rFonts w:ascii="Times New Roman" w:hAnsi="Times New Roman"/>
          <w:color w:val="auto"/>
          <w:sz w:val="28"/>
          <w:szCs w:val="28"/>
        </w:rPr>
        <w:t>8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0F205A">
        <w:rPr>
          <w:rFonts w:ascii="Times New Roman" w:hAnsi="Times New Roman"/>
          <w:color w:val="auto"/>
          <w:sz w:val="28"/>
          <w:szCs w:val="28"/>
        </w:rPr>
        <w:t>9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и 20</w:t>
      </w:r>
      <w:r w:rsidR="000F205A">
        <w:rPr>
          <w:rFonts w:ascii="Times New Roman" w:hAnsi="Times New Roman"/>
          <w:color w:val="auto"/>
          <w:sz w:val="28"/>
          <w:szCs w:val="28"/>
        </w:rPr>
        <w:t>20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годов</w:t>
      </w:r>
      <w:bookmarkEnd w:id="8"/>
    </w:p>
    <w:p w:rsidR="000A6C1E" w:rsidRPr="00BB1617" w:rsidRDefault="000A6C1E" w:rsidP="00C65E46">
      <w:pPr>
        <w:jc w:val="both"/>
        <w:rPr>
          <w:sz w:val="28"/>
          <w:szCs w:val="28"/>
        </w:rPr>
      </w:pPr>
      <w:r w:rsidRPr="00BB1617">
        <w:rPr>
          <w:sz w:val="28"/>
          <w:szCs w:val="28"/>
        </w:rPr>
        <w:t xml:space="preserve">      Налоговая политика</w:t>
      </w:r>
      <w:r w:rsidR="00BB1617" w:rsidRPr="00BB1617">
        <w:rPr>
          <w:sz w:val="28"/>
          <w:szCs w:val="28"/>
        </w:rPr>
        <w:t xml:space="preserve"> на 2018 год и плановый период 2019 и 2020 годов</w:t>
      </w:r>
      <w:r w:rsidRPr="00BB1617">
        <w:rPr>
          <w:sz w:val="28"/>
          <w:szCs w:val="28"/>
        </w:rPr>
        <w:t xml:space="preserve"> отражает преемственность ранее поставленных целей и задач и будет направлена на обеспечение необходимого уровня доходов городского бюджета</w:t>
      </w:r>
      <w:r w:rsidR="00BB1617" w:rsidRPr="00BB1617">
        <w:rPr>
          <w:sz w:val="28"/>
          <w:szCs w:val="28"/>
        </w:rPr>
        <w:t xml:space="preserve"> и строится с учетом изменений законодательства Российской Федерации, Красноярского края при одновременной активной работе исполнительных органов государственной власти края и органов местного самоуправления </w:t>
      </w:r>
      <w:r w:rsidR="00BB1617" w:rsidRPr="00BB1617">
        <w:rPr>
          <w:color w:val="000000"/>
          <w:sz w:val="28"/>
          <w:szCs w:val="28"/>
        </w:rPr>
        <w:t xml:space="preserve">города Назарово </w:t>
      </w:r>
      <w:r w:rsidR="00BB1617" w:rsidRPr="00BB1617">
        <w:rPr>
          <w:sz w:val="28"/>
          <w:szCs w:val="28"/>
        </w:rPr>
        <w:t>по изысканию дополнительных резервов доходного потенциала бюджета города.</w:t>
      </w:r>
    </w:p>
    <w:p w:rsidR="00BB3153" w:rsidRPr="006107CF" w:rsidRDefault="00BB3153" w:rsidP="00BB315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107CF">
        <w:rPr>
          <w:rFonts w:ascii="Times New Roman" w:hAnsi="Times New Roman" w:cs="Times New Roman"/>
          <w:sz w:val="26"/>
          <w:szCs w:val="26"/>
        </w:rPr>
        <w:t>Направления, способствующие достижению цели:</w:t>
      </w:r>
    </w:p>
    <w:p w:rsidR="00BB3153" w:rsidRPr="00BB1617" w:rsidRDefault="00BB3153" w:rsidP="00BB31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своевременность внесения изменений в нормативные правовые акты город</w:t>
      </w:r>
      <w:r w:rsidR="00BB1617" w:rsidRPr="00BB1617">
        <w:rPr>
          <w:rFonts w:ascii="Times New Roman" w:hAnsi="Times New Roman" w:cs="Times New Roman"/>
          <w:sz w:val="28"/>
          <w:szCs w:val="28"/>
        </w:rPr>
        <w:t>а Назарово</w:t>
      </w:r>
      <w:r w:rsidRPr="00BB1617">
        <w:rPr>
          <w:rFonts w:ascii="Times New Roman" w:hAnsi="Times New Roman" w:cs="Times New Roman"/>
          <w:sz w:val="28"/>
          <w:szCs w:val="28"/>
        </w:rPr>
        <w:t xml:space="preserve"> о налогах, обусловленны</w:t>
      </w:r>
      <w:r w:rsidR="00BB1617" w:rsidRPr="00BB1617">
        <w:rPr>
          <w:rFonts w:ascii="Times New Roman" w:hAnsi="Times New Roman" w:cs="Times New Roman"/>
          <w:sz w:val="28"/>
          <w:szCs w:val="28"/>
        </w:rPr>
        <w:t>е</w:t>
      </w:r>
      <w:r w:rsidRPr="00BB1617">
        <w:rPr>
          <w:rFonts w:ascii="Times New Roman" w:hAnsi="Times New Roman" w:cs="Times New Roman"/>
          <w:sz w:val="28"/>
          <w:szCs w:val="28"/>
        </w:rPr>
        <w:t xml:space="preserve"> изменением законодательства Российской Федерации и </w:t>
      </w:r>
      <w:r w:rsidR="00BB1617" w:rsidRPr="00BB161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BB1617">
        <w:rPr>
          <w:rFonts w:ascii="Times New Roman" w:hAnsi="Times New Roman" w:cs="Times New Roman"/>
          <w:sz w:val="28"/>
          <w:szCs w:val="28"/>
        </w:rPr>
        <w:t>;</w:t>
      </w:r>
    </w:p>
    <w:p w:rsidR="00BB3153" w:rsidRPr="00BB1617" w:rsidRDefault="00BB3153" w:rsidP="00BB315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 xml:space="preserve">- обеспечение эффективности и стабильности налоговой системы, </w:t>
      </w:r>
      <w:r w:rsidRPr="00BB1617">
        <w:rPr>
          <w:rFonts w:ascii="Times New Roman" w:hAnsi="Times New Roman" w:cs="Times New Roman"/>
          <w:sz w:val="28"/>
          <w:szCs w:val="28"/>
        </w:rPr>
        <w:lastRenderedPageBreak/>
        <w:t>способствующей улучшению предпринимательского и инвестиционного климата городского округа;</w:t>
      </w:r>
    </w:p>
    <w:p w:rsidR="00BB3153" w:rsidRPr="00BB1617" w:rsidRDefault="00BB3153" w:rsidP="00BB315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 проведение оценки эффективности налоговых льгот;</w:t>
      </w:r>
    </w:p>
    <w:p w:rsidR="00BB3153" w:rsidRPr="00BB1617" w:rsidRDefault="00BB3153" w:rsidP="00BB3153">
      <w:pPr>
        <w:pStyle w:val="a3"/>
        <w:tabs>
          <w:tab w:val="left" w:pos="0"/>
          <w:tab w:val="left" w:pos="709"/>
        </w:tabs>
        <w:spacing w:line="276" w:lineRule="auto"/>
        <w:ind w:right="2"/>
        <w:rPr>
          <w:rFonts w:ascii="Times New Roman" w:hAnsi="Times New Roman" w:cs="Times New Roman"/>
          <w:b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 xml:space="preserve">           - продолжение работы Комиссии по </w:t>
      </w:r>
      <w:r w:rsidR="00BB1617" w:rsidRPr="00BB1617">
        <w:rPr>
          <w:rFonts w:ascii="Times New Roman" w:hAnsi="Times New Roman" w:cs="Times New Roman"/>
          <w:sz w:val="28"/>
          <w:szCs w:val="28"/>
        </w:rPr>
        <w:t>укреплению налоговой и платежной дисциплины для</w:t>
      </w:r>
      <w:r w:rsidRPr="00BB1617">
        <w:rPr>
          <w:rFonts w:ascii="Times New Roman" w:hAnsi="Times New Roman" w:cs="Times New Roman"/>
          <w:sz w:val="28"/>
          <w:szCs w:val="28"/>
        </w:rPr>
        <w:t xml:space="preserve"> изыскания дополнительных резервов поступлений </w:t>
      </w:r>
      <w:r w:rsidR="00BB1617" w:rsidRPr="00BB1617">
        <w:rPr>
          <w:rFonts w:ascii="Times New Roman" w:hAnsi="Times New Roman" w:cs="Times New Roman"/>
          <w:sz w:val="28"/>
          <w:szCs w:val="28"/>
        </w:rPr>
        <w:t>доходов бюджета</w:t>
      </w:r>
      <w:r w:rsidRPr="00BB1617">
        <w:rPr>
          <w:rFonts w:ascii="Times New Roman" w:hAnsi="Times New Roman" w:cs="Times New Roman"/>
          <w:sz w:val="28"/>
          <w:szCs w:val="28"/>
        </w:rPr>
        <w:t xml:space="preserve"> города;</w:t>
      </w:r>
    </w:p>
    <w:p w:rsidR="00BB3153" w:rsidRPr="00BB1617" w:rsidRDefault="00BB1617" w:rsidP="00BB1617">
      <w:pPr>
        <w:pStyle w:val="afd"/>
        <w:tabs>
          <w:tab w:val="left" w:pos="0"/>
          <w:tab w:val="left" w:pos="284"/>
          <w:tab w:val="left" w:pos="709"/>
        </w:tabs>
        <w:ind w:firstLine="0"/>
        <w:rPr>
          <w:sz w:val="28"/>
          <w:szCs w:val="28"/>
        </w:rPr>
      </w:pPr>
      <w:r w:rsidRPr="00BB1617">
        <w:rPr>
          <w:sz w:val="28"/>
          <w:szCs w:val="28"/>
        </w:rPr>
        <w:t xml:space="preserve">            </w:t>
      </w:r>
      <w:r w:rsidR="00BB3153" w:rsidRPr="00BB1617">
        <w:rPr>
          <w:sz w:val="28"/>
          <w:szCs w:val="28"/>
        </w:rPr>
        <w:t>- дальнейшее совершенствование системы эффективного управления муниципальным имуществом с целью увеличения поступления в бюджет города доходов от его использования;</w:t>
      </w:r>
    </w:p>
    <w:p w:rsidR="00BB3153" w:rsidRPr="00BB1617" w:rsidRDefault="00BB3153" w:rsidP="00BB1617">
      <w:pPr>
        <w:pStyle w:val="a3"/>
        <w:tabs>
          <w:tab w:val="left" w:pos="0"/>
          <w:tab w:val="left" w:pos="426"/>
          <w:tab w:val="left" w:pos="709"/>
        </w:tabs>
        <w:spacing w:line="276" w:lineRule="auto"/>
        <w:ind w:right="2"/>
        <w:rPr>
          <w:rFonts w:ascii="Times New Roman" w:hAnsi="Times New Roman" w:cs="Times New Roman"/>
          <w:b/>
          <w:sz w:val="28"/>
          <w:szCs w:val="28"/>
        </w:rPr>
      </w:pPr>
      <w:r w:rsidRPr="006107CF">
        <w:rPr>
          <w:szCs w:val="26"/>
        </w:rPr>
        <w:t xml:space="preserve">        </w:t>
      </w:r>
      <w:r w:rsidR="00BB1617">
        <w:rPr>
          <w:szCs w:val="26"/>
        </w:rPr>
        <w:t xml:space="preserve">   </w:t>
      </w:r>
      <w:r w:rsidRPr="00BB1617">
        <w:rPr>
          <w:rFonts w:ascii="Times New Roman" w:hAnsi="Times New Roman" w:cs="Times New Roman"/>
          <w:sz w:val="28"/>
          <w:szCs w:val="28"/>
        </w:rPr>
        <w:t>Продолжение работы:</w:t>
      </w:r>
    </w:p>
    <w:p w:rsidR="00BB3153" w:rsidRPr="00BB1617" w:rsidRDefault="00BB3153" w:rsidP="00BB3153">
      <w:pPr>
        <w:pStyle w:val="a3"/>
        <w:tabs>
          <w:tab w:val="left" w:pos="0"/>
          <w:tab w:val="left" w:pos="709"/>
        </w:tabs>
        <w:spacing w:line="276" w:lineRule="auto"/>
        <w:ind w:right="2"/>
        <w:rPr>
          <w:rFonts w:ascii="Times New Roman" w:hAnsi="Times New Roman" w:cs="Times New Roman"/>
          <w:b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1617">
        <w:rPr>
          <w:rFonts w:ascii="Times New Roman" w:hAnsi="Times New Roman" w:cs="Times New Roman"/>
          <w:sz w:val="28"/>
          <w:szCs w:val="28"/>
        </w:rPr>
        <w:tab/>
        <w:t xml:space="preserve"> - совместной деятельности органов местного самоуправления города с налоговыми и другими контролирующими органами, направленной на соблюдение налогоплательщиками действующего законодательства;</w:t>
      </w:r>
    </w:p>
    <w:p w:rsidR="00BB3153" w:rsidRPr="00BB1617" w:rsidRDefault="00BB3153" w:rsidP="00BB3153">
      <w:pPr>
        <w:pStyle w:val="ConsPlusNormal"/>
        <w:tabs>
          <w:tab w:val="left" w:pos="0"/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 xml:space="preserve">  </w:t>
      </w:r>
      <w:r w:rsidRPr="00BB1617">
        <w:rPr>
          <w:rFonts w:ascii="Times New Roman" w:hAnsi="Times New Roman" w:cs="Times New Roman"/>
          <w:sz w:val="28"/>
          <w:szCs w:val="28"/>
        </w:rPr>
        <w:tab/>
        <w:t xml:space="preserve">- содействие развитию и расширению малого бизнеса с целью получения дополнительных доходов в бюджет города. </w:t>
      </w:r>
    </w:p>
    <w:p w:rsidR="00BB3153" w:rsidRPr="00BB1617" w:rsidRDefault="00BB3153" w:rsidP="00BB315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Положительную динамику бюджетных поступлений планируется достичь за счет:</w:t>
      </w:r>
    </w:p>
    <w:p w:rsidR="00BB3153" w:rsidRPr="00BB1617" w:rsidRDefault="00BB3153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снижения задолженности по налоговым и неналоговым платежам в бюджеты всех уровней;</w:t>
      </w:r>
    </w:p>
    <w:p w:rsidR="00BB3153" w:rsidRDefault="00BB3153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бюджет городского округа.</w:t>
      </w:r>
    </w:p>
    <w:p w:rsidR="00BB1617" w:rsidRDefault="00BB1617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617" w:rsidRPr="00BB1617" w:rsidRDefault="00BB1617" w:rsidP="00BB1617">
      <w:pPr>
        <w:jc w:val="both"/>
        <w:rPr>
          <w:sz w:val="28"/>
          <w:szCs w:val="28"/>
        </w:rPr>
      </w:pPr>
    </w:p>
    <w:sectPr w:rsidR="00BB1617" w:rsidRPr="00BB1617" w:rsidSect="00B82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F57" w:rsidRDefault="003C2F57">
      <w:r>
        <w:separator/>
      </w:r>
    </w:p>
  </w:endnote>
  <w:endnote w:type="continuationSeparator" w:id="1">
    <w:p w:rsidR="003C2F57" w:rsidRDefault="003C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A210EF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E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7EDB" w:rsidRDefault="00BD7EDB" w:rsidP="00CE5677">
    <w:pPr>
      <w:pStyle w:val="af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A210EF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E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2127">
      <w:rPr>
        <w:rStyle w:val="a6"/>
        <w:noProof/>
      </w:rPr>
      <w:t>8</w:t>
    </w:r>
    <w:r>
      <w:rPr>
        <w:rStyle w:val="a6"/>
      </w:rPr>
      <w:fldChar w:fldCharType="end"/>
    </w:r>
  </w:p>
  <w:p w:rsidR="00BD7EDB" w:rsidRDefault="00BD7EDB" w:rsidP="00CE5677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F57" w:rsidRDefault="003C2F57">
      <w:r>
        <w:separator/>
      </w:r>
    </w:p>
  </w:footnote>
  <w:footnote w:type="continuationSeparator" w:id="1">
    <w:p w:rsidR="003C2F57" w:rsidRDefault="003C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A210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E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7EDB" w:rsidRDefault="00BD7ED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BD7EDB">
    <w:pPr>
      <w:pStyle w:val="a5"/>
      <w:framePr w:wrap="around" w:vAnchor="text" w:hAnchor="margin" w:xAlign="right" w:y="1"/>
      <w:rPr>
        <w:rStyle w:val="a6"/>
      </w:rPr>
    </w:pPr>
  </w:p>
  <w:p w:rsidR="00BD7EDB" w:rsidRDefault="00BD7EDB" w:rsidP="00CE567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25D10"/>
    <w:multiLevelType w:val="hybridMultilevel"/>
    <w:tmpl w:val="EBFE1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C7A79"/>
    <w:multiLevelType w:val="hybridMultilevel"/>
    <w:tmpl w:val="5AB6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C53"/>
    <w:multiLevelType w:val="hybridMultilevel"/>
    <w:tmpl w:val="F64AFEB8"/>
    <w:lvl w:ilvl="0" w:tplc="F3DCD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246F1"/>
    <w:multiLevelType w:val="hybridMultilevel"/>
    <w:tmpl w:val="8898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176FA"/>
    <w:multiLevelType w:val="hybridMultilevel"/>
    <w:tmpl w:val="6FFA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3F112B6"/>
    <w:multiLevelType w:val="hybridMultilevel"/>
    <w:tmpl w:val="DEFA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7746D8C"/>
    <w:multiLevelType w:val="hybridMultilevel"/>
    <w:tmpl w:val="6A523F1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>
    <w:nsid w:val="7E2C2795"/>
    <w:multiLevelType w:val="hybridMultilevel"/>
    <w:tmpl w:val="97F2A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216DF5"/>
    <w:multiLevelType w:val="hybridMultilevel"/>
    <w:tmpl w:val="5134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78A"/>
    <w:rsid w:val="00001237"/>
    <w:rsid w:val="00001A19"/>
    <w:rsid w:val="000068CC"/>
    <w:rsid w:val="000070FE"/>
    <w:rsid w:val="000076AF"/>
    <w:rsid w:val="00010F81"/>
    <w:rsid w:val="000148EB"/>
    <w:rsid w:val="0001567B"/>
    <w:rsid w:val="00020C00"/>
    <w:rsid w:val="00027494"/>
    <w:rsid w:val="00032A63"/>
    <w:rsid w:val="000478E5"/>
    <w:rsid w:val="0005389A"/>
    <w:rsid w:val="000672D7"/>
    <w:rsid w:val="00070629"/>
    <w:rsid w:val="0009530E"/>
    <w:rsid w:val="000A6C1E"/>
    <w:rsid w:val="000B543D"/>
    <w:rsid w:val="000B6DD1"/>
    <w:rsid w:val="000C5D26"/>
    <w:rsid w:val="000D7603"/>
    <w:rsid w:val="000E1921"/>
    <w:rsid w:val="000E7606"/>
    <w:rsid w:val="000F205A"/>
    <w:rsid w:val="00110586"/>
    <w:rsid w:val="00115784"/>
    <w:rsid w:val="0011620B"/>
    <w:rsid w:val="00117951"/>
    <w:rsid w:val="00122C62"/>
    <w:rsid w:val="0015250C"/>
    <w:rsid w:val="00162F8F"/>
    <w:rsid w:val="001817D4"/>
    <w:rsid w:val="001A0F32"/>
    <w:rsid w:val="001A1AB1"/>
    <w:rsid w:val="001A2A2E"/>
    <w:rsid w:val="001A4767"/>
    <w:rsid w:val="001A5F1B"/>
    <w:rsid w:val="001A7279"/>
    <w:rsid w:val="001B01A1"/>
    <w:rsid w:val="001B21B0"/>
    <w:rsid w:val="001C2335"/>
    <w:rsid w:val="001C2BDE"/>
    <w:rsid w:val="001C4A59"/>
    <w:rsid w:val="001C500B"/>
    <w:rsid w:val="001D187B"/>
    <w:rsid w:val="001E3407"/>
    <w:rsid w:val="001E6BDD"/>
    <w:rsid w:val="001F479E"/>
    <w:rsid w:val="001F6046"/>
    <w:rsid w:val="001F73DA"/>
    <w:rsid w:val="001F7628"/>
    <w:rsid w:val="00202752"/>
    <w:rsid w:val="00204CF8"/>
    <w:rsid w:val="00205DB6"/>
    <w:rsid w:val="00210017"/>
    <w:rsid w:val="002148E4"/>
    <w:rsid w:val="00216E60"/>
    <w:rsid w:val="002216B1"/>
    <w:rsid w:val="0022265D"/>
    <w:rsid w:val="00240537"/>
    <w:rsid w:val="0024099C"/>
    <w:rsid w:val="00241C16"/>
    <w:rsid w:val="0025527A"/>
    <w:rsid w:val="00262159"/>
    <w:rsid w:val="00277868"/>
    <w:rsid w:val="00277C7D"/>
    <w:rsid w:val="00281A62"/>
    <w:rsid w:val="00285BB1"/>
    <w:rsid w:val="00292E2C"/>
    <w:rsid w:val="00293BEF"/>
    <w:rsid w:val="0029671C"/>
    <w:rsid w:val="002B384F"/>
    <w:rsid w:val="002B46C7"/>
    <w:rsid w:val="002D16BE"/>
    <w:rsid w:val="002E04F5"/>
    <w:rsid w:val="002E38FE"/>
    <w:rsid w:val="002E70BB"/>
    <w:rsid w:val="002F3413"/>
    <w:rsid w:val="00311ABF"/>
    <w:rsid w:val="003218DD"/>
    <w:rsid w:val="00325A83"/>
    <w:rsid w:val="00330310"/>
    <w:rsid w:val="00334ADF"/>
    <w:rsid w:val="003462C8"/>
    <w:rsid w:val="0036465C"/>
    <w:rsid w:val="0038510F"/>
    <w:rsid w:val="00386A2D"/>
    <w:rsid w:val="003943F6"/>
    <w:rsid w:val="00397E87"/>
    <w:rsid w:val="003A5E14"/>
    <w:rsid w:val="003C0CC9"/>
    <w:rsid w:val="003C2F57"/>
    <w:rsid w:val="003C3F37"/>
    <w:rsid w:val="003D0B2D"/>
    <w:rsid w:val="003D0BE7"/>
    <w:rsid w:val="003F38A8"/>
    <w:rsid w:val="003F4C52"/>
    <w:rsid w:val="00400F29"/>
    <w:rsid w:val="004030B4"/>
    <w:rsid w:val="00417CD3"/>
    <w:rsid w:val="004254B2"/>
    <w:rsid w:val="004370EB"/>
    <w:rsid w:val="00444D62"/>
    <w:rsid w:val="00445615"/>
    <w:rsid w:val="00452229"/>
    <w:rsid w:val="004556B9"/>
    <w:rsid w:val="00457557"/>
    <w:rsid w:val="004646BF"/>
    <w:rsid w:val="004712E8"/>
    <w:rsid w:val="00471FB5"/>
    <w:rsid w:val="0049233F"/>
    <w:rsid w:val="004A1260"/>
    <w:rsid w:val="004A2173"/>
    <w:rsid w:val="004D0C57"/>
    <w:rsid w:val="004D0FD6"/>
    <w:rsid w:val="004D1DFD"/>
    <w:rsid w:val="004F1F01"/>
    <w:rsid w:val="00510060"/>
    <w:rsid w:val="00510F4F"/>
    <w:rsid w:val="00522433"/>
    <w:rsid w:val="00526DD5"/>
    <w:rsid w:val="005333C5"/>
    <w:rsid w:val="00554032"/>
    <w:rsid w:val="00565083"/>
    <w:rsid w:val="0057260D"/>
    <w:rsid w:val="00591291"/>
    <w:rsid w:val="00592D58"/>
    <w:rsid w:val="005A3551"/>
    <w:rsid w:val="005A35A4"/>
    <w:rsid w:val="005A7573"/>
    <w:rsid w:val="005B721B"/>
    <w:rsid w:val="005C3A8A"/>
    <w:rsid w:val="005C6C26"/>
    <w:rsid w:val="005C6DFF"/>
    <w:rsid w:val="005D406C"/>
    <w:rsid w:val="005D67C4"/>
    <w:rsid w:val="005E3D05"/>
    <w:rsid w:val="005F3BE6"/>
    <w:rsid w:val="005F5F2F"/>
    <w:rsid w:val="005F74F9"/>
    <w:rsid w:val="00601D45"/>
    <w:rsid w:val="006059B2"/>
    <w:rsid w:val="00611423"/>
    <w:rsid w:val="006124E1"/>
    <w:rsid w:val="00614DDE"/>
    <w:rsid w:val="00623C20"/>
    <w:rsid w:val="006247F7"/>
    <w:rsid w:val="00625A4B"/>
    <w:rsid w:val="00626E5B"/>
    <w:rsid w:val="00640A03"/>
    <w:rsid w:val="006448CB"/>
    <w:rsid w:val="00670388"/>
    <w:rsid w:val="00674B51"/>
    <w:rsid w:val="00674F7F"/>
    <w:rsid w:val="00676270"/>
    <w:rsid w:val="006815BF"/>
    <w:rsid w:val="00682D34"/>
    <w:rsid w:val="00685C30"/>
    <w:rsid w:val="006E1583"/>
    <w:rsid w:val="006F13FC"/>
    <w:rsid w:val="006F4679"/>
    <w:rsid w:val="00700EEC"/>
    <w:rsid w:val="00713BF4"/>
    <w:rsid w:val="00713C88"/>
    <w:rsid w:val="0073070C"/>
    <w:rsid w:val="007444AA"/>
    <w:rsid w:val="00751240"/>
    <w:rsid w:val="00754411"/>
    <w:rsid w:val="0076064B"/>
    <w:rsid w:val="00764DAC"/>
    <w:rsid w:val="007730C6"/>
    <w:rsid w:val="00781700"/>
    <w:rsid w:val="007A304E"/>
    <w:rsid w:val="007A4110"/>
    <w:rsid w:val="007A6C7D"/>
    <w:rsid w:val="007B3A75"/>
    <w:rsid w:val="007B5727"/>
    <w:rsid w:val="007D1EFA"/>
    <w:rsid w:val="007E6D87"/>
    <w:rsid w:val="007E7CCE"/>
    <w:rsid w:val="007F2604"/>
    <w:rsid w:val="008002BA"/>
    <w:rsid w:val="0080166F"/>
    <w:rsid w:val="00802F84"/>
    <w:rsid w:val="00803951"/>
    <w:rsid w:val="0082165E"/>
    <w:rsid w:val="00837630"/>
    <w:rsid w:val="00842127"/>
    <w:rsid w:val="0084533F"/>
    <w:rsid w:val="00851EC9"/>
    <w:rsid w:val="008631A6"/>
    <w:rsid w:val="00863224"/>
    <w:rsid w:val="00864D36"/>
    <w:rsid w:val="008679A6"/>
    <w:rsid w:val="00876C3E"/>
    <w:rsid w:val="00894691"/>
    <w:rsid w:val="00895E69"/>
    <w:rsid w:val="008A2313"/>
    <w:rsid w:val="008B77FB"/>
    <w:rsid w:val="008C07A0"/>
    <w:rsid w:val="008C1DD2"/>
    <w:rsid w:val="008C2CE4"/>
    <w:rsid w:val="008E1352"/>
    <w:rsid w:val="008E3982"/>
    <w:rsid w:val="008E47AE"/>
    <w:rsid w:val="008F1572"/>
    <w:rsid w:val="008F3967"/>
    <w:rsid w:val="00904E4B"/>
    <w:rsid w:val="009137D7"/>
    <w:rsid w:val="00941230"/>
    <w:rsid w:val="00950189"/>
    <w:rsid w:val="0095749D"/>
    <w:rsid w:val="00957AB6"/>
    <w:rsid w:val="009605E0"/>
    <w:rsid w:val="00962E90"/>
    <w:rsid w:val="00982C35"/>
    <w:rsid w:val="009942DB"/>
    <w:rsid w:val="00994948"/>
    <w:rsid w:val="009C01D3"/>
    <w:rsid w:val="009C076B"/>
    <w:rsid w:val="009D3108"/>
    <w:rsid w:val="009E0561"/>
    <w:rsid w:val="009E67A7"/>
    <w:rsid w:val="009F05AE"/>
    <w:rsid w:val="009F3363"/>
    <w:rsid w:val="009F6903"/>
    <w:rsid w:val="00A20C49"/>
    <w:rsid w:val="00A210EF"/>
    <w:rsid w:val="00A262CB"/>
    <w:rsid w:val="00A30073"/>
    <w:rsid w:val="00A31E5D"/>
    <w:rsid w:val="00A33BE1"/>
    <w:rsid w:val="00A41120"/>
    <w:rsid w:val="00A4138F"/>
    <w:rsid w:val="00A464F2"/>
    <w:rsid w:val="00A47E28"/>
    <w:rsid w:val="00A57642"/>
    <w:rsid w:val="00A6023D"/>
    <w:rsid w:val="00A61716"/>
    <w:rsid w:val="00A65334"/>
    <w:rsid w:val="00A6535C"/>
    <w:rsid w:val="00A7440E"/>
    <w:rsid w:val="00A74851"/>
    <w:rsid w:val="00A83F7B"/>
    <w:rsid w:val="00A86FE6"/>
    <w:rsid w:val="00A877E3"/>
    <w:rsid w:val="00A9229C"/>
    <w:rsid w:val="00A96997"/>
    <w:rsid w:val="00AA1861"/>
    <w:rsid w:val="00AA490C"/>
    <w:rsid w:val="00AB09AC"/>
    <w:rsid w:val="00AB7C9B"/>
    <w:rsid w:val="00AC0FF8"/>
    <w:rsid w:val="00AE5D97"/>
    <w:rsid w:val="00AE7B56"/>
    <w:rsid w:val="00AF2B01"/>
    <w:rsid w:val="00AF3036"/>
    <w:rsid w:val="00AF4033"/>
    <w:rsid w:val="00AF41A3"/>
    <w:rsid w:val="00AF5170"/>
    <w:rsid w:val="00B03DB9"/>
    <w:rsid w:val="00B06D6F"/>
    <w:rsid w:val="00B1309E"/>
    <w:rsid w:val="00B154B1"/>
    <w:rsid w:val="00B159A4"/>
    <w:rsid w:val="00B23CE0"/>
    <w:rsid w:val="00B3101C"/>
    <w:rsid w:val="00B47D94"/>
    <w:rsid w:val="00B502C6"/>
    <w:rsid w:val="00B52F8D"/>
    <w:rsid w:val="00B64BC9"/>
    <w:rsid w:val="00B663BA"/>
    <w:rsid w:val="00B6654D"/>
    <w:rsid w:val="00B82027"/>
    <w:rsid w:val="00B9178E"/>
    <w:rsid w:val="00B972F9"/>
    <w:rsid w:val="00BA4C1B"/>
    <w:rsid w:val="00BB1617"/>
    <w:rsid w:val="00BB3153"/>
    <w:rsid w:val="00BC533D"/>
    <w:rsid w:val="00BD1709"/>
    <w:rsid w:val="00BD347E"/>
    <w:rsid w:val="00BD59E9"/>
    <w:rsid w:val="00BD7EDB"/>
    <w:rsid w:val="00BE4511"/>
    <w:rsid w:val="00BF2E8B"/>
    <w:rsid w:val="00BF5AAB"/>
    <w:rsid w:val="00C002BD"/>
    <w:rsid w:val="00C0250E"/>
    <w:rsid w:val="00C105D2"/>
    <w:rsid w:val="00C1420F"/>
    <w:rsid w:val="00C278ED"/>
    <w:rsid w:val="00C33968"/>
    <w:rsid w:val="00C33D32"/>
    <w:rsid w:val="00C359DD"/>
    <w:rsid w:val="00C36BB9"/>
    <w:rsid w:val="00C36BC5"/>
    <w:rsid w:val="00C47687"/>
    <w:rsid w:val="00C65135"/>
    <w:rsid w:val="00C65E46"/>
    <w:rsid w:val="00C737C0"/>
    <w:rsid w:val="00C80677"/>
    <w:rsid w:val="00C85755"/>
    <w:rsid w:val="00C927EE"/>
    <w:rsid w:val="00C95C2E"/>
    <w:rsid w:val="00C97AE0"/>
    <w:rsid w:val="00CA62DD"/>
    <w:rsid w:val="00CB0A14"/>
    <w:rsid w:val="00CB332B"/>
    <w:rsid w:val="00CB731B"/>
    <w:rsid w:val="00CC1012"/>
    <w:rsid w:val="00CC6591"/>
    <w:rsid w:val="00CE378A"/>
    <w:rsid w:val="00CE395C"/>
    <w:rsid w:val="00CE5677"/>
    <w:rsid w:val="00CF0E1E"/>
    <w:rsid w:val="00CF16B4"/>
    <w:rsid w:val="00CF3769"/>
    <w:rsid w:val="00CF7E36"/>
    <w:rsid w:val="00D0024F"/>
    <w:rsid w:val="00D01F2D"/>
    <w:rsid w:val="00D06D84"/>
    <w:rsid w:val="00D147E5"/>
    <w:rsid w:val="00D21CAE"/>
    <w:rsid w:val="00D2732C"/>
    <w:rsid w:val="00D3788B"/>
    <w:rsid w:val="00D60A7D"/>
    <w:rsid w:val="00D67DFF"/>
    <w:rsid w:val="00D7652E"/>
    <w:rsid w:val="00D81952"/>
    <w:rsid w:val="00D822FA"/>
    <w:rsid w:val="00D970DF"/>
    <w:rsid w:val="00DC1D91"/>
    <w:rsid w:val="00DC5F3D"/>
    <w:rsid w:val="00DC68DD"/>
    <w:rsid w:val="00DD0895"/>
    <w:rsid w:val="00DD4DE3"/>
    <w:rsid w:val="00DD5A60"/>
    <w:rsid w:val="00DE1905"/>
    <w:rsid w:val="00DE4B0C"/>
    <w:rsid w:val="00E02E95"/>
    <w:rsid w:val="00E05E36"/>
    <w:rsid w:val="00E0603B"/>
    <w:rsid w:val="00E077D4"/>
    <w:rsid w:val="00E1035B"/>
    <w:rsid w:val="00E11376"/>
    <w:rsid w:val="00E32255"/>
    <w:rsid w:val="00E362D4"/>
    <w:rsid w:val="00E40715"/>
    <w:rsid w:val="00E4264D"/>
    <w:rsid w:val="00E54491"/>
    <w:rsid w:val="00E6127E"/>
    <w:rsid w:val="00E6681C"/>
    <w:rsid w:val="00E66BCB"/>
    <w:rsid w:val="00E709BB"/>
    <w:rsid w:val="00E73C2A"/>
    <w:rsid w:val="00E823D9"/>
    <w:rsid w:val="00E873EF"/>
    <w:rsid w:val="00EA22E1"/>
    <w:rsid w:val="00EA388E"/>
    <w:rsid w:val="00EA50E4"/>
    <w:rsid w:val="00EB5932"/>
    <w:rsid w:val="00EB5E02"/>
    <w:rsid w:val="00EC3BC1"/>
    <w:rsid w:val="00EC4F7F"/>
    <w:rsid w:val="00ED1897"/>
    <w:rsid w:val="00ED1C36"/>
    <w:rsid w:val="00ED4B52"/>
    <w:rsid w:val="00ED6512"/>
    <w:rsid w:val="00EE0C59"/>
    <w:rsid w:val="00EE5348"/>
    <w:rsid w:val="00F00D57"/>
    <w:rsid w:val="00F1000E"/>
    <w:rsid w:val="00F1496C"/>
    <w:rsid w:val="00F1545E"/>
    <w:rsid w:val="00F16653"/>
    <w:rsid w:val="00F1751D"/>
    <w:rsid w:val="00F21450"/>
    <w:rsid w:val="00F21ADE"/>
    <w:rsid w:val="00F31528"/>
    <w:rsid w:val="00F36346"/>
    <w:rsid w:val="00F44BFC"/>
    <w:rsid w:val="00F45EE0"/>
    <w:rsid w:val="00F46E03"/>
    <w:rsid w:val="00F4733E"/>
    <w:rsid w:val="00F64E29"/>
    <w:rsid w:val="00F66C3C"/>
    <w:rsid w:val="00F67B83"/>
    <w:rsid w:val="00F82671"/>
    <w:rsid w:val="00F85679"/>
    <w:rsid w:val="00F857EF"/>
    <w:rsid w:val="00F87EE8"/>
    <w:rsid w:val="00F87FA2"/>
    <w:rsid w:val="00F97B7E"/>
    <w:rsid w:val="00FB3E43"/>
    <w:rsid w:val="00FD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433"/>
    <w:rPr>
      <w:sz w:val="24"/>
      <w:szCs w:val="24"/>
    </w:rPr>
  </w:style>
  <w:style w:type="paragraph" w:styleId="1">
    <w:name w:val="heading 1"/>
    <w:basedOn w:val="a"/>
    <w:next w:val="a"/>
    <w:qFormat/>
    <w:rsid w:val="005224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522433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cs="Times New Roman"/>
      <w:color w:val="000080"/>
      <w:kern w:val="0"/>
      <w:sz w:val="20"/>
      <w:szCs w:val="20"/>
    </w:rPr>
  </w:style>
  <w:style w:type="paragraph" w:styleId="3">
    <w:name w:val="heading 3"/>
    <w:basedOn w:val="2"/>
    <w:next w:val="a"/>
    <w:qFormat/>
    <w:rsid w:val="00522433"/>
    <w:pPr>
      <w:outlineLvl w:val="2"/>
    </w:pPr>
  </w:style>
  <w:style w:type="paragraph" w:styleId="4">
    <w:name w:val="heading 4"/>
    <w:basedOn w:val="3"/>
    <w:next w:val="a"/>
    <w:qFormat/>
    <w:rsid w:val="00522433"/>
    <w:pPr>
      <w:outlineLvl w:val="3"/>
    </w:pPr>
  </w:style>
  <w:style w:type="paragraph" w:styleId="5">
    <w:name w:val="heading 5"/>
    <w:basedOn w:val="a"/>
    <w:next w:val="a"/>
    <w:qFormat/>
    <w:rsid w:val="00522433"/>
    <w:pPr>
      <w:keepNext/>
      <w:spacing w:line="360" w:lineRule="auto"/>
      <w:jc w:val="center"/>
      <w:outlineLvl w:val="4"/>
    </w:pPr>
    <w:rPr>
      <w:b/>
      <w:sz w:val="20"/>
      <w:szCs w:val="28"/>
    </w:rPr>
  </w:style>
  <w:style w:type="paragraph" w:styleId="6">
    <w:name w:val="heading 6"/>
    <w:basedOn w:val="a"/>
    <w:next w:val="a"/>
    <w:qFormat/>
    <w:rsid w:val="005224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2433"/>
    <w:pPr>
      <w:jc w:val="both"/>
    </w:pPr>
    <w:rPr>
      <w:rFonts w:ascii="Arial" w:hAnsi="Arial" w:cs="Arial"/>
      <w:color w:val="000000"/>
      <w:szCs w:val="20"/>
    </w:rPr>
  </w:style>
  <w:style w:type="paragraph" w:styleId="a4">
    <w:name w:val="Normal (Web)"/>
    <w:basedOn w:val="a"/>
    <w:rsid w:val="00522433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rsid w:val="005224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2433"/>
  </w:style>
  <w:style w:type="paragraph" w:styleId="20">
    <w:name w:val="Body Text Indent 2"/>
    <w:basedOn w:val="a"/>
    <w:rsid w:val="0052243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224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522433"/>
    <w:pPr>
      <w:spacing w:before="120"/>
      <w:ind w:firstLine="709"/>
      <w:jc w:val="both"/>
    </w:pPr>
    <w:rPr>
      <w:sz w:val="26"/>
      <w:szCs w:val="20"/>
    </w:rPr>
  </w:style>
  <w:style w:type="character" w:customStyle="1" w:styleId="a7">
    <w:name w:val="Цветовое выделение"/>
    <w:rsid w:val="0052243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basedOn w:val="a7"/>
    <w:rsid w:val="00522433"/>
    <w:rPr>
      <w:color w:val="008000"/>
      <w:u w:val="single"/>
    </w:rPr>
  </w:style>
  <w:style w:type="paragraph" w:customStyle="1" w:styleId="a9">
    <w:name w:val="Заголовок статьи"/>
    <w:basedOn w:val="a"/>
    <w:next w:val="a"/>
    <w:rsid w:val="0052243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a">
    <w:name w:val="Текст (лев. подпись)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b">
    <w:name w:val="Колонтитул (левый)"/>
    <w:basedOn w:val="aa"/>
    <w:next w:val="a"/>
    <w:rsid w:val="00522433"/>
    <w:rPr>
      <w:sz w:val="14"/>
      <w:szCs w:val="14"/>
    </w:rPr>
  </w:style>
  <w:style w:type="paragraph" w:customStyle="1" w:styleId="ac">
    <w:name w:val="Текст (прав. подпись)"/>
    <w:basedOn w:val="a"/>
    <w:next w:val="a"/>
    <w:rsid w:val="0052243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d">
    <w:name w:val="Колонтитул (правый)"/>
    <w:basedOn w:val="ac"/>
    <w:next w:val="a"/>
    <w:rsid w:val="00522433"/>
    <w:rPr>
      <w:sz w:val="14"/>
      <w:szCs w:val="14"/>
    </w:rPr>
  </w:style>
  <w:style w:type="paragraph" w:customStyle="1" w:styleId="ae">
    <w:name w:val="Комментарий"/>
    <w:basedOn w:val="a"/>
    <w:next w:val="a"/>
    <w:rsid w:val="0052243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">
    <w:name w:val="Комментарий пользователя"/>
    <w:basedOn w:val="ae"/>
    <w:next w:val="a"/>
    <w:rsid w:val="00522433"/>
    <w:pPr>
      <w:jc w:val="left"/>
    </w:pPr>
    <w:rPr>
      <w:color w:val="000080"/>
    </w:rPr>
  </w:style>
  <w:style w:type="character" w:customStyle="1" w:styleId="af0">
    <w:name w:val="Найденные слова"/>
    <w:basedOn w:val="a7"/>
    <w:rsid w:val="00522433"/>
  </w:style>
  <w:style w:type="character" w:customStyle="1" w:styleId="af1">
    <w:name w:val="Не вступил в силу"/>
    <w:basedOn w:val="a7"/>
    <w:rsid w:val="00522433"/>
    <w:rPr>
      <w:color w:val="008080"/>
    </w:rPr>
  </w:style>
  <w:style w:type="paragraph" w:customStyle="1" w:styleId="af2">
    <w:name w:val="Таблицы (моноширинный)"/>
    <w:basedOn w:val="a"/>
    <w:next w:val="a"/>
    <w:rsid w:val="00522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rsid w:val="00522433"/>
    <w:pPr>
      <w:ind w:left="140"/>
    </w:pPr>
  </w:style>
  <w:style w:type="paragraph" w:customStyle="1" w:styleId="af4">
    <w:name w:val="Основное меню"/>
    <w:basedOn w:val="a"/>
    <w:next w:val="a"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5">
    <w:name w:val="Переменная часть"/>
    <w:basedOn w:val="af4"/>
    <w:next w:val="a"/>
    <w:rsid w:val="00522433"/>
  </w:style>
  <w:style w:type="paragraph" w:customStyle="1" w:styleId="af6">
    <w:name w:val="Постоянная часть"/>
    <w:basedOn w:val="af4"/>
    <w:next w:val="a"/>
    <w:rsid w:val="00522433"/>
    <w:rPr>
      <w:b/>
      <w:bCs/>
      <w:u w:val="single"/>
    </w:rPr>
  </w:style>
  <w:style w:type="paragraph" w:customStyle="1" w:styleId="af7">
    <w:name w:val="Прижатый влево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8">
    <w:name w:val="Продолжение ссылки"/>
    <w:basedOn w:val="a8"/>
    <w:rsid w:val="00522433"/>
  </w:style>
  <w:style w:type="paragraph" w:customStyle="1" w:styleId="af9">
    <w:name w:val="Словарная статья"/>
    <w:basedOn w:val="a"/>
    <w:next w:val="a"/>
    <w:rsid w:val="0052243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a">
    <w:name w:val="Текст (справка)"/>
    <w:basedOn w:val="a"/>
    <w:next w:val="a"/>
    <w:rsid w:val="00522433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0"/>
      <w:szCs w:val="20"/>
    </w:rPr>
  </w:style>
  <w:style w:type="character" w:customStyle="1" w:styleId="afb">
    <w:name w:val="Утратил силу"/>
    <w:basedOn w:val="a7"/>
    <w:rsid w:val="00522433"/>
    <w:rPr>
      <w:strike/>
      <w:color w:val="808000"/>
    </w:rPr>
  </w:style>
  <w:style w:type="paragraph" w:styleId="afc">
    <w:name w:val="Balloon Text"/>
    <w:basedOn w:val="a"/>
    <w:semiHidden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hl21">
    <w:name w:val="hl21"/>
    <w:basedOn w:val="a0"/>
    <w:rsid w:val="00522433"/>
    <w:rPr>
      <w:b/>
      <w:bCs/>
      <w:sz w:val="24"/>
      <w:szCs w:val="24"/>
    </w:rPr>
  </w:style>
  <w:style w:type="paragraph" w:styleId="afd">
    <w:name w:val="Body Text Indent"/>
    <w:basedOn w:val="a"/>
    <w:rsid w:val="00522433"/>
    <w:pPr>
      <w:ind w:firstLine="708"/>
      <w:jc w:val="both"/>
    </w:pPr>
  </w:style>
  <w:style w:type="paragraph" w:styleId="22">
    <w:name w:val="Body Text 2"/>
    <w:basedOn w:val="a"/>
    <w:rsid w:val="00522433"/>
    <w:pPr>
      <w:spacing w:line="360" w:lineRule="auto"/>
      <w:jc w:val="both"/>
    </w:pPr>
    <w:rPr>
      <w:b/>
      <w:sz w:val="20"/>
      <w:szCs w:val="28"/>
    </w:rPr>
  </w:style>
  <w:style w:type="paragraph" w:styleId="30">
    <w:name w:val="Body Text 3"/>
    <w:basedOn w:val="a"/>
    <w:rsid w:val="00522433"/>
    <w:pPr>
      <w:jc w:val="both"/>
    </w:pPr>
  </w:style>
  <w:style w:type="paragraph" w:styleId="31">
    <w:name w:val="Body Text Indent 3"/>
    <w:basedOn w:val="a"/>
    <w:rsid w:val="00522433"/>
    <w:pPr>
      <w:ind w:right="21" w:firstLine="450"/>
      <w:jc w:val="both"/>
    </w:pPr>
    <w:rPr>
      <w:sz w:val="26"/>
      <w:szCs w:val="26"/>
    </w:rPr>
  </w:style>
  <w:style w:type="paragraph" w:customStyle="1" w:styleId="afe">
    <w:name w:val="Основной"/>
    <w:basedOn w:val="a"/>
    <w:rsid w:val="00522433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f">
    <w:name w:val="Block Text"/>
    <w:basedOn w:val="a"/>
    <w:rsid w:val="00522433"/>
    <w:pPr>
      <w:spacing w:line="360" w:lineRule="auto"/>
      <w:ind w:left="1440" w:right="-272" w:hanging="731"/>
      <w:jc w:val="both"/>
    </w:pPr>
    <w:rPr>
      <w:szCs w:val="26"/>
    </w:rPr>
  </w:style>
  <w:style w:type="paragraph" w:customStyle="1" w:styleId="ConsPlusNonformat">
    <w:name w:val="ConsPlusNonformat"/>
    <w:uiPriority w:val="99"/>
    <w:rsid w:val="008E39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qFormat/>
    <w:rsid w:val="00B502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нак Знак1 Знак"/>
    <w:basedOn w:val="a"/>
    <w:rsid w:val="007544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"/>
    <w:basedOn w:val="a"/>
    <w:rsid w:val="005C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"/>
    <w:rsid w:val="00444D62"/>
    <w:pPr>
      <w:widowControl w:val="0"/>
      <w:spacing w:before="120"/>
      <w:ind w:firstLine="425"/>
      <w:jc w:val="both"/>
    </w:pPr>
    <w:rPr>
      <w:noProof/>
      <w:color w:val="000000"/>
      <w:szCs w:val="20"/>
    </w:rPr>
  </w:style>
  <w:style w:type="paragraph" w:styleId="aff1">
    <w:name w:val="footer"/>
    <w:basedOn w:val="a"/>
    <w:rsid w:val="00CE56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6465C"/>
  </w:style>
  <w:style w:type="character" w:styleId="aff2">
    <w:name w:val="Hyperlink"/>
    <w:basedOn w:val="a0"/>
    <w:uiPriority w:val="99"/>
    <w:rsid w:val="0036465C"/>
    <w:rPr>
      <w:color w:val="0000FF"/>
      <w:u w:val="single"/>
    </w:rPr>
  </w:style>
  <w:style w:type="paragraph" w:customStyle="1" w:styleId="ConsNormal">
    <w:name w:val="ConsNormal"/>
    <w:rsid w:val="008A2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List Paragraph"/>
    <w:basedOn w:val="a"/>
    <w:uiPriority w:val="34"/>
    <w:qFormat/>
    <w:rsid w:val="00AB7C9B"/>
    <w:pPr>
      <w:ind w:left="720"/>
      <w:contextualSpacing/>
    </w:pPr>
  </w:style>
  <w:style w:type="paragraph" w:styleId="aff4">
    <w:name w:val="No Spacing"/>
    <w:uiPriority w:val="1"/>
    <w:qFormat/>
    <w:rsid w:val="002E38FE"/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TOC Heading"/>
    <w:basedOn w:val="1"/>
    <w:next w:val="a"/>
    <w:uiPriority w:val="39"/>
    <w:unhideWhenUsed/>
    <w:qFormat/>
    <w:rsid w:val="002E38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162F8F"/>
    <w:pPr>
      <w:tabs>
        <w:tab w:val="right" w:leader="dot" w:pos="9344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E38FE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2E38F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p11">
    <w:name w:val="p11"/>
    <w:basedOn w:val="a"/>
    <w:rsid w:val="00C002BD"/>
    <w:pPr>
      <w:spacing w:before="100" w:beforeAutospacing="1" w:after="100" w:afterAutospacing="1"/>
    </w:pPr>
  </w:style>
  <w:style w:type="paragraph" w:customStyle="1" w:styleId="Default">
    <w:name w:val="Default"/>
    <w:rsid w:val="00EB59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D147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BB315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F170C-7B4B-41B0-8475-6852B2F9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Надеждинского муниципального района</vt:lpstr>
    </vt:vector>
  </TitlesOfParts>
  <Company/>
  <LinksUpToDate>false</LinksUpToDate>
  <CharactersWithSpaces>17261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Надеждинского муниципального района</dc:title>
  <dc:subject/>
  <dc:creator>BIT-Vlad</dc:creator>
  <cp:keywords/>
  <dc:description/>
  <cp:lastModifiedBy>Руководитель</cp:lastModifiedBy>
  <cp:revision>41</cp:revision>
  <cp:lastPrinted>2017-10-02T07:28:00Z</cp:lastPrinted>
  <dcterms:created xsi:type="dcterms:W3CDTF">2016-09-19T00:48:00Z</dcterms:created>
  <dcterms:modified xsi:type="dcterms:W3CDTF">2017-11-15T00:31:00Z</dcterms:modified>
</cp:coreProperties>
</file>