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965" w:rsidRDefault="00214965"/>
    <w:p w:rsidR="00214965" w:rsidRDefault="00214965"/>
    <w:p w:rsidR="00663EBB" w:rsidRDefault="00663EB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Pr="00A27753" w:rsidRDefault="00A27753" w:rsidP="00A27753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center"/>
        <w:rPr>
          <w:b/>
          <w:sz w:val="72"/>
          <w:szCs w:val="72"/>
        </w:rPr>
      </w:pPr>
      <w:r w:rsidRPr="00A27753">
        <w:rPr>
          <w:b/>
          <w:sz w:val="72"/>
          <w:szCs w:val="72"/>
        </w:rPr>
        <w:t>ПРОЕКТ БЮДЖЕТНОГО ПРОГНОЗА</w:t>
      </w:r>
    </w:p>
    <w:p w:rsidR="00A27753" w:rsidRPr="00A27753" w:rsidRDefault="00A27753" w:rsidP="00A27753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center"/>
        <w:rPr>
          <w:b/>
          <w:sz w:val="72"/>
          <w:szCs w:val="72"/>
        </w:rPr>
      </w:pPr>
      <w:r w:rsidRPr="00A27753">
        <w:rPr>
          <w:b/>
          <w:sz w:val="72"/>
          <w:szCs w:val="72"/>
        </w:rPr>
        <w:t>на период до 2022 года</w:t>
      </w: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  <w:lang w:val="en-US"/>
        </w:rPr>
      </w:pPr>
    </w:p>
    <w:p w:rsidR="004F3C5B" w:rsidRDefault="004F3C5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  <w:lang w:val="en-US"/>
        </w:rPr>
      </w:pPr>
    </w:p>
    <w:p w:rsidR="004F3C5B" w:rsidRDefault="004F3C5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  <w:lang w:val="en-US"/>
        </w:rPr>
      </w:pPr>
    </w:p>
    <w:p w:rsidR="004F3C5B" w:rsidRDefault="004F3C5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  <w:lang w:val="en-US"/>
        </w:rPr>
      </w:pPr>
    </w:p>
    <w:p w:rsidR="004F3C5B" w:rsidRPr="004F3C5B" w:rsidRDefault="004F3C5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  <w:lang w:val="en-US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sdt>
      <w:sdtPr>
        <w:rPr>
          <w:rFonts w:ascii="Courier New" w:eastAsia="Courier New" w:hAnsi="Courier New" w:cs="Courier New"/>
          <w:b w:val="0"/>
          <w:bCs w:val="0"/>
          <w:color w:val="000000"/>
          <w:sz w:val="24"/>
          <w:szCs w:val="24"/>
          <w:lang w:eastAsia="ru-RU" w:bidi="ru-RU"/>
        </w:rPr>
        <w:id w:val="6585723"/>
        <w:docPartObj>
          <w:docPartGallery w:val="Table of Contents"/>
          <w:docPartUnique/>
        </w:docPartObj>
      </w:sdtPr>
      <w:sdtContent>
        <w:p w:rsidR="00390887" w:rsidRPr="00A90C34" w:rsidRDefault="00390887" w:rsidP="00A90C34">
          <w:pPr>
            <w:pStyle w:val="af9"/>
            <w:jc w:val="center"/>
            <w:rPr>
              <w:rFonts w:ascii="Times New Roman" w:hAnsi="Times New Roman" w:cs="Times New Roman"/>
              <w:color w:val="auto"/>
            </w:rPr>
          </w:pPr>
          <w:r w:rsidRPr="00A90C34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A90C34" w:rsidRPr="00A90C34" w:rsidRDefault="00A42662">
          <w:pPr>
            <w:pStyle w:val="12"/>
            <w:tabs>
              <w:tab w:val="right" w:leader="dot" w:pos="9413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r w:rsidRPr="00A42662">
            <w:fldChar w:fldCharType="begin"/>
          </w:r>
          <w:r w:rsidR="00390887">
            <w:instrText xml:space="preserve"> TOC \o "1-3" \h \z \u </w:instrText>
          </w:r>
          <w:r w:rsidRPr="00A42662">
            <w:fldChar w:fldCharType="separate"/>
          </w:r>
          <w:hyperlink w:anchor="_Toc466362891" w:history="1">
            <w:r w:rsidR="00A90C34" w:rsidRPr="00A90C34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Проект Бюджетного прогноза города Назарово на период до 2022 года</w:t>
            </w:r>
            <w:r w:rsidR="00A90C34"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0C34"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_Toc466362891 \h </w:instrText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5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0C34" w:rsidRPr="00A90C34" w:rsidRDefault="00A42662">
          <w:pPr>
            <w:pStyle w:val="27"/>
            <w:tabs>
              <w:tab w:val="right" w:leader="dot" w:pos="9413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466362892" w:history="1">
            <w:r w:rsidR="00A90C34" w:rsidRPr="00A90C34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Введение</w:t>
            </w:r>
            <w:r w:rsidR="00A90C34"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0C34"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_Toc466362892 \h </w:instrText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5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0C34" w:rsidRPr="00A90C34" w:rsidRDefault="00A42662">
          <w:pPr>
            <w:pStyle w:val="27"/>
            <w:tabs>
              <w:tab w:val="right" w:leader="dot" w:pos="9413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466362893" w:history="1">
            <w:r w:rsidR="00A90C34" w:rsidRPr="00A90C34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1.Основные итоги исполнения города Назарово за 2015 год,  условия формирования бюджетного прогноза города Назарово  на период до 2021 года</w:t>
            </w:r>
            <w:r w:rsidR="00A90C34"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0C34"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_Toc466362893 \h </w:instrText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5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0C34" w:rsidRPr="00A90C34" w:rsidRDefault="00A42662">
          <w:pPr>
            <w:pStyle w:val="27"/>
            <w:tabs>
              <w:tab w:val="right" w:leader="dot" w:pos="9413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466362894" w:history="1">
            <w:r w:rsidR="00A90C34" w:rsidRPr="00A90C34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val="en-US" w:bidi="ru-RU"/>
              </w:rPr>
              <w:t>II</w:t>
            </w:r>
            <w:r w:rsidR="00A90C34" w:rsidRPr="00A90C34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. Цели и задачи Бюджетного прогноза города Назарово</w:t>
            </w:r>
            <w:r w:rsidR="00A90C34"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0C34"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_Toc466362894 \h </w:instrText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5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0C34" w:rsidRPr="00A90C34" w:rsidRDefault="00A42662">
          <w:pPr>
            <w:pStyle w:val="27"/>
            <w:tabs>
              <w:tab w:val="right" w:leader="dot" w:pos="9413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466362895" w:history="1">
            <w:r w:rsidR="00A90C34" w:rsidRPr="00A90C34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до 2022 года</w:t>
            </w:r>
            <w:r w:rsidR="00A90C34"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0C34"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_Toc466362895 \h </w:instrText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5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0C34" w:rsidRPr="00A90C34" w:rsidRDefault="00A42662">
          <w:pPr>
            <w:pStyle w:val="27"/>
            <w:tabs>
              <w:tab w:val="right" w:leader="dot" w:pos="9413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466362896" w:history="1">
            <w:r w:rsidR="00A90C34" w:rsidRPr="00A90C34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val="en-US" w:bidi="ru-RU"/>
              </w:rPr>
              <w:t>III</w:t>
            </w:r>
            <w:r w:rsidR="00A90C34" w:rsidRPr="00A90C34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. Основные подходы к формированию налоговой, бюджетной и долговой политики</w:t>
            </w:r>
            <w:r w:rsidR="00A90C34"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0C34"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_Toc466362896 \h </w:instrText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5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90C34" w:rsidRDefault="00A42662">
          <w:pPr>
            <w:pStyle w:val="27"/>
            <w:tabs>
              <w:tab w:val="right" w:leader="dot" w:pos="9413"/>
            </w:tabs>
            <w:rPr>
              <w:noProof/>
              <w:lang w:eastAsia="ru-RU"/>
            </w:rPr>
          </w:pPr>
          <w:hyperlink w:anchor="_Toc466362897" w:history="1">
            <w:r w:rsidR="00A90C34" w:rsidRPr="00A90C34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val="en-US" w:bidi="ru-RU"/>
              </w:rPr>
              <w:t>IV</w:t>
            </w:r>
            <w:r w:rsidR="00A90C34" w:rsidRPr="00A90C34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. Прогноз основных характеристик бюджета города Назарово на период до 2022 года</w:t>
            </w:r>
            <w:r w:rsidR="00A90C34"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0C34"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_Toc466362897 \h </w:instrText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5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A90C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90887" w:rsidRDefault="00A42662">
          <w:r>
            <w:fldChar w:fldCharType="end"/>
          </w:r>
        </w:p>
      </w:sdtContent>
    </w:sdt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  <w:lang w:val="en-US"/>
        </w:rPr>
      </w:pPr>
    </w:p>
    <w:p w:rsidR="004F3C5B" w:rsidRDefault="004F3C5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  <w:lang w:val="en-US"/>
        </w:rPr>
      </w:pPr>
    </w:p>
    <w:p w:rsidR="004F3C5B" w:rsidRDefault="004F3C5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  <w:lang w:val="en-US"/>
        </w:rPr>
      </w:pPr>
    </w:p>
    <w:p w:rsidR="004F3C5B" w:rsidRPr="004F3C5B" w:rsidRDefault="004F3C5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  <w:lang w:val="en-US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Pr="00B86A54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663EBB" w:rsidRPr="00390887" w:rsidRDefault="009B3132" w:rsidP="00390887">
      <w:pPr>
        <w:pStyle w:val="1"/>
      </w:pPr>
      <w:bookmarkStart w:id="0" w:name="_Toc466362891"/>
      <w:r w:rsidRPr="00390887">
        <w:lastRenderedPageBreak/>
        <w:t xml:space="preserve">Проект </w:t>
      </w:r>
      <w:r w:rsidR="00663EBB" w:rsidRPr="00390887">
        <w:t>Бюджетн</w:t>
      </w:r>
      <w:r w:rsidRPr="00390887">
        <w:t>ого</w:t>
      </w:r>
      <w:r w:rsidR="00663EBB" w:rsidRPr="00390887">
        <w:t xml:space="preserve"> прогноз</w:t>
      </w:r>
      <w:r w:rsidRPr="00390887">
        <w:t>а</w:t>
      </w:r>
      <w:r w:rsidR="00663EBB" w:rsidRPr="00390887">
        <w:t xml:space="preserve"> города </w:t>
      </w:r>
      <w:r w:rsidR="00327C69" w:rsidRPr="00390887">
        <w:t>Назарово</w:t>
      </w:r>
      <w:r w:rsidRPr="00390887">
        <w:t xml:space="preserve"> на период до 2022</w:t>
      </w:r>
      <w:r w:rsidR="00663EBB" w:rsidRPr="00390887">
        <w:t xml:space="preserve"> года</w:t>
      </w:r>
      <w:bookmarkEnd w:id="0"/>
    </w:p>
    <w:p w:rsidR="00663EBB" w:rsidRPr="00390887" w:rsidRDefault="00663EBB" w:rsidP="00390887">
      <w:pPr>
        <w:pStyle w:val="1"/>
      </w:pPr>
    </w:p>
    <w:p w:rsidR="00663EBB" w:rsidRPr="00390887" w:rsidRDefault="00663EBB" w:rsidP="00390887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1" w:name="_Toc466362892"/>
      <w:r w:rsidRPr="00390887">
        <w:rPr>
          <w:rFonts w:ascii="Times New Roman" w:hAnsi="Times New Roman" w:cs="Times New Roman"/>
          <w:color w:val="auto"/>
        </w:rPr>
        <w:t>Введение</w:t>
      </w:r>
      <w:bookmarkEnd w:id="1"/>
    </w:p>
    <w:p w:rsidR="00663EBB" w:rsidRPr="005D6279" w:rsidRDefault="00663EBB" w:rsidP="00663EBB">
      <w:pPr>
        <w:spacing w:line="312" w:lineRule="auto"/>
        <w:jc w:val="center"/>
        <w:rPr>
          <w:sz w:val="28"/>
          <w:szCs w:val="28"/>
        </w:rPr>
      </w:pPr>
    </w:p>
    <w:p w:rsidR="00663EBB" w:rsidRPr="00970808" w:rsidRDefault="00663EBB" w:rsidP="00663EBB">
      <w:pPr>
        <w:pStyle w:val="41"/>
        <w:shd w:val="clear" w:color="auto" w:fill="auto"/>
        <w:tabs>
          <w:tab w:val="left" w:pos="331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В результате своевременной реализации антикризисных мер в 2015 году в целом удалось стабилизировать доходы бюджета города </w:t>
      </w:r>
      <w:r w:rsidR="00327C69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и обеспечить исполнение принятых расходных обязательств.</w:t>
      </w:r>
    </w:p>
    <w:p w:rsidR="00663EBB" w:rsidRPr="00970808" w:rsidRDefault="00663EBB" w:rsidP="00663EBB">
      <w:pPr>
        <w:pStyle w:val="41"/>
        <w:shd w:val="clear" w:color="auto" w:fill="auto"/>
        <w:tabs>
          <w:tab w:val="left" w:pos="331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По мере завершения болезненного адаптационного периода, главной задачей экономической политики города </w:t>
      </w:r>
      <w:r w:rsidR="00327C69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остается обеспечение устойчивого экономического развития города. В  условиях </w:t>
      </w:r>
      <w:r w:rsidR="00327C69" w:rsidRPr="00970808">
        <w:rPr>
          <w:sz w:val="28"/>
          <w:szCs w:val="28"/>
        </w:rPr>
        <w:t>сохраняющ</w:t>
      </w:r>
      <w:r w:rsidR="00327C69">
        <w:rPr>
          <w:sz w:val="28"/>
          <w:szCs w:val="28"/>
        </w:rPr>
        <w:t>ейся повышенной</w:t>
      </w:r>
      <w:r w:rsidR="00327C69" w:rsidRPr="00970808">
        <w:rPr>
          <w:sz w:val="28"/>
          <w:szCs w:val="28"/>
        </w:rPr>
        <w:t xml:space="preserve"> неопределенност</w:t>
      </w:r>
      <w:r w:rsidR="00327C69">
        <w:rPr>
          <w:sz w:val="28"/>
          <w:szCs w:val="28"/>
        </w:rPr>
        <w:t>и</w:t>
      </w:r>
      <w:r w:rsidR="00327C69" w:rsidRPr="00970808">
        <w:rPr>
          <w:sz w:val="28"/>
          <w:szCs w:val="28"/>
        </w:rPr>
        <w:t xml:space="preserve"> внешнеполитической и экономической конъюнктуры</w:t>
      </w:r>
      <w:r w:rsidRPr="00970808">
        <w:rPr>
          <w:sz w:val="28"/>
          <w:szCs w:val="28"/>
        </w:rPr>
        <w:t xml:space="preserve">, разработка бюджетного прогноза города </w:t>
      </w:r>
      <w:r w:rsidR="00327C69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на долгосрочный период приобрета</w:t>
      </w:r>
      <w:r w:rsidR="00D87AB2">
        <w:rPr>
          <w:sz w:val="28"/>
          <w:szCs w:val="28"/>
        </w:rPr>
        <w:t>е</w:t>
      </w:r>
      <w:r w:rsidRPr="00970808">
        <w:rPr>
          <w:sz w:val="28"/>
          <w:szCs w:val="28"/>
        </w:rPr>
        <w:t>т особое значение, помогая сформировать средние и долгосрочные стратегии поведения.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970808">
        <w:rPr>
          <w:sz w:val="28"/>
          <w:szCs w:val="28"/>
        </w:rPr>
        <w:t>Долгосрочные оценки основных парам</w:t>
      </w:r>
      <w:r w:rsidR="00327C69">
        <w:rPr>
          <w:sz w:val="28"/>
          <w:szCs w:val="28"/>
        </w:rPr>
        <w:t>етров бюджета в городе Назарово</w:t>
      </w:r>
      <w:r w:rsidRPr="00970808">
        <w:rPr>
          <w:sz w:val="28"/>
          <w:szCs w:val="28"/>
        </w:rPr>
        <w:t>, и, что более важно, основные подходы, методы и принципы реализации долгосрочной политики в налоговой, бюджетной и долговой сферах необходимы для разработки и реализации всей совокупности документов стратегического планирования.</w:t>
      </w:r>
      <w:proofErr w:type="gramEnd"/>
      <w:r w:rsidRPr="00970808">
        <w:rPr>
          <w:sz w:val="28"/>
          <w:szCs w:val="28"/>
        </w:rPr>
        <w:t xml:space="preserve"> Повышение степени предсказуемости реализуемой бюджетной политики способствует росту привлекательности экономики для потенциальных инвесторов и повышает эффективность действий органов управления в целом.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Долгосрочное бюджетное прогнозирование является естественным продолжением работы по повышению качества управления в горо</w:t>
      </w:r>
      <w:r w:rsidR="00327C69">
        <w:rPr>
          <w:sz w:val="28"/>
          <w:szCs w:val="28"/>
        </w:rPr>
        <w:t>де Назарово</w:t>
      </w:r>
      <w:r w:rsidRPr="00970808">
        <w:rPr>
          <w:sz w:val="28"/>
          <w:szCs w:val="28"/>
        </w:rPr>
        <w:t xml:space="preserve"> и внедрению программно-целевого метода управления общественными финансами в частности. Реализованный в предшествующие годы переход на формирование бюджета города </w:t>
      </w:r>
      <w:r w:rsidR="00327C69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на трехлетний период, разработка системы муниципальных программ города </w:t>
      </w:r>
      <w:r w:rsidR="00DB6060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предполагали дальнейшее расширение горизонтов планирования. Тем самым выстраивается взаимоувязанная система документов бюджетного планирования, обеспечивающая сбалансированность мер, реализуемых в текущем, среднесрочном и долгосрочном периодах.</w:t>
      </w:r>
    </w:p>
    <w:p w:rsidR="00663EBB" w:rsidRPr="00970808" w:rsidRDefault="00663EBB" w:rsidP="00663EBB">
      <w:pPr>
        <w:pStyle w:val="50"/>
        <w:widowControl/>
        <w:shd w:val="clear" w:color="auto" w:fill="auto"/>
        <w:tabs>
          <w:tab w:val="left" w:pos="1001"/>
        </w:tabs>
        <w:spacing w:before="0" w:after="0" w:line="240" w:lineRule="auto"/>
        <w:ind w:firstLine="0"/>
        <w:rPr>
          <w:sz w:val="28"/>
          <w:szCs w:val="28"/>
        </w:rPr>
      </w:pPr>
    </w:p>
    <w:p w:rsidR="00663EBB" w:rsidRPr="00390887" w:rsidRDefault="00663EBB" w:rsidP="00A90C34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2" w:name="_Toc466362893"/>
      <w:r w:rsidRPr="00390887">
        <w:rPr>
          <w:rFonts w:ascii="Times New Roman" w:hAnsi="Times New Roman" w:cs="Times New Roman"/>
          <w:color w:val="auto"/>
        </w:rPr>
        <w:t xml:space="preserve">1.Основные итоги исполнения города </w:t>
      </w:r>
      <w:r w:rsidR="00DB6060" w:rsidRPr="00390887">
        <w:rPr>
          <w:rFonts w:ascii="Times New Roman" w:hAnsi="Times New Roman" w:cs="Times New Roman"/>
          <w:color w:val="auto"/>
        </w:rPr>
        <w:t>Назарово</w:t>
      </w:r>
      <w:r w:rsidRPr="00390887">
        <w:rPr>
          <w:rFonts w:ascii="Times New Roman" w:hAnsi="Times New Roman" w:cs="Times New Roman"/>
          <w:color w:val="auto"/>
        </w:rPr>
        <w:t xml:space="preserve"> за 2015 год,  условия формирования бюджетного прогноза города </w:t>
      </w:r>
      <w:r w:rsidR="00DB6060" w:rsidRPr="00390887">
        <w:rPr>
          <w:rFonts w:ascii="Times New Roman" w:hAnsi="Times New Roman" w:cs="Times New Roman"/>
          <w:color w:val="auto"/>
        </w:rPr>
        <w:t>Назарово</w:t>
      </w:r>
      <w:r w:rsidRPr="00390887">
        <w:rPr>
          <w:rFonts w:ascii="Times New Roman" w:hAnsi="Times New Roman" w:cs="Times New Roman"/>
          <w:color w:val="auto"/>
        </w:rPr>
        <w:t xml:space="preserve">  на период до 2021 года</w:t>
      </w:r>
      <w:bookmarkEnd w:id="2"/>
    </w:p>
    <w:p w:rsidR="00663EBB" w:rsidRPr="00390887" w:rsidRDefault="00663EBB" w:rsidP="00A90C34">
      <w:pPr>
        <w:pStyle w:val="2"/>
        <w:jc w:val="center"/>
        <w:rPr>
          <w:rFonts w:ascii="Times New Roman" w:hAnsi="Times New Roman" w:cs="Times New Roman"/>
          <w:color w:val="auto"/>
        </w:rPr>
      </w:pP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В 2015 году в городе </w:t>
      </w:r>
      <w:r w:rsidR="00DB6060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проводилась работа по реализации комплекса мер, направленных на увеличение собственных доходов, повышение качества бюджетного планирования и исполнения бюджета.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Указанная работа проводилась в рамках реализации плана мероприятий, направленных на рос</w:t>
      </w:r>
      <w:r w:rsidR="002C6F41">
        <w:rPr>
          <w:sz w:val="28"/>
          <w:szCs w:val="28"/>
        </w:rPr>
        <w:t xml:space="preserve">т доходной части бюджета </w:t>
      </w:r>
      <w:r w:rsidRPr="00970808">
        <w:rPr>
          <w:sz w:val="28"/>
          <w:szCs w:val="28"/>
        </w:rPr>
        <w:t xml:space="preserve">и оптимизацию расходов бюджета города </w:t>
      </w:r>
      <w:r w:rsidR="00DB6060">
        <w:rPr>
          <w:sz w:val="28"/>
          <w:szCs w:val="28"/>
        </w:rPr>
        <w:t xml:space="preserve">Назарово. </w:t>
      </w:r>
    </w:p>
    <w:p w:rsidR="002C6F41" w:rsidRPr="002C6F41" w:rsidRDefault="00663EBB" w:rsidP="002C6F41">
      <w:pPr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 w:rsidRPr="002C6F41">
        <w:rPr>
          <w:rFonts w:ascii="Times New Roman" w:hAnsi="Times New Roman" w:cs="Times New Roman"/>
          <w:sz w:val="28"/>
          <w:szCs w:val="28"/>
        </w:rPr>
        <w:t xml:space="preserve">Бюджет города </w:t>
      </w:r>
      <w:r w:rsidR="00DB6060" w:rsidRPr="002C6F41">
        <w:rPr>
          <w:rFonts w:ascii="Times New Roman" w:hAnsi="Times New Roman" w:cs="Times New Roman"/>
          <w:sz w:val="28"/>
          <w:szCs w:val="28"/>
        </w:rPr>
        <w:t>Назарово</w:t>
      </w:r>
      <w:r w:rsidRPr="002C6F41">
        <w:rPr>
          <w:rFonts w:ascii="Times New Roman" w:hAnsi="Times New Roman" w:cs="Times New Roman"/>
          <w:sz w:val="28"/>
          <w:szCs w:val="28"/>
        </w:rPr>
        <w:t xml:space="preserve"> за 2015 год исполнен по доходам в сумме </w:t>
      </w:r>
      <w:r w:rsidR="00DB6060" w:rsidRPr="002C6F41">
        <w:rPr>
          <w:rFonts w:ascii="Times New Roman" w:hAnsi="Times New Roman" w:cs="Times New Roman"/>
          <w:sz w:val="28"/>
          <w:szCs w:val="28"/>
        </w:rPr>
        <w:lastRenderedPageBreak/>
        <w:t xml:space="preserve">977,9 </w:t>
      </w:r>
      <w:r w:rsidRPr="002C6F41">
        <w:rPr>
          <w:rFonts w:ascii="Times New Roman" w:hAnsi="Times New Roman" w:cs="Times New Roman"/>
          <w:sz w:val="28"/>
          <w:szCs w:val="28"/>
        </w:rPr>
        <w:t>млн. рублей, что составляет 9</w:t>
      </w:r>
      <w:r w:rsidR="00DB6060" w:rsidRPr="002C6F41">
        <w:rPr>
          <w:rFonts w:ascii="Times New Roman" w:hAnsi="Times New Roman" w:cs="Times New Roman"/>
          <w:sz w:val="28"/>
          <w:szCs w:val="28"/>
        </w:rPr>
        <w:t>7,7</w:t>
      </w:r>
      <w:r w:rsidRPr="002C6F41">
        <w:rPr>
          <w:rFonts w:ascii="Times New Roman" w:hAnsi="Times New Roman" w:cs="Times New Roman"/>
          <w:sz w:val="28"/>
          <w:szCs w:val="28"/>
        </w:rPr>
        <w:t xml:space="preserve">% к уточненным годовым назначениям. </w:t>
      </w:r>
      <w:r w:rsidR="002C6F41" w:rsidRPr="002C6F41">
        <w:rPr>
          <w:rFonts w:ascii="Times New Roman" w:hAnsi="Times New Roman" w:cs="Times New Roman"/>
          <w:sz w:val="28"/>
          <w:szCs w:val="28"/>
        </w:rPr>
        <w:t>По сравнению с 2014 годом поступление доходов снизилось  на 450</w:t>
      </w:r>
      <w:r w:rsidR="002C6F41">
        <w:rPr>
          <w:rFonts w:ascii="Times New Roman" w:hAnsi="Times New Roman" w:cs="Times New Roman"/>
          <w:sz w:val="28"/>
          <w:szCs w:val="28"/>
        </w:rPr>
        <w:t>,</w:t>
      </w:r>
      <w:r w:rsidR="002C6F41" w:rsidRPr="002C6F41">
        <w:rPr>
          <w:rFonts w:ascii="Times New Roman" w:hAnsi="Times New Roman" w:cs="Times New Roman"/>
          <w:sz w:val="28"/>
          <w:szCs w:val="28"/>
        </w:rPr>
        <w:t xml:space="preserve">2 </w:t>
      </w:r>
      <w:r w:rsidR="002C6F41">
        <w:rPr>
          <w:rFonts w:ascii="Times New Roman" w:hAnsi="Times New Roman" w:cs="Times New Roman"/>
          <w:sz w:val="28"/>
          <w:szCs w:val="28"/>
        </w:rPr>
        <w:t>млн</w:t>
      </w:r>
      <w:r w:rsidR="002C6F41" w:rsidRPr="002C6F41">
        <w:rPr>
          <w:rFonts w:ascii="Times New Roman" w:hAnsi="Times New Roman" w:cs="Times New Roman"/>
          <w:sz w:val="28"/>
          <w:szCs w:val="28"/>
        </w:rPr>
        <w:t>. руб. (1428</w:t>
      </w:r>
      <w:r w:rsidR="002C6F41">
        <w:rPr>
          <w:rFonts w:ascii="Times New Roman" w:hAnsi="Times New Roman" w:cs="Times New Roman"/>
          <w:sz w:val="28"/>
          <w:szCs w:val="28"/>
        </w:rPr>
        <w:t>,1</w:t>
      </w:r>
      <w:r w:rsidR="002C6F41" w:rsidRPr="002C6F41">
        <w:rPr>
          <w:rFonts w:ascii="Times New Roman" w:hAnsi="Times New Roman" w:cs="Times New Roman"/>
          <w:sz w:val="28"/>
          <w:szCs w:val="28"/>
        </w:rPr>
        <w:t xml:space="preserve"> </w:t>
      </w:r>
      <w:r w:rsidR="002C6F41">
        <w:rPr>
          <w:rFonts w:ascii="Times New Roman" w:hAnsi="Times New Roman" w:cs="Times New Roman"/>
          <w:sz w:val="28"/>
          <w:szCs w:val="28"/>
        </w:rPr>
        <w:t>млн</w:t>
      </w:r>
      <w:r w:rsidR="002C6F41" w:rsidRPr="002C6F41">
        <w:rPr>
          <w:rFonts w:ascii="Times New Roman" w:hAnsi="Times New Roman" w:cs="Times New Roman"/>
          <w:sz w:val="28"/>
          <w:szCs w:val="28"/>
        </w:rPr>
        <w:t>. руб. - 2014 год) или на 31,6 процента.</w:t>
      </w:r>
    </w:p>
    <w:p w:rsidR="00663EBB" w:rsidRPr="00970808" w:rsidRDefault="00663EBB" w:rsidP="00663EBB">
      <w:pPr>
        <w:pStyle w:val="32"/>
        <w:spacing w:after="0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Собственные (налоговые и неналоговые) доходы бюджета города </w:t>
      </w:r>
      <w:r w:rsidR="002C6F41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за 2015 год составили в сумме </w:t>
      </w:r>
      <w:r w:rsidR="002C6F41">
        <w:rPr>
          <w:sz w:val="28"/>
          <w:szCs w:val="28"/>
        </w:rPr>
        <w:t>312,2</w:t>
      </w:r>
      <w:r w:rsidRPr="00970808">
        <w:rPr>
          <w:sz w:val="28"/>
          <w:szCs w:val="28"/>
        </w:rPr>
        <w:t xml:space="preserve"> млн. рублей или </w:t>
      </w:r>
      <w:r w:rsidR="002C6F41">
        <w:rPr>
          <w:sz w:val="28"/>
          <w:szCs w:val="28"/>
        </w:rPr>
        <w:t>93,5</w:t>
      </w:r>
      <w:r w:rsidRPr="00970808">
        <w:rPr>
          <w:sz w:val="28"/>
          <w:szCs w:val="28"/>
        </w:rPr>
        <w:t xml:space="preserve">% к уточненным годовым назначениям. По сравнению с соответствующим периодом прошлого года собственные доходы снизились на </w:t>
      </w:r>
      <w:r w:rsidR="002C6F41">
        <w:rPr>
          <w:sz w:val="28"/>
          <w:szCs w:val="28"/>
        </w:rPr>
        <w:t>6,8</w:t>
      </w:r>
      <w:r w:rsidRPr="00970808">
        <w:rPr>
          <w:sz w:val="28"/>
          <w:szCs w:val="28"/>
        </w:rPr>
        <w:t>% или на 2</w:t>
      </w:r>
      <w:r w:rsidR="002C6F41">
        <w:rPr>
          <w:sz w:val="28"/>
          <w:szCs w:val="28"/>
        </w:rPr>
        <w:t>1,1</w:t>
      </w:r>
      <w:r w:rsidRPr="00970808">
        <w:rPr>
          <w:sz w:val="28"/>
          <w:szCs w:val="28"/>
        </w:rPr>
        <w:t xml:space="preserve"> млн. рублей.</w:t>
      </w:r>
    </w:p>
    <w:p w:rsidR="00661A17" w:rsidRDefault="00663EBB" w:rsidP="00663EBB">
      <w:pPr>
        <w:pStyle w:val="32"/>
        <w:spacing w:after="0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Налоговые доходы за 2015 год составили в сумме </w:t>
      </w:r>
      <w:r w:rsidR="002C6F41">
        <w:rPr>
          <w:sz w:val="28"/>
          <w:szCs w:val="28"/>
        </w:rPr>
        <w:t>253</w:t>
      </w:r>
      <w:r w:rsidRPr="00970808">
        <w:rPr>
          <w:sz w:val="28"/>
          <w:szCs w:val="28"/>
        </w:rPr>
        <w:t xml:space="preserve"> млн. рублей или </w:t>
      </w:r>
      <w:r w:rsidR="002C6F41">
        <w:rPr>
          <w:sz w:val="28"/>
          <w:szCs w:val="28"/>
        </w:rPr>
        <w:t>92,2</w:t>
      </w:r>
      <w:r w:rsidRPr="00970808">
        <w:rPr>
          <w:sz w:val="28"/>
          <w:szCs w:val="28"/>
        </w:rPr>
        <w:t xml:space="preserve">% к уточненным годовым назначениям. По сравнению с 2014 годом налоговые доходы </w:t>
      </w:r>
      <w:r w:rsidR="002C6F41">
        <w:rPr>
          <w:sz w:val="28"/>
          <w:szCs w:val="28"/>
        </w:rPr>
        <w:t>снизились</w:t>
      </w:r>
      <w:r w:rsidRPr="00970808">
        <w:rPr>
          <w:sz w:val="28"/>
          <w:szCs w:val="28"/>
        </w:rPr>
        <w:t xml:space="preserve"> на 0,</w:t>
      </w:r>
      <w:r w:rsidR="002C6F41">
        <w:rPr>
          <w:sz w:val="28"/>
          <w:szCs w:val="28"/>
        </w:rPr>
        <w:t>5</w:t>
      </w:r>
      <w:r w:rsidRPr="00970808">
        <w:rPr>
          <w:sz w:val="28"/>
          <w:szCs w:val="28"/>
        </w:rPr>
        <w:t xml:space="preserve">% или на </w:t>
      </w:r>
      <w:r w:rsidR="00661A17">
        <w:rPr>
          <w:sz w:val="28"/>
          <w:szCs w:val="28"/>
        </w:rPr>
        <w:t>1,4</w:t>
      </w:r>
      <w:r w:rsidRPr="00970808">
        <w:rPr>
          <w:sz w:val="28"/>
          <w:szCs w:val="28"/>
        </w:rPr>
        <w:t xml:space="preserve"> млн. рублей. </w:t>
      </w:r>
    </w:p>
    <w:p w:rsidR="00661A17" w:rsidRDefault="00663EBB" w:rsidP="00663EBB">
      <w:pPr>
        <w:pStyle w:val="32"/>
        <w:spacing w:after="0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Неналоговые доходы за 2015 год составили в сумме </w:t>
      </w:r>
      <w:r w:rsidR="00661A17">
        <w:rPr>
          <w:sz w:val="28"/>
          <w:szCs w:val="28"/>
        </w:rPr>
        <w:t>59,2</w:t>
      </w:r>
      <w:r w:rsidRPr="00970808">
        <w:rPr>
          <w:sz w:val="28"/>
          <w:szCs w:val="28"/>
        </w:rPr>
        <w:t xml:space="preserve"> млн. рублей или </w:t>
      </w:r>
      <w:r w:rsidR="00661A17">
        <w:rPr>
          <w:sz w:val="28"/>
          <w:szCs w:val="28"/>
        </w:rPr>
        <w:t>99,7</w:t>
      </w:r>
      <w:r w:rsidRPr="00970808">
        <w:rPr>
          <w:sz w:val="28"/>
          <w:szCs w:val="28"/>
        </w:rPr>
        <w:t xml:space="preserve">% к уточненным годовым назначениям. По сравнению с 2014 годом неналоговые доходы снизились на </w:t>
      </w:r>
      <w:r w:rsidR="00661A17">
        <w:rPr>
          <w:sz w:val="28"/>
          <w:szCs w:val="28"/>
        </w:rPr>
        <w:t>24,9</w:t>
      </w:r>
      <w:r w:rsidRPr="00970808">
        <w:rPr>
          <w:sz w:val="28"/>
          <w:szCs w:val="28"/>
        </w:rPr>
        <w:t xml:space="preserve">% или на </w:t>
      </w:r>
      <w:r w:rsidR="00661A17">
        <w:rPr>
          <w:sz w:val="28"/>
          <w:szCs w:val="28"/>
        </w:rPr>
        <w:t>19,6</w:t>
      </w:r>
      <w:r w:rsidRPr="00970808">
        <w:rPr>
          <w:sz w:val="28"/>
          <w:szCs w:val="28"/>
        </w:rPr>
        <w:t xml:space="preserve"> млн. рублей</w:t>
      </w:r>
      <w:r w:rsidR="00661A17">
        <w:rPr>
          <w:sz w:val="28"/>
          <w:szCs w:val="28"/>
        </w:rPr>
        <w:t xml:space="preserve">.                                         </w:t>
      </w:r>
    </w:p>
    <w:p w:rsidR="00661A17" w:rsidRDefault="00663EBB" w:rsidP="00663EBB">
      <w:pPr>
        <w:pStyle w:val="32"/>
        <w:spacing w:after="0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Безвозмездные поступления за 2015 год составили в сумме </w:t>
      </w:r>
      <w:r w:rsidR="00661A17">
        <w:rPr>
          <w:sz w:val="28"/>
          <w:szCs w:val="28"/>
        </w:rPr>
        <w:t>669,4 млн. рублей или 99,8</w:t>
      </w:r>
      <w:r w:rsidRPr="00970808">
        <w:rPr>
          <w:sz w:val="28"/>
          <w:szCs w:val="28"/>
        </w:rPr>
        <w:t>% к</w:t>
      </w:r>
      <w:r w:rsidR="00661A17">
        <w:rPr>
          <w:sz w:val="28"/>
          <w:szCs w:val="28"/>
        </w:rPr>
        <w:t xml:space="preserve"> уточненным годовым назначениям.</w:t>
      </w:r>
      <w:r w:rsidRPr="00970808">
        <w:rPr>
          <w:sz w:val="28"/>
          <w:szCs w:val="28"/>
        </w:rPr>
        <w:t xml:space="preserve"> </w:t>
      </w:r>
    </w:p>
    <w:p w:rsidR="00663EBB" w:rsidRPr="00970808" w:rsidRDefault="00663EBB" w:rsidP="00663EBB">
      <w:pPr>
        <w:pStyle w:val="32"/>
        <w:spacing w:after="0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Наибольший удельный вес в доходах бюджета города </w:t>
      </w:r>
      <w:r w:rsidR="00661A17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составляют безвозмездные поступления – </w:t>
      </w:r>
      <w:r w:rsidR="00661A17">
        <w:rPr>
          <w:sz w:val="28"/>
          <w:szCs w:val="28"/>
        </w:rPr>
        <w:t>68,4</w:t>
      </w:r>
      <w:r w:rsidRPr="00970808">
        <w:rPr>
          <w:sz w:val="28"/>
          <w:szCs w:val="28"/>
        </w:rPr>
        <w:t>%, налог на доходы физических лиц – 1</w:t>
      </w:r>
      <w:r w:rsidR="00661A17">
        <w:rPr>
          <w:sz w:val="28"/>
          <w:szCs w:val="28"/>
        </w:rPr>
        <w:t>6</w:t>
      </w:r>
      <w:r w:rsidRPr="00970808">
        <w:rPr>
          <w:sz w:val="28"/>
          <w:szCs w:val="28"/>
        </w:rPr>
        <w:t xml:space="preserve">%, доходы от использования имущества – </w:t>
      </w:r>
      <w:r w:rsidR="00661A17">
        <w:rPr>
          <w:sz w:val="28"/>
          <w:szCs w:val="28"/>
        </w:rPr>
        <w:t>5,3%</w:t>
      </w:r>
      <w:r w:rsidRPr="00970808">
        <w:rPr>
          <w:sz w:val="28"/>
          <w:szCs w:val="28"/>
        </w:rPr>
        <w:t>, налоги на имущество – 4,</w:t>
      </w:r>
      <w:r w:rsidR="00661A17">
        <w:rPr>
          <w:sz w:val="28"/>
          <w:szCs w:val="28"/>
        </w:rPr>
        <w:t>6</w:t>
      </w:r>
      <w:r w:rsidRPr="00970808">
        <w:rPr>
          <w:sz w:val="28"/>
          <w:szCs w:val="28"/>
        </w:rPr>
        <w:t>%.</w:t>
      </w:r>
    </w:p>
    <w:p w:rsidR="00663EBB" w:rsidRPr="00970808" w:rsidRDefault="00663EBB" w:rsidP="00663E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808">
        <w:rPr>
          <w:rFonts w:ascii="Times New Roman" w:hAnsi="Times New Roman" w:cs="Times New Roman"/>
          <w:b/>
          <w:sz w:val="28"/>
          <w:szCs w:val="28"/>
        </w:rPr>
        <w:t xml:space="preserve">Бюджет города </w:t>
      </w:r>
      <w:r w:rsidR="00C13730">
        <w:rPr>
          <w:rFonts w:ascii="Times New Roman" w:hAnsi="Times New Roman" w:cs="Times New Roman"/>
          <w:b/>
          <w:sz w:val="28"/>
          <w:szCs w:val="28"/>
        </w:rPr>
        <w:t>Назарово</w:t>
      </w:r>
      <w:r w:rsidRPr="00970808">
        <w:rPr>
          <w:rFonts w:ascii="Times New Roman" w:hAnsi="Times New Roman" w:cs="Times New Roman"/>
          <w:b/>
          <w:sz w:val="28"/>
          <w:szCs w:val="28"/>
        </w:rPr>
        <w:t xml:space="preserve"> по расходам </w:t>
      </w:r>
      <w:r w:rsidRPr="00970808">
        <w:rPr>
          <w:rFonts w:ascii="Times New Roman" w:hAnsi="Times New Roman" w:cs="Times New Roman"/>
          <w:sz w:val="28"/>
          <w:szCs w:val="28"/>
        </w:rPr>
        <w:t>за 2015 год выполнен на 9</w:t>
      </w:r>
      <w:r w:rsidR="00C13730">
        <w:rPr>
          <w:rFonts w:ascii="Times New Roman" w:hAnsi="Times New Roman" w:cs="Times New Roman"/>
          <w:sz w:val="28"/>
          <w:szCs w:val="28"/>
        </w:rPr>
        <w:t>6,6</w:t>
      </w:r>
      <w:r w:rsidRPr="00970808">
        <w:rPr>
          <w:rFonts w:ascii="Times New Roman" w:hAnsi="Times New Roman" w:cs="Times New Roman"/>
          <w:sz w:val="28"/>
          <w:szCs w:val="28"/>
        </w:rPr>
        <w:t xml:space="preserve">% к уточненному плану 2015 </w:t>
      </w:r>
      <w:proofErr w:type="gramStart"/>
      <w:r w:rsidRPr="00970808"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Pr="00970808">
        <w:rPr>
          <w:rFonts w:ascii="Times New Roman" w:hAnsi="Times New Roman" w:cs="Times New Roman"/>
          <w:sz w:val="28"/>
          <w:szCs w:val="28"/>
        </w:rPr>
        <w:t xml:space="preserve"> и расходы составили в сумме </w:t>
      </w:r>
      <w:r w:rsidR="00C13730">
        <w:rPr>
          <w:rFonts w:ascii="Times New Roman" w:hAnsi="Times New Roman" w:cs="Times New Roman"/>
          <w:sz w:val="28"/>
          <w:szCs w:val="28"/>
        </w:rPr>
        <w:t>1</w:t>
      </w:r>
      <w:r w:rsidRPr="00970808">
        <w:rPr>
          <w:rFonts w:ascii="Times New Roman" w:hAnsi="Times New Roman" w:cs="Times New Roman"/>
          <w:sz w:val="28"/>
          <w:szCs w:val="28"/>
        </w:rPr>
        <w:t xml:space="preserve"> млрд. </w:t>
      </w:r>
      <w:r w:rsidR="00C13730">
        <w:rPr>
          <w:rFonts w:ascii="Times New Roman" w:hAnsi="Times New Roman" w:cs="Times New Roman"/>
          <w:sz w:val="28"/>
          <w:szCs w:val="28"/>
        </w:rPr>
        <w:t>33,7</w:t>
      </w:r>
      <w:r w:rsidRPr="00970808">
        <w:rPr>
          <w:rFonts w:ascii="Times New Roman" w:hAnsi="Times New Roman" w:cs="Times New Roman"/>
          <w:sz w:val="28"/>
          <w:szCs w:val="28"/>
        </w:rPr>
        <w:t xml:space="preserve"> млн. рублей (12</w:t>
      </w:r>
      <w:r w:rsidR="00C13730">
        <w:rPr>
          <w:rFonts w:ascii="Times New Roman" w:hAnsi="Times New Roman" w:cs="Times New Roman"/>
          <w:sz w:val="28"/>
          <w:szCs w:val="28"/>
        </w:rPr>
        <w:t xml:space="preserve">4,9 </w:t>
      </w:r>
      <w:r w:rsidRPr="00970808">
        <w:rPr>
          <w:rFonts w:ascii="Times New Roman" w:hAnsi="Times New Roman" w:cs="Times New Roman"/>
          <w:sz w:val="28"/>
          <w:szCs w:val="28"/>
        </w:rPr>
        <w:t xml:space="preserve">% к первоначальному плану).  По сравнению с 2014 годом расходы бюджета города уменьшились на </w:t>
      </w:r>
      <w:r w:rsidR="00C13730">
        <w:rPr>
          <w:rFonts w:ascii="Times New Roman" w:hAnsi="Times New Roman" w:cs="Times New Roman"/>
          <w:sz w:val="28"/>
          <w:szCs w:val="28"/>
        </w:rPr>
        <w:t>541,1</w:t>
      </w:r>
      <w:r w:rsidRPr="00970808">
        <w:rPr>
          <w:rFonts w:ascii="Times New Roman" w:hAnsi="Times New Roman" w:cs="Times New Roman"/>
          <w:sz w:val="28"/>
          <w:szCs w:val="28"/>
        </w:rPr>
        <w:t xml:space="preserve"> млн. рублей. </w:t>
      </w:r>
    </w:p>
    <w:p w:rsidR="00663EBB" w:rsidRPr="00970808" w:rsidRDefault="00663EBB" w:rsidP="00663EBB">
      <w:pPr>
        <w:tabs>
          <w:tab w:val="left" w:pos="567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808">
        <w:rPr>
          <w:rFonts w:ascii="Times New Roman" w:hAnsi="Times New Roman" w:cs="Times New Roman"/>
          <w:sz w:val="28"/>
          <w:szCs w:val="28"/>
        </w:rPr>
        <w:t xml:space="preserve">Основную долю в структуре расходной части бюджета города </w:t>
      </w:r>
      <w:r w:rsidR="00C13730">
        <w:rPr>
          <w:rFonts w:ascii="Times New Roman" w:hAnsi="Times New Roman" w:cs="Times New Roman"/>
          <w:sz w:val="28"/>
          <w:szCs w:val="28"/>
        </w:rPr>
        <w:t>Назарово</w:t>
      </w:r>
      <w:r w:rsidRPr="00970808">
        <w:rPr>
          <w:rFonts w:ascii="Times New Roman" w:hAnsi="Times New Roman" w:cs="Times New Roman"/>
          <w:sz w:val="28"/>
          <w:szCs w:val="28"/>
        </w:rPr>
        <w:t xml:space="preserve"> за 2015 год составили расходы на образование – </w:t>
      </w:r>
      <w:r w:rsidR="002366F2">
        <w:rPr>
          <w:rFonts w:ascii="Times New Roman" w:hAnsi="Times New Roman" w:cs="Times New Roman"/>
          <w:sz w:val="28"/>
          <w:szCs w:val="28"/>
        </w:rPr>
        <w:t>63,5</w:t>
      </w:r>
      <w:r w:rsidRPr="00970808">
        <w:rPr>
          <w:rFonts w:ascii="Times New Roman" w:hAnsi="Times New Roman" w:cs="Times New Roman"/>
          <w:sz w:val="28"/>
          <w:szCs w:val="28"/>
        </w:rPr>
        <w:t>% от общего объёма расходов бюджета (</w:t>
      </w:r>
      <w:r w:rsidR="002366F2">
        <w:rPr>
          <w:rFonts w:ascii="Times New Roman" w:hAnsi="Times New Roman" w:cs="Times New Roman"/>
          <w:sz w:val="28"/>
          <w:szCs w:val="28"/>
        </w:rPr>
        <w:t>656,7</w:t>
      </w:r>
      <w:r w:rsidRPr="00970808">
        <w:rPr>
          <w:rFonts w:ascii="Times New Roman" w:hAnsi="Times New Roman" w:cs="Times New Roman"/>
          <w:sz w:val="28"/>
          <w:szCs w:val="28"/>
        </w:rPr>
        <w:t xml:space="preserve"> млн. рублей, что на </w:t>
      </w:r>
      <w:r w:rsidR="002366F2">
        <w:rPr>
          <w:rFonts w:ascii="Times New Roman" w:hAnsi="Times New Roman" w:cs="Times New Roman"/>
          <w:sz w:val="28"/>
          <w:szCs w:val="28"/>
        </w:rPr>
        <w:t>134,2</w:t>
      </w:r>
      <w:r w:rsidRPr="00970808">
        <w:rPr>
          <w:rFonts w:ascii="Times New Roman" w:hAnsi="Times New Roman" w:cs="Times New Roman"/>
          <w:sz w:val="28"/>
          <w:szCs w:val="28"/>
        </w:rPr>
        <w:t xml:space="preserve"> млн. рублей меньше, чем в 2014 году),  жилищно-коммунальное хозяйство – 11,</w:t>
      </w:r>
      <w:r w:rsidR="002366F2">
        <w:rPr>
          <w:rFonts w:ascii="Times New Roman" w:hAnsi="Times New Roman" w:cs="Times New Roman"/>
          <w:sz w:val="28"/>
          <w:szCs w:val="28"/>
        </w:rPr>
        <w:t>3</w:t>
      </w:r>
      <w:r w:rsidRPr="00970808">
        <w:rPr>
          <w:rFonts w:ascii="Times New Roman" w:hAnsi="Times New Roman" w:cs="Times New Roman"/>
          <w:sz w:val="28"/>
          <w:szCs w:val="28"/>
        </w:rPr>
        <w:t xml:space="preserve">% </w:t>
      </w:r>
      <w:proofErr w:type="gramStart"/>
      <w:r w:rsidRPr="00970808">
        <w:rPr>
          <w:rFonts w:ascii="Times New Roman" w:hAnsi="Times New Roman" w:cs="Times New Roman"/>
          <w:sz w:val="28"/>
          <w:szCs w:val="28"/>
        </w:rPr>
        <w:t>(</w:t>
      </w:r>
      <w:r w:rsidR="002366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2366F2">
        <w:rPr>
          <w:rFonts w:ascii="Times New Roman" w:hAnsi="Times New Roman" w:cs="Times New Roman"/>
          <w:sz w:val="28"/>
          <w:szCs w:val="28"/>
        </w:rPr>
        <w:t>116,9</w:t>
      </w:r>
      <w:r w:rsidRPr="00970808">
        <w:rPr>
          <w:rFonts w:ascii="Times New Roman" w:hAnsi="Times New Roman" w:cs="Times New Roman"/>
          <w:sz w:val="28"/>
          <w:szCs w:val="28"/>
        </w:rPr>
        <w:t xml:space="preserve"> млн. рублей, что на </w:t>
      </w:r>
      <w:r w:rsidR="002366F2">
        <w:rPr>
          <w:rFonts w:ascii="Times New Roman" w:hAnsi="Times New Roman" w:cs="Times New Roman"/>
          <w:sz w:val="28"/>
          <w:szCs w:val="28"/>
        </w:rPr>
        <w:t>72</w:t>
      </w:r>
      <w:r w:rsidRPr="00970808">
        <w:rPr>
          <w:rFonts w:ascii="Times New Roman" w:hAnsi="Times New Roman" w:cs="Times New Roman"/>
          <w:sz w:val="28"/>
          <w:szCs w:val="28"/>
        </w:rPr>
        <w:t xml:space="preserve"> млн. рублей  меньше, чем в 2014 году</w:t>
      </w:r>
      <w:r w:rsidR="002366F2">
        <w:rPr>
          <w:rFonts w:ascii="Times New Roman" w:hAnsi="Times New Roman" w:cs="Times New Roman"/>
          <w:sz w:val="28"/>
          <w:szCs w:val="28"/>
        </w:rPr>
        <w:t>)</w:t>
      </w:r>
      <w:r w:rsidRPr="00970808">
        <w:rPr>
          <w:rFonts w:ascii="Times New Roman" w:hAnsi="Times New Roman" w:cs="Times New Roman"/>
          <w:sz w:val="28"/>
          <w:szCs w:val="28"/>
        </w:rPr>
        <w:t>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Бюджет города </w:t>
      </w:r>
      <w:r w:rsidR="00220C1D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за 2015 год исполнен с дефицитом в сумме </w:t>
      </w:r>
      <w:r w:rsidR="00220C1D">
        <w:rPr>
          <w:sz w:val="28"/>
          <w:szCs w:val="28"/>
        </w:rPr>
        <w:t>55,8</w:t>
      </w:r>
      <w:r w:rsidRPr="00970808">
        <w:rPr>
          <w:sz w:val="28"/>
          <w:szCs w:val="28"/>
        </w:rPr>
        <w:t xml:space="preserve"> млн. рублей</w:t>
      </w:r>
      <w:r w:rsidR="00220C1D">
        <w:rPr>
          <w:sz w:val="28"/>
          <w:szCs w:val="28"/>
        </w:rPr>
        <w:t xml:space="preserve">. </w:t>
      </w:r>
      <w:r w:rsidRPr="00970808">
        <w:rPr>
          <w:sz w:val="28"/>
          <w:szCs w:val="28"/>
        </w:rPr>
        <w:t xml:space="preserve">  </w:t>
      </w:r>
    </w:p>
    <w:p w:rsidR="00663EBB" w:rsidRPr="00970808" w:rsidRDefault="00663EBB" w:rsidP="00663EBB">
      <w:pPr>
        <w:pStyle w:val="32"/>
        <w:spacing w:after="0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Объем муниципального долга города </w:t>
      </w:r>
      <w:r w:rsidR="00D87AB2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по состоянию на 1 января 2016 года составил в сумме </w:t>
      </w:r>
      <w:r w:rsidR="007018C4">
        <w:rPr>
          <w:sz w:val="28"/>
          <w:szCs w:val="28"/>
        </w:rPr>
        <w:t>65</w:t>
      </w:r>
      <w:r w:rsidRPr="00970808">
        <w:rPr>
          <w:sz w:val="28"/>
          <w:szCs w:val="28"/>
        </w:rPr>
        <w:t xml:space="preserve"> млн. рублей  или </w:t>
      </w:r>
      <w:r w:rsidR="007018C4">
        <w:rPr>
          <w:sz w:val="28"/>
          <w:szCs w:val="28"/>
        </w:rPr>
        <w:t>19</w:t>
      </w:r>
      <w:r w:rsidRPr="00970808">
        <w:rPr>
          <w:sz w:val="28"/>
          <w:szCs w:val="28"/>
        </w:rPr>
        <w:t xml:space="preserve">,5% от общего объема доходов бюджета 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без учета безвозмездных поступлений и поступлений налоговых доходов по дополнительным нормативам отчислений.</w:t>
      </w:r>
    </w:p>
    <w:p w:rsidR="00663EBB" w:rsidRPr="00970808" w:rsidRDefault="00663EBB" w:rsidP="00663EB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3EBB" w:rsidRPr="00390887" w:rsidRDefault="00663EBB" w:rsidP="00390887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3" w:name="_Toc466362894"/>
      <w:r w:rsidRPr="00390887">
        <w:rPr>
          <w:rFonts w:ascii="Times New Roman" w:hAnsi="Times New Roman" w:cs="Times New Roman"/>
          <w:color w:val="auto"/>
          <w:lang w:val="en-US"/>
        </w:rPr>
        <w:t>II</w:t>
      </w:r>
      <w:r w:rsidRPr="00390887">
        <w:rPr>
          <w:rFonts w:ascii="Times New Roman" w:hAnsi="Times New Roman" w:cs="Times New Roman"/>
          <w:color w:val="auto"/>
        </w:rPr>
        <w:t xml:space="preserve">. Цели и задачи Бюджетного прогноза города </w:t>
      </w:r>
      <w:r w:rsidR="00390887" w:rsidRPr="00390887">
        <w:rPr>
          <w:rFonts w:ascii="Times New Roman" w:hAnsi="Times New Roman" w:cs="Times New Roman"/>
          <w:color w:val="auto"/>
        </w:rPr>
        <w:t>Назарово</w:t>
      </w:r>
      <w:bookmarkStart w:id="4" w:name="_Toc466362895"/>
      <w:bookmarkEnd w:id="3"/>
      <w:r w:rsidR="007465D5">
        <w:rPr>
          <w:rFonts w:ascii="Times New Roman" w:hAnsi="Times New Roman" w:cs="Times New Roman"/>
          <w:color w:val="auto"/>
        </w:rPr>
        <w:t xml:space="preserve"> </w:t>
      </w:r>
      <w:r w:rsidR="00390887" w:rsidRPr="00390887">
        <w:rPr>
          <w:rFonts w:ascii="Times New Roman" w:hAnsi="Times New Roman" w:cs="Times New Roman"/>
          <w:color w:val="auto"/>
        </w:rPr>
        <w:t>до 2022</w:t>
      </w:r>
      <w:r w:rsidRPr="00390887">
        <w:rPr>
          <w:rFonts w:ascii="Times New Roman" w:hAnsi="Times New Roman" w:cs="Times New Roman"/>
          <w:color w:val="auto"/>
        </w:rPr>
        <w:t xml:space="preserve"> года</w:t>
      </w:r>
      <w:bookmarkEnd w:id="4"/>
    </w:p>
    <w:p w:rsidR="00663EBB" w:rsidRPr="00970808" w:rsidRDefault="00663EBB" w:rsidP="009B3132">
      <w:pPr>
        <w:pStyle w:val="1"/>
      </w:pP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Формирование и реализация бюджетной политики в долгосрочном периоде будет осуществляться в условиях более низких, чем в начале и середине 2000-х годов, темпов экономического роста при сохранении рисков несбалансированности бюджета 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663EBB">
      <w:pPr>
        <w:pStyle w:val="41"/>
        <w:shd w:val="clear" w:color="auto" w:fill="auto"/>
        <w:tabs>
          <w:tab w:val="left" w:pos="1671"/>
          <w:tab w:val="right" w:pos="3380"/>
          <w:tab w:val="right" w:pos="3828"/>
          <w:tab w:val="center" w:pos="907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Ключевой целью разраб</w:t>
      </w:r>
      <w:r w:rsidR="00390887">
        <w:rPr>
          <w:sz w:val="28"/>
          <w:szCs w:val="28"/>
        </w:rPr>
        <w:t>отки Бюджетного прогноза до 2022</w:t>
      </w:r>
      <w:r w:rsidRPr="00970808">
        <w:rPr>
          <w:sz w:val="28"/>
          <w:szCs w:val="28"/>
        </w:rPr>
        <w:t xml:space="preserve"> года является оценка основных</w:t>
      </w:r>
      <w:r w:rsidRPr="00970808">
        <w:rPr>
          <w:sz w:val="28"/>
          <w:szCs w:val="28"/>
        </w:rPr>
        <w:tab/>
        <w:t xml:space="preserve"> тенденций развития бюджета 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, </w:t>
      </w:r>
      <w:r w:rsidRPr="00970808">
        <w:rPr>
          <w:sz w:val="28"/>
          <w:szCs w:val="28"/>
        </w:rPr>
        <w:lastRenderedPageBreak/>
        <w:t xml:space="preserve">позволяющая путем выработки и реализации соответствующих решений в сфере налоговой, бюджетной и долговой политики, обеспечить необходимый уровень сбалансированности бюджета 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и достижение стратегических целей социально-экономического развития 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663EBB">
      <w:pPr>
        <w:pStyle w:val="41"/>
        <w:shd w:val="clear" w:color="auto" w:fill="auto"/>
        <w:tabs>
          <w:tab w:val="left" w:pos="1671"/>
          <w:tab w:val="center" w:pos="3058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Необходимо обеспечить предсказуемость </w:t>
      </w:r>
      <w:r w:rsidR="007018C4">
        <w:rPr>
          <w:sz w:val="28"/>
          <w:szCs w:val="28"/>
        </w:rPr>
        <w:t>реакции бюджета города Назарово</w:t>
      </w:r>
      <w:r w:rsidRPr="00970808">
        <w:rPr>
          <w:sz w:val="28"/>
          <w:szCs w:val="28"/>
        </w:rPr>
        <w:t xml:space="preserve"> на внешние и внутренние макроэкономические вызовы, которые могут возникать</w:t>
      </w:r>
      <w:r w:rsidRPr="00970808">
        <w:rPr>
          <w:sz w:val="28"/>
          <w:szCs w:val="28"/>
        </w:rPr>
        <w:tab/>
        <w:t>вследствие</w:t>
      </w:r>
      <w:r w:rsidRPr="00970808">
        <w:rPr>
          <w:sz w:val="28"/>
          <w:szCs w:val="28"/>
        </w:rPr>
        <w:tab/>
        <w:t>реализации различных сценариев развития российской и мировой экономик,</w:t>
      </w:r>
      <w:r w:rsidRPr="00970808">
        <w:rPr>
          <w:sz w:val="28"/>
          <w:szCs w:val="28"/>
        </w:rPr>
        <w:tab/>
        <w:t>в том числе за счет определения превентивного применения необходимых мер при негативном воздействии внешних экономических факторов.</w:t>
      </w:r>
    </w:p>
    <w:p w:rsidR="00663EBB" w:rsidRPr="00970808" w:rsidRDefault="00663EBB" w:rsidP="00663EBB">
      <w:pPr>
        <w:pStyle w:val="41"/>
        <w:shd w:val="clear" w:color="auto" w:fill="auto"/>
        <w:tabs>
          <w:tab w:val="left" w:pos="1671"/>
          <w:tab w:val="center" w:pos="3058"/>
          <w:tab w:val="right" w:pos="6454"/>
          <w:tab w:val="right" w:pos="645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К задачам</w:t>
      </w:r>
      <w:r w:rsidRPr="00970808">
        <w:rPr>
          <w:sz w:val="28"/>
          <w:szCs w:val="28"/>
        </w:rPr>
        <w:tab/>
        <w:t xml:space="preserve"> Бюд</w:t>
      </w:r>
      <w:r w:rsidR="00390887">
        <w:rPr>
          <w:sz w:val="28"/>
          <w:szCs w:val="28"/>
        </w:rPr>
        <w:t>жетного прогноза</w:t>
      </w:r>
      <w:r w:rsidR="00390887">
        <w:rPr>
          <w:sz w:val="28"/>
          <w:szCs w:val="28"/>
        </w:rPr>
        <w:tab/>
        <w:t xml:space="preserve"> до 2022</w:t>
      </w:r>
      <w:r w:rsidRPr="00970808">
        <w:rPr>
          <w:sz w:val="28"/>
          <w:szCs w:val="28"/>
        </w:rPr>
        <w:t xml:space="preserve"> года, способствующим достижению указанной цели, относятся:</w:t>
      </w:r>
    </w:p>
    <w:p w:rsidR="00663EBB" w:rsidRPr="00970808" w:rsidRDefault="00663EBB" w:rsidP="00FA644A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осуществление бюджетного прогнозирования, позволяющего оценить основные изменения, тенденции и последствия социально-экономических и иных явлений, оказывающих наибольшее воздействие на состояние бюджета в городе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;</w:t>
      </w:r>
    </w:p>
    <w:p w:rsidR="00663EBB" w:rsidRPr="00970808" w:rsidRDefault="00663EBB" w:rsidP="00FA644A">
      <w:pPr>
        <w:pStyle w:val="41"/>
        <w:numPr>
          <w:ilvl w:val="0"/>
          <w:numId w:val="15"/>
        </w:numPr>
        <w:shd w:val="clear" w:color="auto" w:fill="auto"/>
        <w:tabs>
          <w:tab w:val="left" w:pos="1166"/>
          <w:tab w:val="right" w:pos="645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разработка достоверных прогнозов основных характеристик бюджета 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и иных</w:t>
      </w:r>
      <w:r w:rsidR="007018C4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>показателей,</w:t>
      </w:r>
      <w:r w:rsidR="007018C4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характеризующих состояние, основные риски и угрозы сбалансированности бюджета 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;</w:t>
      </w:r>
    </w:p>
    <w:p w:rsidR="00663EBB" w:rsidRPr="00970808" w:rsidRDefault="00663EBB" w:rsidP="00FA644A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выработка решений по принятию дополнительных мер по совершенствованию налоговой, бюджетной, долговой политики, включая повышение эффективности бюджетных расходов, способствующих достижению сбалансированности бюджета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и решению ключевых задач социально-экономического развития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в долгосрочном периоде;</w:t>
      </w:r>
    </w:p>
    <w:p w:rsidR="00663EBB" w:rsidRPr="00970808" w:rsidRDefault="00663EBB" w:rsidP="00FA644A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обеспечение прозрачности и предсказуемости пар</w:t>
      </w:r>
      <w:r w:rsidR="00FA644A">
        <w:rPr>
          <w:sz w:val="28"/>
          <w:szCs w:val="28"/>
        </w:rPr>
        <w:t>аметров бюджета города Назарово</w:t>
      </w:r>
      <w:r w:rsidRPr="00970808">
        <w:rPr>
          <w:sz w:val="28"/>
          <w:szCs w:val="28"/>
        </w:rPr>
        <w:t>, макроэкономических и иных показателей, в том числе базовых принципов и условий реализации налоговой, бюджетной и долговой политики;</w:t>
      </w:r>
    </w:p>
    <w:p w:rsidR="00663EBB" w:rsidRPr="00970808" w:rsidRDefault="00663EBB" w:rsidP="00FA644A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профилактика бюджетных рисков для бюджета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, </w:t>
      </w:r>
      <w:proofErr w:type="gramStart"/>
      <w:r w:rsidRPr="00970808">
        <w:rPr>
          <w:sz w:val="28"/>
          <w:szCs w:val="28"/>
        </w:rPr>
        <w:t>обеспечиваемая</w:t>
      </w:r>
      <w:proofErr w:type="gramEnd"/>
      <w:r w:rsidRPr="00970808">
        <w:rPr>
          <w:sz w:val="28"/>
          <w:szCs w:val="28"/>
        </w:rPr>
        <w:t xml:space="preserve"> в том числе заблаговременным обнаружением и принятием мер по минимизации негативных последствий реализации соответствующих рисков;</w:t>
      </w:r>
    </w:p>
    <w:p w:rsidR="00663EBB" w:rsidRPr="00970808" w:rsidRDefault="00663EBB" w:rsidP="00FA644A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определение объемов долгосрочных финансовых обязательств, включая показатели финансового обеспечения муниципальн</w:t>
      </w:r>
      <w:r w:rsidR="00FA644A">
        <w:rPr>
          <w:sz w:val="28"/>
          <w:szCs w:val="28"/>
        </w:rPr>
        <w:t>ых программ города Назарово</w:t>
      </w:r>
      <w:r w:rsidRPr="00970808">
        <w:rPr>
          <w:sz w:val="28"/>
          <w:szCs w:val="28"/>
        </w:rPr>
        <w:t xml:space="preserve"> на период их действия.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Решение указанных задач планируется обеспечивать в рамках комплексного подхода, включающего в себя следующие основные направления и мероприятия:</w:t>
      </w:r>
    </w:p>
    <w:p w:rsidR="00663EBB" w:rsidRPr="00970808" w:rsidRDefault="00663EBB" w:rsidP="00FA644A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обеспечение взаимного соответствия и координ</w:t>
      </w:r>
      <w:r w:rsidR="00390887">
        <w:rPr>
          <w:sz w:val="28"/>
          <w:szCs w:val="28"/>
        </w:rPr>
        <w:t>ации Бюджетного прогноза до 2022</w:t>
      </w:r>
      <w:r w:rsidRPr="00970808">
        <w:rPr>
          <w:sz w:val="28"/>
          <w:szCs w:val="28"/>
        </w:rPr>
        <w:t xml:space="preserve"> года с другими документами стратегического планирования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, в первую очередь, прогнозом социально- экономического развития города </w:t>
      </w:r>
      <w:r w:rsidR="00FA644A">
        <w:rPr>
          <w:sz w:val="28"/>
          <w:szCs w:val="28"/>
        </w:rPr>
        <w:t>Назарово</w:t>
      </w:r>
      <w:r w:rsidR="00390887">
        <w:rPr>
          <w:sz w:val="28"/>
          <w:szCs w:val="28"/>
        </w:rPr>
        <w:t xml:space="preserve"> на период до 2022</w:t>
      </w:r>
      <w:r w:rsidRPr="00970808">
        <w:rPr>
          <w:sz w:val="28"/>
          <w:szCs w:val="28"/>
        </w:rPr>
        <w:t xml:space="preserve"> года и муниципальными программами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;</w:t>
      </w:r>
    </w:p>
    <w:p w:rsidR="00663EBB" w:rsidRPr="00970808" w:rsidRDefault="00663EBB" w:rsidP="00FA644A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систематизация и регулярный учет основных бюджетных и макроэкономических рисков;</w:t>
      </w:r>
    </w:p>
    <w:p w:rsidR="00663EBB" w:rsidRPr="00970808" w:rsidRDefault="00663EBB" w:rsidP="00FA644A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lastRenderedPageBreak/>
        <w:t xml:space="preserve">использование в целях долгосрочного бюджетного прогнозирования и </w:t>
      </w:r>
      <w:proofErr w:type="gramStart"/>
      <w:r w:rsidRPr="00970808">
        <w:rPr>
          <w:sz w:val="28"/>
          <w:szCs w:val="28"/>
        </w:rPr>
        <w:t>планирования</w:t>
      </w:r>
      <w:proofErr w:type="gramEnd"/>
      <w:r w:rsidRPr="00970808">
        <w:rPr>
          <w:sz w:val="28"/>
          <w:szCs w:val="28"/>
        </w:rPr>
        <w:t xml:space="preserve"> инициативных мер и решений, позволяющих достичь требуемых результатов и уровня сбалансированности бюджета город</w:t>
      </w:r>
      <w:r w:rsidR="00FA644A">
        <w:rPr>
          <w:sz w:val="28"/>
          <w:szCs w:val="28"/>
        </w:rPr>
        <w:t>а Назарово</w:t>
      </w:r>
      <w:r w:rsidRPr="00970808">
        <w:rPr>
          <w:sz w:val="28"/>
          <w:szCs w:val="28"/>
        </w:rPr>
        <w:t>;</w:t>
      </w:r>
    </w:p>
    <w:p w:rsidR="00663EBB" w:rsidRPr="00970808" w:rsidRDefault="00663EBB" w:rsidP="00FA644A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оказание на постоянной основе методологической и консультационной поддержки главным распорядителям бюджетных средств по вопросам долгосрочного бюджетного прогнозирования и планирования;</w:t>
      </w:r>
    </w:p>
    <w:p w:rsidR="00663EBB" w:rsidRPr="00970808" w:rsidRDefault="00663EBB" w:rsidP="00FA644A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полноценное включение разработки и обеспечение учета бюджетного прогноза в рамках бюджетного процесса.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В целях обеспечения сбалансированности бюджета</w:t>
      </w:r>
      <w:r w:rsidR="00FA644A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 при реализ</w:t>
      </w:r>
      <w:r w:rsidR="00390887">
        <w:rPr>
          <w:sz w:val="28"/>
          <w:szCs w:val="28"/>
        </w:rPr>
        <w:t>ации Бюджетного прогноза до 2022</w:t>
      </w:r>
      <w:r w:rsidRPr="00970808">
        <w:rPr>
          <w:sz w:val="28"/>
          <w:szCs w:val="28"/>
        </w:rPr>
        <w:t xml:space="preserve"> года необходимо обеспечить:</w:t>
      </w:r>
    </w:p>
    <w:p w:rsidR="00663EBB" w:rsidRPr="00970808" w:rsidRDefault="00663EBB" w:rsidP="00FA644A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сохранение и развитие налогового потенциала, в том числе за счет улучшения качества налогового администрирования, сокращения «теневого» сектора экономики; </w:t>
      </w:r>
    </w:p>
    <w:p w:rsidR="00663EBB" w:rsidRPr="00970808" w:rsidRDefault="00663EBB" w:rsidP="00FA644A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формирование бюджетных параметров исходя из необходимости безусловного исполнения действующих расходных обязательств, в том числе с учетом возможности их оптимизации и повышения эффективности исполнения;</w:t>
      </w:r>
    </w:p>
    <w:p w:rsidR="00663EBB" w:rsidRPr="00970808" w:rsidRDefault="00663EBB" w:rsidP="00FA644A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принятие новых расходных обязательств на основе сравнительной оценки их эффективности и разных способов достижения поставленной цели;</w:t>
      </w:r>
    </w:p>
    <w:p w:rsidR="00663EBB" w:rsidRPr="00970808" w:rsidRDefault="00663EBB" w:rsidP="00FA644A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обеспечение гибкости объемов и структуры бюджетных расходов, в том числе наличие нераспределенных ресурсов на будущие периоды и критериев для их использования в соответствии с уточнением приоритетных задач либо сокращения при неблагоприятной динамике бюджетных доходов;</w:t>
      </w:r>
    </w:p>
    <w:p w:rsidR="00663EBB" w:rsidRPr="00970808" w:rsidRDefault="00663EBB" w:rsidP="00FA644A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создание постоянно действующих механизмов повышения эффективности бюджетных расходов, стимулов для выявления и использования резервов для достижения планируемых (установленных) результатов;</w:t>
      </w:r>
    </w:p>
    <w:p w:rsidR="00663EBB" w:rsidRPr="00970808" w:rsidRDefault="00663EBB" w:rsidP="00FA644A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регулярность анализа и оценки рисков для бюджета</w:t>
      </w:r>
      <w:r w:rsidR="00FA644A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 и использование полученных результатов в бюджетном планировании;</w:t>
      </w:r>
    </w:p>
    <w:p w:rsidR="00663EBB" w:rsidRPr="00970808" w:rsidRDefault="00663EBB" w:rsidP="00FA644A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поддержание безопасного уровня дефицита и муниципального долга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663E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808">
        <w:rPr>
          <w:rFonts w:ascii="Times New Roman" w:hAnsi="Times New Roman" w:cs="Times New Roman"/>
          <w:sz w:val="28"/>
          <w:szCs w:val="28"/>
        </w:rPr>
        <w:t xml:space="preserve">Основанная на высоких темпах экономического развития и растущих ценах на ресурсы модель постоянного роста бюджетных расходов к настоящему времени исчерпала свои возможности. В этих условиях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муниципальной политики города </w:t>
      </w:r>
      <w:r w:rsidR="00FA644A">
        <w:rPr>
          <w:rFonts w:ascii="Times New Roman" w:hAnsi="Times New Roman" w:cs="Times New Roman"/>
          <w:sz w:val="28"/>
          <w:szCs w:val="28"/>
        </w:rPr>
        <w:t>Назарово</w:t>
      </w:r>
      <w:r w:rsidRPr="00970808">
        <w:rPr>
          <w:rFonts w:ascii="Times New Roman" w:hAnsi="Times New Roman" w:cs="Times New Roman"/>
          <w:sz w:val="28"/>
          <w:szCs w:val="28"/>
        </w:rPr>
        <w:t>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color w:val="auto"/>
          <w:sz w:val="28"/>
          <w:szCs w:val="28"/>
        </w:rPr>
        <w:t xml:space="preserve">Одним из инструментов, призванных обеспечить повышение результативности расходов и их ориентированность на достижение целей муниципальной  политики, </w:t>
      </w:r>
      <w:r w:rsidRPr="00970808">
        <w:rPr>
          <w:sz w:val="28"/>
          <w:szCs w:val="28"/>
        </w:rPr>
        <w:t xml:space="preserve">являются муниципальные программы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Направления и мероприятия муниципальной политики, реализуемые в </w:t>
      </w:r>
      <w:r w:rsidRPr="00970808">
        <w:rPr>
          <w:sz w:val="28"/>
          <w:szCs w:val="28"/>
        </w:rPr>
        <w:lastRenderedPageBreak/>
        <w:t xml:space="preserve">рамках муниципальных программ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, должны формироваться с учетом реальных возможностей бюджета города</w:t>
      </w:r>
      <w:r w:rsidR="00A90C34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 Особое внимание должно быть уделено обоснованности механизмов реализации муницип</w:t>
      </w:r>
      <w:r w:rsidR="00FA644A">
        <w:rPr>
          <w:sz w:val="28"/>
          <w:szCs w:val="28"/>
        </w:rPr>
        <w:t>альных программ города Назарово</w:t>
      </w:r>
      <w:r w:rsidRPr="00970808">
        <w:rPr>
          <w:sz w:val="28"/>
          <w:szCs w:val="28"/>
        </w:rPr>
        <w:t>, их ориентации на достижение долгосрочны</w:t>
      </w:r>
      <w:r w:rsidR="00FA644A">
        <w:rPr>
          <w:sz w:val="28"/>
          <w:szCs w:val="28"/>
        </w:rPr>
        <w:t>х целей и задач города 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Необходимо внедрить систему регулярного анализа эффективности по каждому направлению расходов, в том числе динамики соответствующих показателей. Систематический анализ выполнения мероприятий муниципальных програм</w:t>
      </w:r>
      <w:r w:rsidR="00FA644A">
        <w:rPr>
          <w:sz w:val="28"/>
          <w:szCs w:val="28"/>
        </w:rPr>
        <w:t>м города Назарово</w:t>
      </w:r>
      <w:r w:rsidRPr="00970808">
        <w:rPr>
          <w:sz w:val="28"/>
          <w:szCs w:val="28"/>
        </w:rPr>
        <w:t xml:space="preserve"> и расходов на их реализацию должен быть дополнен системой ответственности за достижение поставленных целей взамен действующего контроля формального исполнения планов и объемов расходов на то или иное направление. Соответствующую оценку на основании динамики объемов расходов, управления имуществом, значений целевых показателей (индикаторов) необходимо проводить по муниципальным программам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с публичным рассмотрением отчетов об их реализации.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В рамках данной работы структура бюджетных расходов должна быть изменена в пользу наиболее эффективных и обеспечивающих ускоренное социально-экономическое развитие города </w:t>
      </w:r>
      <w:r w:rsidR="007F1005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, включая все сферы деятельности.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В целях эффективного использования бюджетных средств необходимо дальнейшее совершенствование системы муниципального финансового контроля и повышение его результативности и экономической эффективности.</w:t>
      </w:r>
    </w:p>
    <w:p w:rsidR="00663EBB" w:rsidRPr="00390887" w:rsidRDefault="00FF7E16" w:rsidP="00A90C34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5" w:name="_Toc466362896"/>
      <w:r w:rsidRPr="00390887">
        <w:rPr>
          <w:rFonts w:ascii="Times New Roman" w:hAnsi="Times New Roman" w:cs="Times New Roman"/>
          <w:color w:val="auto"/>
          <w:lang w:val="en-US"/>
        </w:rPr>
        <w:t>III</w:t>
      </w:r>
      <w:r w:rsidRPr="00390887">
        <w:rPr>
          <w:rFonts w:ascii="Times New Roman" w:hAnsi="Times New Roman" w:cs="Times New Roman"/>
          <w:color w:val="auto"/>
        </w:rPr>
        <w:t>. Основные подходы к формированию налоговой, бюджетной и долговой политики</w:t>
      </w:r>
      <w:bookmarkEnd w:id="5"/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Налоговая политика города </w:t>
      </w:r>
      <w:r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на долгосрочную перспективу ориентирована на развитие налогового потенциала, в том числе за счет улучшения качества налогового администрирования, сокращения теневой экономики, реализации комплекса мер бюджетного и налогового стимулирования в целях привлечения инвестиций для реализации приоритетных направлений и проектов, способных увеличить поступление доходов в бюджет города </w:t>
      </w:r>
      <w:r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</w:p>
    <w:p w:rsidR="00FF7E16" w:rsidRPr="00970808" w:rsidRDefault="00FF7E16" w:rsidP="00FF7E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808">
        <w:rPr>
          <w:rFonts w:ascii="Times New Roman" w:hAnsi="Times New Roman" w:cs="Times New Roman"/>
          <w:sz w:val="28"/>
          <w:szCs w:val="28"/>
        </w:rPr>
        <w:t>Основными критериями эффективности налоговой политики являются возможность финансового обеспечения расходных обязательств публично-правовых образований при максимальном благоприятствовании развитию человеческого капитала, преимущественному положению добросовестных налогоплательщиков по сравнению с субъектами хозяйственной деятельности, уклоняющимися от уплаты налогов и сборов.</w:t>
      </w:r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Прогноз расходов бюджета города </w:t>
      </w:r>
      <w:r>
        <w:rPr>
          <w:sz w:val="28"/>
          <w:szCs w:val="28"/>
        </w:rPr>
        <w:t>Назарово</w:t>
      </w:r>
      <w:r w:rsidR="00390887">
        <w:rPr>
          <w:sz w:val="28"/>
          <w:szCs w:val="28"/>
        </w:rPr>
        <w:t xml:space="preserve"> на период до 2022</w:t>
      </w:r>
      <w:r w:rsidRPr="00970808">
        <w:rPr>
          <w:sz w:val="28"/>
          <w:szCs w:val="28"/>
        </w:rPr>
        <w:t xml:space="preserve"> года сформирован в соответствии с расходными обязательствами, отнесенными Конституцией Российской Федерации и федеральными законами к полномочиям субъектов Российской Федерации и органов местного самоуправления и предполагает относительную стабильность структуры расходов в долгосрочной перспективе.</w:t>
      </w:r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lastRenderedPageBreak/>
        <w:t xml:space="preserve">Будет продолжено развитие образования, культуры и спорта. В числе приоритетных направлений также, как и сегодня, будут сохранены расходы на </w:t>
      </w:r>
      <w:proofErr w:type="spellStart"/>
      <w:proofErr w:type="gramStart"/>
      <w:r w:rsidRPr="00970808">
        <w:rPr>
          <w:sz w:val="28"/>
          <w:szCs w:val="28"/>
        </w:rPr>
        <w:t>жилищно</w:t>
      </w:r>
      <w:proofErr w:type="spellEnd"/>
      <w:r w:rsidRPr="00970808">
        <w:rPr>
          <w:sz w:val="28"/>
          <w:szCs w:val="28"/>
        </w:rPr>
        <w:t>- коммунально</w:t>
      </w:r>
      <w:r>
        <w:rPr>
          <w:sz w:val="28"/>
          <w:szCs w:val="28"/>
        </w:rPr>
        <w:t>е</w:t>
      </w:r>
      <w:proofErr w:type="gramEnd"/>
      <w:r>
        <w:rPr>
          <w:sz w:val="28"/>
          <w:szCs w:val="28"/>
        </w:rPr>
        <w:t xml:space="preserve"> хозяйство, дорожное хозяйство, транспорт</w:t>
      </w:r>
      <w:r w:rsidRPr="00970808">
        <w:rPr>
          <w:sz w:val="28"/>
          <w:szCs w:val="28"/>
        </w:rPr>
        <w:t>.</w:t>
      </w:r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При этом должно быть обеспечено безусловное исполнение Указов Президента Российской Федерации, изданных 7 мая 2012 года, направленных на развитие экономики, образования, реализацию социальной и демографической политики, обеспечение граждан города </w:t>
      </w:r>
      <w:r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доступным и комфортным жильем и повышение качества </w:t>
      </w:r>
      <w:proofErr w:type="spellStart"/>
      <w:proofErr w:type="gramStart"/>
      <w:r w:rsidRPr="00970808">
        <w:rPr>
          <w:sz w:val="28"/>
          <w:szCs w:val="28"/>
        </w:rPr>
        <w:t>жилищно</w:t>
      </w:r>
      <w:proofErr w:type="spellEnd"/>
      <w:r w:rsidRPr="00970808">
        <w:rPr>
          <w:sz w:val="28"/>
          <w:szCs w:val="28"/>
        </w:rPr>
        <w:t>- коммунальных</w:t>
      </w:r>
      <w:proofErr w:type="gramEnd"/>
      <w:r w:rsidRPr="00970808">
        <w:rPr>
          <w:sz w:val="28"/>
          <w:szCs w:val="28"/>
        </w:rPr>
        <w:t xml:space="preserve"> услуг.</w:t>
      </w:r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С учётом того, что обеспечение расходных обязательств источниками финансирования является необходимым условием реализации муниципальной политики, при формировании прогноза расходов подтвержден безусловный приоритет исполнения действующих обязательств. Инициативы и предложения по принятию новых расходных обязательств будут ограничиваться, их рассмотрение будет возможно исключительно после соответствующей оценки их эффективности, пересмотра нормативных правовых актов, устанавливающих действующие расходные обязательства, и учитываться только при условии адекватной оптимизации расходов в заданных бюджетных ограничениях.</w:t>
      </w:r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В долгосрочном периоде будет продолжена работа по повышению эффективности оказания  муниципальных услуг, в рамках которой необходимо обеспечить создание стимулов для более рационального и экономного использования бюджетных средств (в том числе при размещении заказов и исполнении обязательств), сокращение доли неэффективных бюджетных расходов.</w:t>
      </w:r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Будет продолжен мониторинг деятельности муниципальных  учреждений города </w:t>
      </w:r>
      <w:r w:rsidR="00564226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с целью проверки эффективности использования ими финансовых ресурсов, выполнения установленных муниципальных заданий, эффективности использования муниципал</w:t>
      </w:r>
      <w:r w:rsidR="00564226">
        <w:rPr>
          <w:sz w:val="28"/>
          <w:szCs w:val="28"/>
        </w:rPr>
        <w:t>ьного имущества города Назарово</w:t>
      </w:r>
      <w:r w:rsidRPr="00970808">
        <w:rPr>
          <w:sz w:val="28"/>
          <w:szCs w:val="28"/>
        </w:rPr>
        <w:t>.</w:t>
      </w:r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Исполнение  публичных нормативных обязательств будет обеспечиваться в полном объеме.</w:t>
      </w:r>
    </w:p>
    <w:p w:rsidR="00564226" w:rsidRPr="00564226" w:rsidRDefault="001C16AE" w:rsidP="001C16A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</w:t>
      </w:r>
      <w:r w:rsidR="00564226" w:rsidRPr="005642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Целями долговой политики</w:t>
      </w:r>
      <w:r w:rsidR="00564226" w:rsidRPr="001C16A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города Назарово</w:t>
      </w:r>
      <w:r w:rsidR="00564226" w:rsidRPr="005642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являются: </w:t>
      </w:r>
    </w:p>
    <w:p w:rsidR="00564226" w:rsidRPr="001C16AE" w:rsidRDefault="00564226" w:rsidP="001C16AE">
      <w:pPr>
        <w:pStyle w:val="af8"/>
        <w:numPr>
          <w:ilvl w:val="0"/>
          <w:numId w:val="18"/>
        </w:numPr>
        <w:jc w:val="both"/>
        <w:rPr>
          <w:sz w:val="28"/>
          <w:szCs w:val="28"/>
        </w:rPr>
      </w:pPr>
      <w:r w:rsidRPr="001C16AE">
        <w:rPr>
          <w:sz w:val="28"/>
          <w:szCs w:val="28"/>
        </w:rPr>
        <w:t>обеспечение сбалансированности и долговой устойчивости бюджета</w:t>
      </w:r>
    </w:p>
    <w:p w:rsidR="00564226" w:rsidRPr="001C16AE" w:rsidRDefault="00564226" w:rsidP="001C16AE">
      <w:pPr>
        <w:jc w:val="both"/>
        <w:rPr>
          <w:rFonts w:ascii="Times New Roman" w:hAnsi="Times New Roman" w:cs="Times New Roman"/>
          <w:sz w:val="28"/>
          <w:szCs w:val="28"/>
        </w:rPr>
      </w:pPr>
      <w:r w:rsidRPr="001C16AE">
        <w:rPr>
          <w:rFonts w:ascii="Times New Roman" w:hAnsi="Times New Roman" w:cs="Times New Roman"/>
          <w:sz w:val="28"/>
          <w:szCs w:val="28"/>
        </w:rPr>
        <w:t>города Назарово;</w:t>
      </w:r>
    </w:p>
    <w:p w:rsidR="00564226" w:rsidRPr="001C16AE" w:rsidRDefault="00564226" w:rsidP="001C16AE">
      <w:pPr>
        <w:pStyle w:val="af8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1C16AE">
        <w:rPr>
          <w:sz w:val="28"/>
          <w:szCs w:val="28"/>
        </w:rPr>
        <w:t xml:space="preserve">поддержание умеренной долговой нагрузки на бюджет </w:t>
      </w:r>
      <w:r w:rsidR="001C16AE" w:rsidRPr="001C16AE">
        <w:rPr>
          <w:sz w:val="28"/>
          <w:szCs w:val="28"/>
        </w:rPr>
        <w:t>города Назарово</w:t>
      </w:r>
      <w:r w:rsidRPr="001C16AE">
        <w:rPr>
          <w:sz w:val="28"/>
          <w:szCs w:val="28"/>
        </w:rPr>
        <w:t xml:space="preserve">; </w:t>
      </w:r>
    </w:p>
    <w:p w:rsidR="00564226" w:rsidRPr="001C16AE" w:rsidRDefault="00564226" w:rsidP="001C16AE">
      <w:pPr>
        <w:pStyle w:val="af8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1C16AE">
        <w:rPr>
          <w:sz w:val="28"/>
          <w:szCs w:val="28"/>
        </w:rPr>
        <w:t xml:space="preserve">обеспечение безусловного исполнения и обслуживания долговых обязательств </w:t>
      </w:r>
      <w:r w:rsidR="001C16AE" w:rsidRPr="001C16AE">
        <w:rPr>
          <w:sz w:val="28"/>
          <w:szCs w:val="28"/>
        </w:rPr>
        <w:t xml:space="preserve">города Назарово </w:t>
      </w:r>
      <w:r w:rsidRPr="001C16AE">
        <w:rPr>
          <w:sz w:val="28"/>
          <w:szCs w:val="28"/>
        </w:rPr>
        <w:t>в полном объеме и в установленные сроки;</w:t>
      </w:r>
    </w:p>
    <w:p w:rsidR="00564226" w:rsidRPr="00EF1948" w:rsidRDefault="00564226" w:rsidP="001C16AE">
      <w:pPr>
        <w:pStyle w:val="af8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EF1948">
        <w:rPr>
          <w:sz w:val="28"/>
          <w:szCs w:val="28"/>
        </w:rPr>
        <w:t>проведение эффективной долговой политики, ориентированной на долгосрочные заимствования и равномерное распределение погашения долговых обязательств;</w:t>
      </w:r>
    </w:p>
    <w:p w:rsidR="00564226" w:rsidRPr="001C16AE" w:rsidRDefault="00564226" w:rsidP="001C16AE">
      <w:pPr>
        <w:pStyle w:val="af8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1C16AE">
        <w:rPr>
          <w:sz w:val="28"/>
          <w:szCs w:val="28"/>
        </w:rPr>
        <w:t xml:space="preserve">минимизация стоимости обслуживания муниципального долга </w:t>
      </w:r>
      <w:r w:rsidR="001C16AE" w:rsidRPr="001C16AE">
        <w:rPr>
          <w:sz w:val="28"/>
          <w:szCs w:val="28"/>
        </w:rPr>
        <w:t>города Назарово</w:t>
      </w:r>
      <w:r w:rsidRPr="001C16AE">
        <w:rPr>
          <w:sz w:val="28"/>
          <w:szCs w:val="28"/>
        </w:rPr>
        <w:t>.</w:t>
      </w:r>
    </w:p>
    <w:p w:rsidR="00FF7E16" w:rsidRPr="00FF7E16" w:rsidRDefault="00FF7E16" w:rsidP="00663EBB">
      <w:pPr>
        <w:pStyle w:val="50"/>
        <w:shd w:val="clear" w:color="auto" w:fill="auto"/>
        <w:tabs>
          <w:tab w:val="left" w:pos="1151"/>
        </w:tabs>
        <w:spacing w:before="0" w:after="0" w:line="240" w:lineRule="auto"/>
        <w:ind w:left="709" w:firstLine="0"/>
        <w:jc w:val="both"/>
        <w:rPr>
          <w:sz w:val="28"/>
          <w:szCs w:val="28"/>
        </w:rPr>
      </w:pPr>
    </w:p>
    <w:p w:rsidR="00663EBB" w:rsidRPr="00390887" w:rsidRDefault="001C16AE" w:rsidP="00A90C34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6" w:name="_Toc466362897"/>
      <w:r w:rsidRPr="00390887">
        <w:rPr>
          <w:rFonts w:ascii="Times New Roman" w:hAnsi="Times New Roman" w:cs="Times New Roman"/>
          <w:color w:val="auto"/>
          <w:lang w:val="en-US"/>
        </w:rPr>
        <w:lastRenderedPageBreak/>
        <w:t>IV</w:t>
      </w:r>
      <w:r w:rsidRPr="00390887">
        <w:rPr>
          <w:rFonts w:ascii="Times New Roman" w:hAnsi="Times New Roman" w:cs="Times New Roman"/>
          <w:color w:val="auto"/>
        </w:rPr>
        <w:t>.</w:t>
      </w:r>
      <w:r w:rsidR="00663EBB" w:rsidRPr="00390887">
        <w:rPr>
          <w:rFonts w:ascii="Times New Roman" w:hAnsi="Times New Roman" w:cs="Times New Roman"/>
          <w:color w:val="auto"/>
        </w:rPr>
        <w:t xml:space="preserve"> Прогноз основных характеристик бюджета города </w:t>
      </w:r>
      <w:r w:rsidR="00517BDF" w:rsidRPr="00390887">
        <w:rPr>
          <w:rFonts w:ascii="Times New Roman" w:hAnsi="Times New Roman" w:cs="Times New Roman"/>
          <w:color w:val="auto"/>
        </w:rPr>
        <w:t xml:space="preserve">Назарово </w:t>
      </w:r>
      <w:r w:rsidR="009B3132" w:rsidRPr="00390887">
        <w:rPr>
          <w:rFonts w:ascii="Times New Roman" w:hAnsi="Times New Roman" w:cs="Times New Roman"/>
          <w:color w:val="auto"/>
        </w:rPr>
        <w:t>на период до 2022</w:t>
      </w:r>
      <w:r w:rsidR="00663EBB" w:rsidRPr="00390887">
        <w:rPr>
          <w:rFonts w:ascii="Times New Roman" w:hAnsi="Times New Roman" w:cs="Times New Roman"/>
          <w:color w:val="auto"/>
        </w:rPr>
        <w:t xml:space="preserve"> года</w:t>
      </w:r>
      <w:bookmarkEnd w:id="6"/>
    </w:p>
    <w:p w:rsidR="00663EBB" w:rsidRPr="00970808" w:rsidRDefault="00663EBB" w:rsidP="009B3132">
      <w:pPr>
        <w:pStyle w:val="1"/>
      </w:pPr>
    </w:p>
    <w:p w:rsidR="009E5D3E" w:rsidRDefault="001C16AE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C16AE">
        <w:rPr>
          <w:sz w:val="28"/>
          <w:szCs w:val="28"/>
        </w:rPr>
        <w:t xml:space="preserve">Прогноз основных характеристик бюджета </w:t>
      </w:r>
      <w:r>
        <w:rPr>
          <w:sz w:val="28"/>
          <w:szCs w:val="28"/>
        </w:rPr>
        <w:t>города Назарово</w:t>
      </w:r>
      <w:r w:rsidRPr="001C16AE">
        <w:rPr>
          <w:sz w:val="28"/>
          <w:szCs w:val="28"/>
        </w:rPr>
        <w:t xml:space="preserve">, а также показателей объема </w:t>
      </w:r>
      <w:r>
        <w:rPr>
          <w:sz w:val="28"/>
          <w:szCs w:val="28"/>
        </w:rPr>
        <w:t xml:space="preserve">муниципального </w:t>
      </w:r>
      <w:r w:rsidR="009E5D3E">
        <w:rPr>
          <w:sz w:val="28"/>
          <w:szCs w:val="28"/>
        </w:rPr>
        <w:t>долга</w:t>
      </w:r>
      <w:r w:rsidRPr="001C16AE">
        <w:rPr>
          <w:sz w:val="28"/>
          <w:szCs w:val="28"/>
        </w:rPr>
        <w:t xml:space="preserve">, в том числе расходы на финансовое обеспечение реализации </w:t>
      </w:r>
      <w:r w:rsidR="009E5D3E">
        <w:rPr>
          <w:sz w:val="28"/>
          <w:szCs w:val="28"/>
        </w:rPr>
        <w:t xml:space="preserve">муниципальных программ города Назарово </w:t>
      </w:r>
      <w:r w:rsidRPr="001C16AE">
        <w:rPr>
          <w:sz w:val="28"/>
          <w:szCs w:val="28"/>
        </w:rPr>
        <w:t xml:space="preserve"> на период их действия, а также прогноз расходов бюджета на осуществление </w:t>
      </w:r>
      <w:proofErr w:type="spellStart"/>
      <w:r w:rsidRPr="001C16AE">
        <w:rPr>
          <w:sz w:val="28"/>
          <w:szCs w:val="28"/>
        </w:rPr>
        <w:t>непрограммных</w:t>
      </w:r>
      <w:proofErr w:type="spellEnd"/>
      <w:r w:rsidRPr="001C16AE">
        <w:rPr>
          <w:sz w:val="28"/>
          <w:szCs w:val="28"/>
        </w:rPr>
        <w:t xml:space="preserve"> направлений деятельности приведен в таблицах </w:t>
      </w:r>
      <w:r w:rsidR="009E5D3E">
        <w:rPr>
          <w:sz w:val="28"/>
          <w:szCs w:val="28"/>
        </w:rPr>
        <w:t>1-2</w:t>
      </w:r>
      <w:r w:rsidRPr="001C16AE">
        <w:rPr>
          <w:sz w:val="28"/>
          <w:szCs w:val="28"/>
        </w:rPr>
        <w:t>.</w:t>
      </w:r>
      <w:r w:rsidR="009E5D3E">
        <w:rPr>
          <w:sz w:val="28"/>
          <w:szCs w:val="28"/>
        </w:rPr>
        <w:t xml:space="preserve">    </w:t>
      </w:r>
    </w:p>
    <w:p w:rsidR="009E5D3E" w:rsidRPr="009E5D3E" w:rsidRDefault="009E5D3E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9E5D3E" w:rsidRPr="0036266E" w:rsidRDefault="009E5D3E" w:rsidP="0036266E">
      <w:pPr>
        <w:pStyle w:val="41"/>
        <w:shd w:val="clear" w:color="auto" w:fill="auto"/>
        <w:spacing w:after="0" w:line="240" w:lineRule="auto"/>
        <w:ind w:firstLine="709"/>
        <w:jc w:val="right"/>
        <w:rPr>
          <w:sz w:val="24"/>
          <w:szCs w:val="24"/>
        </w:rPr>
      </w:pPr>
      <w:r w:rsidRPr="0036266E">
        <w:rPr>
          <w:sz w:val="24"/>
          <w:szCs w:val="24"/>
        </w:rPr>
        <w:t xml:space="preserve">                                                                                                      Таблица 1</w:t>
      </w:r>
    </w:p>
    <w:p w:rsidR="009777F2" w:rsidRDefault="009E5D3E" w:rsidP="009E5D3E">
      <w:pPr>
        <w:pStyle w:val="ConsPlusNormal"/>
        <w:ind w:firstLine="709"/>
        <w:jc w:val="center"/>
        <w:rPr>
          <w:sz w:val="28"/>
          <w:szCs w:val="28"/>
        </w:rPr>
      </w:pPr>
      <w:r w:rsidRPr="00513ED2">
        <w:rPr>
          <w:sz w:val="28"/>
          <w:szCs w:val="28"/>
        </w:rPr>
        <w:t xml:space="preserve">Прогноз основных характеристик  бюджета города Назарово </w:t>
      </w:r>
    </w:p>
    <w:p w:rsidR="009E5D3E" w:rsidRPr="00513ED2" w:rsidRDefault="009E5D3E" w:rsidP="009E5D3E">
      <w:pPr>
        <w:pStyle w:val="ConsPlusNormal"/>
        <w:ind w:firstLine="709"/>
        <w:jc w:val="center"/>
        <w:rPr>
          <w:sz w:val="28"/>
          <w:szCs w:val="28"/>
        </w:rPr>
      </w:pPr>
      <w:r w:rsidRPr="00513ED2">
        <w:rPr>
          <w:sz w:val="28"/>
          <w:szCs w:val="28"/>
        </w:rPr>
        <w:t>в 2017-2019 годах</w:t>
      </w:r>
    </w:p>
    <w:p w:rsidR="009E5D3E" w:rsidRPr="009E5D3E" w:rsidRDefault="009E5D3E" w:rsidP="009E5D3E">
      <w:pPr>
        <w:pStyle w:val="ConsPlusNormal"/>
        <w:ind w:firstLine="709"/>
        <w:jc w:val="center"/>
      </w:pPr>
    </w:p>
    <w:p w:rsidR="009E5D3E" w:rsidRPr="009E5D3E" w:rsidRDefault="00553C03" w:rsidP="009E5D3E">
      <w:pPr>
        <w:pStyle w:val="ConsPlusNormal"/>
        <w:ind w:firstLine="709"/>
        <w:jc w:val="right"/>
      </w:pPr>
      <w:r>
        <w:t>Тыс.</w:t>
      </w:r>
      <w:r w:rsidR="009E5D3E" w:rsidRPr="009E5D3E">
        <w:t xml:space="preserve"> рублей</w:t>
      </w:r>
    </w:p>
    <w:tbl>
      <w:tblPr>
        <w:tblW w:w="970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6"/>
        <w:gridCol w:w="5114"/>
        <w:gridCol w:w="1356"/>
        <w:gridCol w:w="1236"/>
        <w:gridCol w:w="1236"/>
      </w:tblGrid>
      <w:tr w:rsidR="009E5D3E" w:rsidRPr="009E5D3E" w:rsidTr="00E16304">
        <w:trPr>
          <w:cantSplit/>
          <w:trHeight w:val="300"/>
          <w:tblHeader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E5D3E" w:rsidRPr="009E5D3E" w:rsidRDefault="009E5D3E" w:rsidP="00390887">
            <w:pPr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№</w:t>
            </w:r>
          </w:p>
        </w:tc>
        <w:tc>
          <w:tcPr>
            <w:tcW w:w="5114" w:type="dxa"/>
            <w:shd w:val="clear" w:color="auto" w:fill="auto"/>
            <w:vAlign w:val="center"/>
            <w:hideMark/>
          </w:tcPr>
          <w:p w:rsidR="009E5D3E" w:rsidRPr="009E5D3E" w:rsidRDefault="009E5D3E" w:rsidP="00390887">
            <w:pPr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Наименование показателя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9E5D3E" w:rsidRPr="009E5D3E" w:rsidRDefault="009E5D3E" w:rsidP="00390887">
            <w:pPr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2017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E5D3E" w:rsidRPr="009E5D3E" w:rsidRDefault="009E5D3E" w:rsidP="00390887">
            <w:pPr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2018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E5D3E" w:rsidRPr="009E5D3E" w:rsidRDefault="009E5D3E" w:rsidP="00390887">
            <w:pPr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2019</w:t>
            </w:r>
          </w:p>
        </w:tc>
      </w:tr>
      <w:tr w:rsidR="009E5D3E" w:rsidRPr="009E5D3E" w:rsidTr="00E16304">
        <w:trPr>
          <w:cantSplit/>
          <w:trHeight w:val="300"/>
          <w:tblHeader/>
        </w:trPr>
        <w:tc>
          <w:tcPr>
            <w:tcW w:w="766" w:type="dxa"/>
            <w:shd w:val="clear" w:color="auto" w:fill="auto"/>
            <w:vAlign w:val="center"/>
            <w:hideMark/>
          </w:tcPr>
          <w:p w:rsidR="009E5D3E" w:rsidRPr="009E5D3E" w:rsidRDefault="009E5D3E" w:rsidP="0039088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114" w:type="dxa"/>
            <w:shd w:val="clear" w:color="auto" w:fill="auto"/>
            <w:vAlign w:val="center"/>
            <w:hideMark/>
          </w:tcPr>
          <w:p w:rsidR="009E5D3E" w:rsidRPr="009E5D3E" w:rsidRDefault="009E5D3E" w:rsidP="00390887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E5D3E">
              <w:rPr>
                <w:rFonts w:ascii="Times New Roman" w:hAnsi="Times New Roman" w:cs="Times New Roman"/>
                <w:bCs/>
                <w:szCs w:val="20"/>
              </w:rPr>
              <w:t>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9E5D3E" w:rsidRPr="009E5D3E" w:rsidRDefault="009E5D3E" w:rsidP="00390887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E5D3E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9E5D3E" w:rsidRPr="009E5D3E" w:rsidRDefault="009E5D3E" w:rsidP="00390887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E5D3E">
              <w:rPr>
                <w:rFonts w:ascii="Times New Roman" w:hAnsi="Times New Roman" w:cs="Times New Roman"/>
                <w:bCs/>
                <w:szCs w:val="20"/>
              </w:rPr>
              <w:t>3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9E5D3E" w:rsidRPr="009E5D3E" w:rsidRDefault="009E5D3E" w:rsidP="00390887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E5D3E">
              <w:rPr>
                <w:rFonts w:ascii="Times New Roman" w:hAnsi="Times New Roman" w:cs="Times New Roman"/>
                <w:bCs/>
                <w:szCs w:val="20"/>
              </w:rPr>
              <w:t>4</w:t>
            </w:r>
          </w:p>
        </w:tc>
      </w:tr>
      <w:tr w:rsidR="009E5D3E" w:rsidRPr="009E5D3E" w:rsidTr="00E1630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9E5D3E" w:rsidRPr="009E5D3E" w:rsidRDefault="009E5D3E" w:rsidP="00390887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E5D3E">
              <w:rPr>
                <w:rFonts w:ascii="Times New Roman" w:hAnsi="Times New Roman" w:cs="Times New Roman"/>
                <w:szCs w:val="28"/>
              </w:rPr>
              <w:t>1.</w:t>
            </w:r>
          </w:p>
        </w:tc>
        <w:tc>
          <w:tcPr>
            <w:tcW w:w="5114" w:type="dxa"/>
            <w:shd w:val="clear" w:color="auto" w:fill="auto"/>
            <w:hideMark/>
          </w:tcPr>
          <w:p w:rsidR="009E5D3E" w:rsidRPr="009E5D3E" w:rsidRDefault="009E5D3E" w:rsidP="00390887">
            <w:pPr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Доходы бюджета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9E5D3E" w:rsidRPr="009E5D3E" w:rsidRDefault="00553C03" w:rsidP="00390887">
            <w:pPr>
              <w:jc w:val="right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1012623,68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E5D3E" w:rsidRPr="009E5D3E" w:rsidRDefault="00553C03" w:rsidP="00390887">
            <w:pPr>
              <w:jc w:val="right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911888,47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E5D3E" w:rsidRPr="009E5D3E" w:rsidRDefault="00553C03" w:rsidP="00390887">
            <w:pPr>
              <w:jc w:val="right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923282,07</w:t>
            </w:r>
          </w:p>
        </w:tc>
      </w:tr>
      <w:tr w:rsidR="009E5D3E" w:rsidRPr="009E5D3E" w:rsidTr="00E1630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9E5D3E" w:rsidRPr="009E5D3E" w:rsidRDefault="009E5D3E" w:rsidP="00390887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5114" w:type="dxa"/>
            <w:shd w:val="clear" w:color="auto" w:fill="auto"/>
            <w:hideMark/>
          </w:tcPr>
          <w:p w:rsidR="009E5D3E" w:rsidRPr="009E5D3E" w:rsidRDefault="009E5D3E" w:rsidP="00390887">
            <w:pPr>
              <w:ind w:left="181"/>
              <w:rPr>
                <w:rFonts w:ascii="Times New Roman" w:hAnsi="Times New Roman" w:cs="Times New Roman"/>
                <w:bCs/>
                <w:i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i/>
                <w:szCs w:val="28"/>
              </w:rPr>
              <w:t>в т.ч. налоговые и неналоговые доходы</w:t>
            </w:r>
          </w:p>
        </w:tc>
        <w:tc>
          <w:tcPr>
            <w:tcW w:w="1356" w:type="dxa"/>
            <w:shd w:val="clear" w:color="auto" w:fill="auto"/>
            <w:noWrap/>
            <w:hideMark/>
          </w:tcPr>
          <w:p w:rsidR="009E5D3E" w:rsidRPr="009E5D3E" w:rsidRDefault="00553C03" w:rsidP="00390887">
            <w:pPr>
              <w:jc w:val="right"/>
              <w:rPr>
                <w:rFonts w:ascii="Times New Roman" w:hAnsi="Times New Roman" w:cs="Times New Roman"/>
                <w:bCs/>
                <w:i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8"/>
              </w:rPr>
              <w:t>330837,3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9E5D3E" w:rsidRPr="009E5D3E" w:rsidRDefault="00553C03" w:rsidP="00390887">
            <w:pPr>
              <w:jc w:val="right"/>
              <w:rPr>
                <w:rFonts w:ascii="Times New Roman" w:hAnsi="Times New Roman" w:cs="Times New Roman"/>
                <w:bCs/>
                <w:i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8"/>
              </w:rPr>
              <w:t>335207,27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9E5D3E" w:rsidRPr="009E5D3E" w:rsidRDefault="00553C03" w:rsidP="00390887">
            <w:pPr>
              <w:jc w:val="right"/>
              <w:rPr>
                <w:rFonts w:ascii="Times New Roman" w:hAnsi="Times New Roman" w:cs="Times New Roman"/>
                <w:bCs/>
                <w:i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8"/>
              </w:rPr>
              <w:t>346600,87</w:t>
            </w:r>
          </w:p>
        </w:tc>
      </w:tr>
      <w:tr w:rsidR="009E5D3E" w:rsidRPr="009E5D3E" w:rsidTr="00E1630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9E5D3E" w:rsidRPr="00A90C34" w:rsidRDefault="009E5D3E" w:rsidP="00A90C34">
            <w:pPr>
              <w:pStyle w:val="afa"/>
              <w:rPr>
                <w:rFonts w:ascii="Times New Roman" w:hAnsi="Times New Roman" w:cs="Times New Roman"/>
              </w:rPr>
            </w:pPr>
            <w:r w:rsidRPr="00A90C3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114" w:type="dxa"/>
            <w:shd w:val="clear" w:color="auto" w:fill="auto"/>
            <w:hideMark/>
          </w:tcPr>
          <w:p w:rsidR="009E5D3E" w:rsidRPr="009E5D3E" w:rsidRDefault="009E5D3E" w:rsidP="00390887">
            <w:pPr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Расходы бюджета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9E5D3E" w:rsidRPr="008C0303" w:rsidRDefault="00F05721" w:rsidP="00D41FEF">
            <w:pPr>
              <w:jc w:val="right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  <w:lang w:val="en-US"/>
              </w:rPr>
              <w:t>1018914</w:t>
            </w:r>
            <w:r w:rsidR="00D41FEF">
              <w:rPr>
                <w:rFonts w:ascii="Times New Roman" w:hAnsi="Times New Roman" w:cs="Times New Roman"/>
                <w:bCs/>
                <w:szCs w:val="28"/>
              </w:rPr>
              <w:t>,</w:t>
            </w:r>
            <w:r>
              <w:rPr>
                <w:rFonts w:ascii="Times New Roman" w:hAnsi="Times New Roman" w:cs="Times New Roman"/>
                <w:bCs/>
                <w:szCs w:val="28"/>
                <w:lang w:val="en-US"/>
              </w:rPr>
              <w:t>58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E5D3E" w:rsidRPr="009E5D3E" w:rsidRDefault="008C0303" w:rsidP="00390887">
            <w:pPr>
              <w:jc w:val="right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941283,7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E5D3E" w:rsidRPr="009E5D3E" w:rsidRDefault="008C0303" w:rsidP="00390887">
            <w:pPr>
              <w:jc w:val="right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953630,35</w:t>
            </w:r>
          </w:p>
        </w:tc>
      </w:tr>
      <w:tr w:rsidR="009E5D3E" w:rsidRPr="009E5D3E" w:rsidTr="00E1630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9E5D3E" w:rsidRPr="00A90C34" w:rsidRDefault="009E5D3E" w:rsidP="00A90C34">
            <w:pPr>
              <w:pStyle w:val="afa"/>
              <w:rPr>
                <w:rFonts w:ascii="Times New Roman" w:hAnsi="Times New Roman" w:cs="Times New Roman"/>
              </w:rPr>
            </w:pPr>
          </w:p>
        </w:tc>
        <w:tc>
          <w:tcPr>
            <w:tcW w:w="5114" w:type="dxa"/>
            <w:shd w:val="clear" w:color="auto" w:fill="auto"/>
            <w:hideMark/>
          </w:tcPr>
          <w:p w:rsidR="009E5D3E" w:rsidRPr="009E5D3E" w:rsidRDefault="009E5D3E" w:rsidP="00390887">
            <w:pPr>
              <w:ind w:left="181"/>
              <w:rPr>
                <w:rFonts w:ascii="Times New Roman" w:hAnsi="Times New Roman" w:cs="Times New Roman"/>
                <w:bCs/>
                <w:i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i/>
                <w:szCs w:val="28"/>
              </w:rPr>
              <w:t>в т.ч. за счет собственных расходов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9E5D3E" w:rsidRPr="00D41FEF" w:rsidRDefault="008C0303" w:rsidP="00D41FEF">
            <w:pPr>
              <w:jc w:val="right"/>
              <w:rPr>
                <w:rFonts w:ascii="Times New Roman" w:hAnsi="Times New Roman" w:cs="Times New Roman"/>
                <w:bCs/>
                <w:i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8"/>
              </w:rPr>
              <w:t>45</w:t>
            </w:r>
            <w:r w:rsidR="00F05721">
              <w:rPr>
                <w:rFonts w:ascii="Times New Roman" w:hAnsi="Times New Roman" w:cs="Times New Roman"/>
                <w:bCs/>
                <w:i/>
                <w:szCs w:val="28"/>
                <w:lang w:val="en-US"/>
              </w:rPr>
              <w:t>8314</w:t>
            </w:r>
            <w:r w:rsidR="00D41FEF">
              <w:rPr>
                <w:rFonts w:ascii="Times New Roman" w:hAnsi="Times New Roman" w:cs="Times New Roman"/>
                <w:bCs/>
                <w:i/>
                <w:szCs w:val="28"/>
              </w:rPr>
              <w:t>,</w:t>
            </w:r>
            <w:r w:rsidR="00F05721">
              <w:rPr>
                <w:rFonts w:ascii="Times New Roman" w:hAnsi="Times New Roman" w:cs="Times New Roman"/>
                <w:bCs/>
                <w:i/>
                <w:szCs w:val="28"/>
                <w:lang w:val="en-US"/>
              </w:rPr>
              <w:t>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E5D3E" w:rsidRPr="009E5D3E" w:rsidRDefault="008C0303" w:rsidP="00390887">
            <w:pPr>
              <w:jc w:val="right"/>
              <w:rPr>
                <w:rFonts w:ascii="Times New Roman" w:hAnsi="Times New Roman" w:cs="Times New Roman"/>
                <w:bCs/>
                <w:i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8"/>
              </w:rPr>
              <w:t>469172,5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E5D3E" w:rsidRPr="009E5D3E" w:rsidRDefault="008C0303" w:rsidP="00390887">
            <w:pPr>
              <w:jc w:val="right"/>
              <w:rPr>
                <w:rFonts w:ascii="Times New Roman" w:hAnsi="Times New Roman" w:cs="Times New Roman"/>
                <w:bCs/>
                <w:i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Cs w:val="28"/>
              </w:rPr>
              <w:t>481519,15</w:t>
            </w:r>
          </w:p>
        </w:tc>
      </w:tr>
      <w:tr w:rsidR="009E5D3E" w:rsidRPr="009E5D3E" w:rsidTr="00E1630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9E5D3E" w:rsidRPr="00A90C34" w:rsidRDefault="009E5D3E" w:rsidP="00A90C34">
            <w:pPr>
              <w:pStyle w:val="afa"/>
              <w:rPr>
                <w:rFonts w:ascii="Times New Roman" w:hAnsi="Times New Roman" w:cs="Times New Roman"/>
              </w:rPr>
            </w:pPr>
            <w:r w:rsidRPr="00A90C34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114" w:type="dxa"/>
            <w:shd w:val="clear" w:color="auto" w:fill="auto"/>
            <w:hideMark/>
          </w:tcPr>
          <w:p w:rsidR="009E5D3E" w:rsidRPr="009E5D3E" w:rsidRDefault="009E5D3E" w:rsidP="00E16304">
            <w:pPr>
              <w:rPr>
                <w:rFonts w:ascii="Times New Roman" w:hAnsi="Times New Roman" w:cs="Times New Roman"/>
                <w:szCs w:val="28"/>
              </w:rPr>
            </w:pPr>
            <w:r w:rsidRPr="009E5D3E">
              <w:rPr>
                <w:rFonts w:ascii="Times New Roman" w:hAnsi="Times New Roman" w:cs="Times New Roman"/>
                <w:szCs w:val="28"/>
              </w:rPr>
              <w:t xml:space="preserve">Расходы на финансовое обеспечение реализации </w:t>
            </w:r>
            <w:r w:rsidR="00E16304">
              <w:rPr>
                <w:rFonts w:ascii="Times New Roman" w:hAnsi="Times New Roman" w:cs="Times New Roman"/>
                <w:szCs w:val="28"/>
              </w:rPr>
              <w:t>муниципальных</w:t>
            </w:r>
            <w:r w:rsidRPr="009E5D3E">
              <w:rPr>
                <w:rFonts w:ascii="Times New Roman" w:hAnsi="Times New Roman" w:cs="Times New Roman"/>
                <w:szCs w:val="28"/>
              </w:rPr>
              <w:t xml:space="preserve"> программ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9E5D3E" w:rsidRPr="009E5D3E" w:rsidRDefault="00E16304" w:rsidP="00390887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976528,6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E5D3E" w:rsidRPr="009E5D3E" w:rsidRDefault="00E16304" w:rsidP="00390887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891372,62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E5D3E" w:rsidRPr="009E5D3E" w:rsidRDefault="00E16304" w:rsidP="00390887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891372,62</w:t>
            </w:r>
          </w:p>
        </w:tc>
      </w:tr>
      <w:tr w:rsidR="009E5D3E" w:rsidRPr="009E5D3E" w:rsidTr="00E1630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9E5D3E" w:rsidRPr="00A90C34" w:rsidRDefault="009E5D3E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5114" w:type="dxa"/>
            <w:shd w:val="clear" w:color="auto" w:fill="auto"/>
            <w:vAlign w:val="bottom"/>
            <w:hideMark/>
          </w:tcPr>
          <w:p w:rsidR="009E5D3E" w:rsidRPr="00A90C34" w:rsidRDefault="009E5D3E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D00A05" w:rsidRPr="00A90C34">
              <w:rPr>
                <w:rFonts w:ascii="Times New Roman" w:hAnsi="Times New Roman" w:cs="Times New Roman"/>
              </w:rPr>
              <w:t>Развитие образования города Назарово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9E5D3E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619130,1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E5D3E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605162,4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9E5D3E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605162,4</w:t>
            </w:r>
          </w:p>
        </w:tc>
      </w:tr>
      <w:tr w:rsidR="00E16304" w:rsidRPr="009E5D3E" w:rsidTr="00E1630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5114" w:type="dxa"/>
            <w:shd w:val="clear" w:color="auto" w:fill="auto"/>
            <w:vAlign w:val="bottom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Система социальной защиты населения города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F05721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48976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F05721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48877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F05721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48877</w:t>
            </w:r>
          </w:p>
        </w:tc>
      </w:tr>
      <w:tr w:rsidR="00E16304" w:rsidRPr="009E5D3E" w:rsidTr="00E1630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2.1.3</w:t>
            </w:r>
          </w:p>
        </w:tc>
        <w:tc>
          <w:tcPr>
            <w:tcW w:w="5114" w:type="dxa"/>
            <w:shd w:val="clear" w:color="auto" w:fill="auto"/>
            <w:vAlign w:val="bottom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Реформирование и модернизация жилищно-коммунального хозяйства и повышение энергетической эффективности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 xml:space="preserve"> »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40424,32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41255,2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41255,2</w:t>
            </w:r>
          </w:p>
        </w:tc>
      </w:tr>
      <w:tr w:rsidR="00E16304" w:rsidRPr="009E5D3E" w:rsidTr="00E1630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2.1.4</w:t>
            </w:r>
          </w:p>
        </w:tc>
        <w:tc>
          <w:tcPr>
            <w:tcW w:w="5114" w:type="dxa"/>
            <w:shd w:val="clear" w:color="auto" w:fill="auto"/>
            <w:vAlign w:val="bottom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Развитие культуры  в городе Назарово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85879,5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86873,6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86873,6</w:t>
            </w:r>
          </w:p>
        </w:tc>
      </w:tr>
      <w:tr w:rsidR="00E16304" w:rsidRPr="009E5D3E" w:rsidTr="00E1630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2.1.5</w:t>
            </w:r>
          </w:p>
        </w:tc>
        <w:tc>
          <w:tcPr>
            <w:tcW w:w="5114" w:type="dxa"/>
            <w:shd w:val="clear" w:color="auto" w:fill="auto"/>
            <w:vAlign w:val="bottom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Развитие физической культуры и спорта в городе Назарово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62296,6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62829,6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62829,6</w:t>
            </w:r>
          </w:p>
        </w:tc>
      </w:tr>
      <w:tr w:rsidR="00E16304" w:rsidRPr="009E5D3E" w:rsidTr="00E1630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2.1.6</w:t>
            </w:r>
          </w:p>
        </w:tc>
        <w:tc>
          <w:tcPr>
            <w:tcW w:w="5114" w:type="dxa"/>
            <w:shd w:val="clear" w:color="auto" w:fill="auto"/>
            <w:vAlign w:val="bottom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 xml:space="preserve">Молодежь города Назарово в </w:t>
            </w:r>
            <w:r w:rsidRPr="00A90C34">
              <w:rPr>
                <w:rFonts w:ascii="Times New Roman" w:hAnsi="Times New Roman" w:cs="Times New Roman"/>
                <w:lang w:val="en-US"/>
              </w:rPr>
              <w:t>XXI</w:t>
            </w:r>
            <w:r w:rsidRPr="00A90C34">
              <w:rPr>
                <w:rFonts w:ascii="Times New Roman" w:hAnsi="Times New Roman" w:cs="Times New Roman"/>
              </w:rPr>
              <w:t xml:space="preserve"> веке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8594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8594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8594</w:t>
            </w:r>
          </w:p>
        </w:tc>
      </w:tr>
      <w:tr w:rsidR="00E16304" w:rsidRPr="009E5D3E" w:rsidTr="00E1630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2.1.7</w:t>
            </w:r>
          </w:p>
        </w:tc>
        <w:tc>
          <w:tcPr>
            <w:tcW w:w="5114" w:type="dxa"/>
            <w:shd w:val="clear" w:color="auto" w:fill="auto"/>
            <w:vAlign w:val="bottom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Развитие малого и среднего предпринимательства на территории города Назарово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600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600</w:t>
            </w:r>
          </w:p>
        </w:tc>
      </w:tr>
      <w:tr w:rsidR="00E16304" w:rsidRPr="009E5D3E" w:rsidTr="00E1630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2.1.8</w:t>
            </w:r>
          </w:p>
        </w:tc>
        <w:tc>
          <w:tcPr>
            <w:tcW w:w="5114" w:type="dxa"/>
            <w:shd w:val="clear" w:color="auto" w:fill="auto"/>
            <w:vAlign w:val="bottom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Развитие транспортной системы города Назарово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 xml:space="preserve"> »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28561,6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28561,6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28561,6</w:t>
            </w:r>
          </w:p>
        </w:tc>
      </w:tr>
      <w:tr w:rsidR="00E16304" w:rsidRPr="009E5D3E" w:rsidTr="00E1630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2.1.9</w:t>
            </w:r>
          </w:p>
        </w:tc>
        <w:tc>
          <w:tcPr>
            <w:tcW w:w="5114" w:type="dxa"/>
            <w:shd w:val="clear" w:color="auto" w:fill="auto"/>
            <w:vAlign w:val="bottom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Управление муниципальными финансами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5982,92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5982,92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5982,92</w:t>
            </w:r>
          </w:p>
        </w:tc>
      </w:tr>
      <w:tr w:rsidR="00E16304" w:rsidRPr="009E5D3E" w:rsidTr="00E1630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2.1.10</w:t>
            </w:r>
          </w:p>
        </w:tc>
        <w:tc>
          <w:tcPr>
            <w:tcW w:w="5114" w:type="dxa"/>
            <w:shd w:val="clear" w:color="auto" w:fill="auto"/>
            <w:vAlign w:val="bottom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  <w:bCs/>
              </w:rPr>
              <w:t>Создание условий для обеспечения  доступным и комфортным жильем граждан</w:t>
            </w:r>
            <w:r w:rsidRPr="00A90C34">
              <w:rPr>
                <w:rFonts w:ascii="Times New Roman" w:hAnsi="Times New Roman" w:cs="Times New Roman"/>
              </w:rPr>
              <w:t xml:space="preserve"> города Назарово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73420,54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E16304" w:rsidRPr="009E5D3E" w:rsidTr="00E1630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2.1.11</w:t>
            </w:r>
          </w:p>
        </w:tc>
        <w:tc>
          <w:tcPr>
            <w:tcW w:w="5114" w:type="dxa"/>
            <w:shd w:val="clear" w:color="auto" w:fill="auto"/>
            <w:vAlign w:val="bottom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Защита населения и территории города Назарово от чрезвычайных ситуаций природного и техногенного характера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2313,02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2286,3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2286,3</w:t>
            </w:r>
          </w:p>
        </w:tc>
      </w:tr>
      <w:tr w:rsidR="00E16304" w:rsidRPr="009E5D3E" w:rsidTr="00E1630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2.1.12</w:t>
            </w:r>
          </w:p>
        </w:tc>
        <w:tc>
          <w:tcPr>
            <w:tcW w:w="5114" w:type="dxa"/>
            <w:shd w:val="clear" w:color="auto" w:fill="auto"/>
            <w:vAlign w:val="bottom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Управление муниципальным имуществом и земельными ресурсами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300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E16304" w:rsidRPr="009E5D3E" w:rsidTr="00E1630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2.1.13</w:t>
            </w:r>
          </w:p>
        </w:tc>
        <w:tc>
          <w:tcPr>
            <w:tcW w:w="5114" w:type="dxa"/>
            <w:shd w:val="clear" w:color="auto" w:fill="auto"/>
            <w:vAlign w:val="bottom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«Содействие развитию гражданского общества в городе Назарово»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outlineLvl w:val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50</w:t>
            </w:r>
          </w:p>
        </w:tc>
      </w:tr>
      <w:tr w:rsidR="00E16304" w:rsidRPr="009E5D3E" w:rsidTr="00E1630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E16304" w:rsidRPr="00A90C34" w:rsidRDefault="00E16304" w:rsidP="00A90C34">
            <w:pPr>
              <w:pStyle w:val="afa"/>
              <w:rPr>
                <w:rFonts w:ascii="Times New Roman" w:hAnsi="Times New Roman" w:cs="Times New Roman"/>
              </w:rPr>
            </w:pPr>
            <w:r w:rsidRPr="00A90C34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114" w:type="dxa"/>
            <w:shd w:val="clear" w:color="auto" w:fill="auto"/>
            <w:hideMark/>
          </w:tcPr>
          <w:p w:rsidR="00E16304" w:rsidRPr="009E5D3E" w:rsidRDefault="00E16304" w:rsidP="00390887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9E5D3E">
              <w:rPr>
                <w:rFonts w:ascii="Times New Roman" w:hAnsi="Times New Roman" w:cs="Times New Roman"/>
                <w:szCs w:val="28"/>
              </w:rPr>
              <w:t>Непрограммные</w:t>
            </w:r>
            <w:proofErr w:type="spellEnd"/>
            <w:r w:rsidRPr="009E5D3E">
              <w:rPr>
                <w:rFonts w:ascii="Times New Roman" w:hAnsi="Times New Roman" w:cs="Times New Roman"/>
                <w:szCs w:val="28"/>
              </w:rPr>
              <w:t xml:space="preserve"> расходы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D41FEF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4</w:t>
            </w:r>
            <w:r w:rsidR="00D41FEF">
              <w:rPr>
                <w:rFonts w:ascii="Times New Roman" w:hAnsi="Times New Roman" w:cs="Times New Roman"/>
                <w:szCs w:val="28"/>
              </w:rPr>
              <w:t>2385,98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38181,77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38181,77</w:t>
            </w:r>
          </w:p>
        </w:tc>
      </w:tr>
      <w:tr w:rsidR="00E16304" w:rsidRPr="009E5D3E" w:rsidTr="00E1630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E16304" w:rsidRPr="009E5D3E" w:rsidRDefault="00E16304" w:rsidP="00390887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E5D3E">
              <w:rPr>
                <w:rFonts w:ascii="Times New Roman" w:hAnsi="Times New Roman" w:cs="Times New Roman"/>
                <w:szCs w:val="28"/>
              </w:rPr>
              <w:lastRenderedPageBreak/>
              <w:t>3.</w:t>
            </w:r>
          </w:p>
        </w:tc>
        <w:tc>
          <w:tcPr>
            <w:tcW w:w="5114" w:type="dxa"/>
            <w:shd w:val="clear" w:color="auto" w:fill="auto"/>
            <w:hideMark/>
          </w:tcPr>
          <w:p w:rsidR="00E16304" w:rsidRPr="009E5D3E" w:rsidRDefault="00E16304" w:rsidP="00390887">
            <w:pPr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Дефицит/</w:t>
            </w:r>
            <w:proofErr w:type="spellStart"/>
            <w:r w:rsidRPr="009E5D3E">
              <w:rPr>
                <w:rFonts w:ascii="Times New Roman" w:hAnsi="Times New Roman" w:cs="Times New Roman"/>
                <w:bCs/>
                <w:szCs w:val="28"/>
              </w:rPr>
              <w:t>профицит</w:t>
            </w:r>
            <w:proofErr w:type="spellEnd"/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D41FEF">
            <w:pPr>
              <w:jc w:val="right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-</w:t>
            </w:r>
            <w:r w:rsidR="00D41FEF">
              <w:rPr>
                <w:rFonts w:ascii="Times New Roman" w:hAnsi="Times New Roman" w:cs="Times New Roman"/>
                <w:bCs/>
                <w:szCs w:val="28"/>
              </w:rPr>
              <w:t>6290,9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-29395,23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-30348,28</w:t>
            </w:r>
          </w:p>
        </w:tc>
      </w:tr>
      <w:tr w:rsidR="00E16304" w:rsidRPr="009E5D3E" w:rsidTr="00E1630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E16304" w:rsidRPr="009E5D3E" w:rsidRDefault="00E16304" w:rsidP="00390887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E5D3E">
              <w:rPr>
                <w:rFonts w:ascii="Times New Roman" w:hAnsi="Times New Roman" w:cs="Times New Roman"/>
                <w:szCs w:val="28"/>
              </w:rPr>
              <w:t>4.</w:t>
            </w:r>
          </w:p>
        </w:tc>
        <w:tc>
          <w:tcPr>
            <w:tcW w:w="5114" w:type="dxa"/>
            <w:shd w:val="clear" w:color="auto" w:fill="auto"/>
            <w:hideMark/>
          </w:tcPr>
          <w:p w:rsidR="00E16304" w:rsidRPr="009E5D3E" w:rsidRDefault="00E16304" w:rsidP="00390887">
            <w:pPr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Муниципальный долг</w:t>
            </w:r>
            <w:r w:rsidRPr="009E5D3E">
              <w:rPr>
                <w:rFonts w:ascii="Times New Roman" w:hAnsi="Times New Roman" w:cs="Times New Roman"/>
                <w:bCs/>
                <w:szCs w:val="28"/>
              </w:rPr>
              <w:t xml:space="preserve"> (на конец года)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55000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16304" w:rsidRPr="009E5D3E" w:rsidRDefault="00E16304" w:rsidP="00390887">
            <w:pPr>
              <w:jc w:val="right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0</w:t>
            </w:r>
          </w:p>
        </w:tc>
      </w:tr>
    </w:tbl>
    <w:p w:rsidR="009E5D3E" w:rsidRPr="009E5D3E" w:rsidRDefault="009E5D3E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9E5D3E" w:rsidRPr="009777F2" w:rsidRDefault="000044EC" w:rsidP="009777F2">
      <w:pPr>
        <w:pStyle w:val="41"/>
        <w:shd w:val="clear" w:color="auto" w:fill="auto"/>
        <w:spacing w:after="0" w:line="240" w:lineRule="auto"/>
        <w:ind w:firstLine="709"/>
        <w:jc w:val="right"/>
        <w:rPr>
          <w:sz w:val="24"/>
          <w:szCs w:val="24"/>
        </w:rPr>
      </w:pPr>
      <w:r w:rsidRPr="009777F2">
        <w:rPr>
          <w:sz w:val="24"/>
          <w:szCs w:val="24"/>
        </w:rPr>
        <w:t xml:space="preserve">                                                                                             Таблица 2</w:t>
      </w:r>
    </w:p>
    <w:p w:rsidR="009E5D3E" w:rsidRPr="009E5D3E" w:rsidRDefault="009E5D3E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0044EC" w:rsidRPr="00390887" w:rsidRDefault="000044EC" w:rsidP="000044EC">
      <w:pPr>
        <w:pStyle w:val="ConsPlusNormal"/>
        <w:jc w:val="center"/>
        <w:rPr>
          <w:sz w:val="28"/>
          <w:szCs w:val="28"/>
        </w:rPr>
      </w:pPr>
      <w:r w:rsidRPr="00390887">
        <w:rPr>
          <w:sz w:val="28"/>
          <w:szCs w:val="28"/>
        </w:rPr>
        <w:t>Прогноз основных характеристик бюджета</w:t>
      </w:r>
    </w:p>
    <w:p w:rsidR="000044EC" w:rsidRPr="00390887" w:rsidRDefault="000044EC" w:rsidP="000044EC">
      <w:pPr>
        <w:pStyle w:val="ConsPlusNormal"/>
        <w:jc w:val="center"/>
        <w:rPr>
          <w:sz w:val="28"/>
          <w:szCs w:val="28"/>
        </w:rPr>
      </w:pPr>
      <w:r w:rsidRPr="00390887">
        <w:rPr>
          <w:sz w:val="28"/>
          <w:szCs w:val="28"/>
        </w:rPr>
        <w:t>города Назарово до 202</w:t>
      </w:r>
      <w:r w:rsidR="00390887">
        <w:rPr>
          <w:sz w:val="28"/>
          <w:szCs w:val="28"/>
        </w:rPr>
        <w:t>2</w:t>
      </w:r>
      <w:r w:rsidRPr="00390887">
        <w:rPr>
          <w:sz w:val="28"/>
          <w:szCs w:val="28"/>
        </w:rPr>
        <w:t xml:space="preserve"> года</w:t>
      </w:r>
    </w:p>
    <w:p w:rsidR="000044EC" w:rsidRDefault="000044EC" w:rsidP="000044EC">
      <w:pPr>
        <w:pStyle w:val="ConsPlusNormal"/>
        <w:jc w:val="center"/>
      </w:pPr>
      <w:r w:rsidRPr="00390887">
        <w:rPr>
          <w:sz w:val="28"/>
          <w:szCs w:val="28"/>
        </w:rPr>
        <w:t xml:space="preserve">                                                                                                        </w:t>
      </w:r>
      <w:r w:rsidR="00553C03">
        <w:t>тыс</w:t>
      </w:r>
      <w:r>
        <w:t>. руб.</w:t>
      </w:r>
    </w:p>
    <w:p w:rsidR="000044EC" w:rsidRDefault="000044EC" w:rsidP="000044EC">
      <w:pPr>
        <w:pStyle w:val="ConsPlusNormal"/>
      </w:pPr>
      <w:r>
        <w:t xml:space="preserve">                               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3686"/>
        <w:gridCol w:w="1984"/>
        <w:gridCol w:w="1770"/>
        <w:gridCol w:w="1490"/>
      </w:tblGrid>
      <w:tr w:rsidR="00C56965" w:rsidTr="009777F2">
        <w:trPr>
          <w:trHeight w:val="435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56965" w:rsidRPr="001F23C5" w:rsidRDefault="00C56965" w:rsidP="000044EC">
            <w:pPr>
              <w:pStyle w:val="ConsPlusNormal"/>
              <w:jc w:val="center"/>
              <w:rPr>
                <w:b/>
              </w:rPr>
            </w:pPr>
            <w:r w:rsidRPr="009E5D3E">
              <w:rPr>
                <w:bCs/>
                <w:color w:val="000000"/>
                <w:szCs w:val="28"/>
              </w:rPr>
              <w:t>№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C56965" w:rsidRPr="001F23C5" w:rsidRDefault="00C56965" w:rsidP="00390887">
            <w:pPr>
              <w:pStyle w:val="ConsPlusNormal"/>
              <w:jc w:val="center"/>
              <w:rPr>
                <w:b/>
              </w:rPr>
            </w:pPr>
            <w:r w:rsidRPr="001F23C5">
              <w:rPr>
                <w:b/>
              </w:rPr>
              <w:t>Наименование показателя</w:t>
            </w:r>
          </w:p>
        </w:tc>
        <w:tc>
          <w:tcPr>
            <w:tcW w:w="1984" w:type="dxa"/>
            <w:vAlign w:val="center"/>
          </w:tcPr>
          <w:p w:rsidR="00C56965" w:rsidRPr="001F23C5" w:rsidRDefault="00C56965" w:rsidP="00390887">
            <w:pPr>
              <w:pStyle w:val="ConsPlusNormal"/>
              <w:jc w:val="center"/>
              <w:rPr>
                <w:b/>
              </w:rPr>
            </w:pPr>
            <w:r w:rsidRPr="001F23C5">
              <w:rPr>
                <w:b/>
              </w:rPr>
              <w:t>2020 год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vAlign w:val="center"/>
          </w:tcPr>
          <w:p w:rsidR="00C56965" w:rsidRPr="001F23C5" w:rsidRDefault="00C56965" w:rsidP="00390887">
            <w:pPr>
              <w:pStyle w:val="ConsPlusNormal"/>
              <w:jc w:val="center"/>
              <w:rPr>
                <w:b/>
              </w:rPr>
            </w:pPr>
            <w:r w:rsidRPr="001F23C5">
              <w:rPr>
                <w:b/>
              </w:rPr>
              <w:t>2021 год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:rsidR="00C56965" w:rsidRPr="001F23C5" w:rsidRDefault="00C56965" w:rsidP="00C56965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2022 год</w:t>
            </w:r>
          </w:p>
        </w:tc>
      </w:tr>
      <w:tr w:rsidR="00C56965" w:rsidTr="009777F2">
        <w:trPr>
          <w:trHeight w:val="403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56965" w:rsidRPr="009F0161" w:rsidRDefault="00C56965" w:rsidP="000044E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C56965" w:rsidRPr="009F0161" w:rsidRDefault="00C56965" w:rsidP="00390887">
            <w:pPr>
              <w:pStyle w:val="ConsPlusNormal"/>
              <w:jc w:val="center"/>
            </w:pPr>
            <w:r w:rsidRPr="009F0161">
              <w:t>Доходы</w:t>
            </w:r>
          </w:p>
        </w:tc>
        <w:tc>
          <w:tcPr>
            <w:tcW w:w="1984" w:type="dxa"/>
            <w:vAlign w:val="center"/>
          </w:tcPr>
          <w:p w:rsidR="00C56965" w:rsidRPr="009F0161" w:rsidRDefault="009777F2" w:rsidP="00390887">
            <w:pPr>
              <w:pStyle w:val="ConsPlusNormal"/>
              <w:jc w:val="center"/>
            </w:pPr>
            <w:r>
              <w:t>941747,7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vAlign w:val="center"/>
          </w:tcPr>
          <w:p w:rsidR="00C56965" w:rsidRPr="009F0161" w:rsidRDefault="009777F2" w:rsidP="00390887">
            <w:pPr>
              <w:pStyle w:val="ConsPlusNormal"/>
              <w:jc w:val="center"/>
            </w:pPr>
            <w:r>
              <w:t>946456,4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:rsidR="00C56965" w:rsidRPr="009F0161" w:rsidRDefault="009777F2" w:rsidP="00C56965">
            <w:pPr>
              <w:pStyle w:val="ConsPlusNormal"/>
              <w:jc w:val="center"/>
            </w:pPr>
            <w:r>
              <w:t>951188,68</w:t>
            </w:r>
          </w:p>
        </w:tc>
      </w:tr>
      <w:tr w:rsidR="009777F2" w:rsidTr="009777F2">
        <w:trPr>
          <w:trHeight w:val="409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9777F2" w:rsidRPr="009F0161" w:rsidRDefault="009777F2" w:rsidP="000044E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9777F2" w:rsidRPr="009F0161" w:rsidRDefault="009777F2" w:rsidP="00390887">
            <w:pPr>
              <w:pStyle w:val="ConsPlusNormal"/>
              <w:jc w:val="center"/>
            </w:pPr>
            <w:r w:rsidRPr="009F0161">
              <w:t>Расходы</w:t>
            </w:r>
          </w:p>
        </w:tc>
        <w:tc>
          <w:tcPr>
            <w:tcW w:w="1984" w:type="dxa"/>
          </w:tcPr>
          <w:p w:rsidR="009777F2" w:rsidRDefault="009777F2" w:rsidP="009777F2">
            <w:pPr>
              <w:jc w:val="center"/>
            </w:pPr>
            <w:r w:rsidRPr="009C77A7">
              <w:rPr>
                <w:rFonts w:ascii="Times New Roman" w:hAnsi="Times New Roman" w:cs="Times New Roman"/>
                <w:bCs/>
                <w:szCs w:val="28"/>
              </w:rPr>
              <w:t>953630,35</w:t>
            </w:r>
          </w:p>
        </w:tc>
        <w:tc>
          <w:tcPr>
            <w:tcW w:w="1770" w:type="dxa"/>
            <w:tcBorders>
              <w:right w:val="single" w:sz="4" w:space="0" w:color="auto"/>
            </w:tcBorders>
          </w:tcPr>
          <w:p w:rsidR="009777F2" w:rsidRDefault="009777F2" w:rsidP="009777F2">
            <w:pPr>
              <w:jc w:val="center"/>
            </w:pPr>
            <w:r w:rsidRPr="009C77A7">
              <w:rPr>
                <w:rFonts w:ascii="Times New Roman" w:hAnsi="Times New Roman" w:cs="Times New Roman"/>
                <w:bCs/>
                <w:szCs w:val="28"/>
              </w:rPr>
              <w:t>953630,35</w:t>
            </w:r>
          </w:p>
        </w:tc>
        <w:tc>
          <w:tcPr>
            <w:tcW w:w="1490" w:type="dxa"/>
            <w:tcBorders>
              <w:left w:val="single" w:sz="4" w:space="0" w:color="auto"/>
            </w:tcBorders>
          </w:tcPr>
          <w:p w:rsidR="009777F2" w:rsidRDefault="009777F2" w:rsidP="009777F2">
            <w:pPr>
              <w:jc w:val="center"/>
            </w:pPr>
            <w:r w:rsidRPr="009C77A7">
              <w:rPr>
                <w:rFonts w:ascii="Times New Roman" w:hAnsi="Times New Roman" w:cs="Times New Roman"/>
                <w:bCs/>
                <w:szCs w:val="28"/>
              </w:rPr>
              <w:t>953630,35</w:t>
            </w:r>
          </w:p>
        </w:tc>
      </w:tr>
      <w:tr w:rsidR="00C56965" w:rsidTr="009777F2">
        <w:trPr>
          <w:trHeight w:val="414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56965" w:rsidRPr="009F0161" w:rsidRDefault="00C56965" w:rsidP="000044EC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C56965" w:rsidRPr="009F0161" w:rsidRDefault="00C56965" w:rsidP="00390887">
            <w:pPr>
              <w:pStyle w:val="ConsPlusNormal"/>
              <w:jc w:val="center"/>
            </w:pPr>
            <w:r w:rsidRPr="009F0161">
              <w:t>Дефицит</w:t>
            </w:r>
            <w:proofErr w:type="gramStart"/>
            <w:r w:rsidRPr="009F0161">
              <w:t xml:space="preserve"> (-) / </w:t>
            </w:r>
            <w:proofErr w:type="spellStart"/>
            <w:proofErr w:type="gramEnd"/>
            <w:r w:rsidRPr="009F0161">
              <w:t>профицит</w:t>
            </w:r>
            <w:proofErr w:type="spellEnd"/>
            <w:r w:rsidRPr="009F0161">
              <w:t xml:space="preserve"> (+)</w:t>
            </w:r>
          </w:p>
        </w:tc>
        <w:tc>
          <w:tcPr>
            <w:tcW w:w="1984" w:type="dxa"/>
            <w:vAlign w:val="center"/>
          </w:tcPr>
          <w:p w:rsidR="00C56965" w:rsidRPr="009F0161" w:rsidRDefault="009777F2" w:rsidP="00390887">
            <w:pPr>
              <w:pStyle w:val="ConsPlusNormal"/>
              <w:jc w:val="center"/>
            </w:pPr>
            <w:r>
              <w:t>-11882,65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vAlign w:val="center"/>
          </w:tcPr>
          <w:p w:rsidR="00C56965" w:rsidRPr="009F0161" w:rsidRDefault="009777F2" w:rsidP="00390887">
            <w:pPr>
              <w:pStyle w:val="ConsPlusNormal"/>
              <w:jc w:val="center"/>
            </w:pPr>
            <w:r>
              <w:t>-7173,95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:rsidR="00C56965" w:rsidRPr="009F0161" w:rsidRDefault="009777F2" w:rsidP="00C56965">
            <w:pPr>
              <w:pStyle w:val="ConsPlusNormal"/>
              <w:jc w:val="center"/>
            </w:pPr>
            <w:r>
              <w:t>-2441,67</w:t>
            </w:r>
          </w:p>
        </w:tc>
      </w:tr>
      <w:tr w:rsidR="00C56965" w:rsidTr="009777F2"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56965" w:rsidRDefault="00C56965" w:rsidP="00390887">
            <w:pPr>
              <w:pStyle w:val="ConsPlusNormal"/>
              <w:jc w:val="center"/>
            </w:pPr>
            <w:r>
              <w:t>4.</w:t>
            </w:r>
          </w:p>
          <w:p w:rsidR="00C56965" w:rsidRPr="009F0161" w:rsidRDefault="00C56965" w:rsidP="000044EC">
            <w:pPr>
              <w:pStyle w:val="ConsPlusNormal"/>
              <w:jc w:val="center"/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C56965" w:rsidRDefault="00C56965" w:rsidP="00390887">
            <w:pPr>
              <w:pStyle w:val="ConsPlusNormal"/>
              <w:jc w:val="center"/>
            </w:pPr>
            <w:r w:rsidRPr="009F0161">
              <w:t xml:space="preserve">Муниципальный долг на первое </w:t>
            </w:r>
          </w:p>
          <w:p w:rsidR="00C56965" w:rsidRPr="009F0161" w:rsidRDefault="00C56965" w:rsidP="00390887">
            <w:pPr>
              <w:pStyle w:val="ConsPlusNormal"/>
              <w:jc w:val="center"/>
            </w:pPr>
            <w:r w:rsidRPr="009F0161">
              <w:t>января очередного года</w:t>
            </w:r>
          </w:p>
        </w:tc>
        <w:tc>
          <w:tcPr>
            <w:tcW w:w="1984" w:type="dxa"/>
            <w:vAlign w:val="center"/>
          </w:tcPr>
          <w:p w:rsidR="00C56965" w:rsidRPr="009F0161" w:rsidRDefault="00C56965" w:rsidP="0039088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vAlign w:val="center"/>
          </w:tcPr>
          <w:p w:rsidR="00C56965" w:rsidRPr="009F0161" w:rsidRDefault="00C56965" w:rsidP="0039088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:rsidR="00C56965" w:rsidRPr="009F0161" w:rsidRDefault="009777F2" w:rsidP="00C56965">
            <w:pPr>
              <w:pStyle w:val="ConsPlusNormal"/>
              <w:jc w:val="center"/>
            </w:pPr>
            <w:r>
              <w:t>0</w:t>
            </w:r>
          </w:p>
        </w:tc>
      </w:tr>
    </w:tbl>
    <w:p w:rsidR="000044EC" w:rsidRPr="009F1FC1" w:rsidRDefault="000044EC" w:rsidP="000044EC">
      <w:pPr>
        <w:pStyle w:val="ConsPlusNormal"/>
        <w:jc w:val="center"/>
      </w:pPr>
    </w:p>
    <w:p w:rsidR="000044EC" w:rsidRDefault="000044EC" w:rsidP="000044EC">
      <w:pPr>
        <w:spacing w:line="360" w:lineRule="auto"/>
        <w:jc w:val="both"/>
      </w:pPr>
    </w:p>
    <w:p w:rsidR="009E5D3E" w:rsidRPr="009E5D3E" w:rsidRDefault="009E5D3E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9E5D3E" w:rsidRPr="009E5D3E" w:rsidRDefault="009E5D3E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9E5D3E" w:rsidRPr="009E5D3E" w:rsidRDefault="009E5D3E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9E5D3E" w:rsidRPr="009E5D3E" w:rsidRDefault="009E5D3E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sectPr w:rsidR="009E5D3E" w:rsidRPr="009E5D3E" w:rsidSect="009E5D3E">
      <w:type w:val="continuous"/>
      <w:pgSz w:w="11909" w:h="16838"/>
      <w:pgMar w:top="426" w:right="1243" w:bottom="1560" w:left="124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5D5" w:rsidRDefault="007465D5">
      <w:r>
        <w:separator/>
      </w:r>
    </w:p>
  </w:endnote>
  <w:endnote w:type="continuationSeparator" w:id="1">
    <w:p w:rsidR="007465D5" w:rsidRDefault="00746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Heavy">
    <w:altName w:val="Arial Black"/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5D5" w:rsidRDefault="007465D5"/>
  </w:footnote>
  <w:footnote w:type="continuationSeparator" w:id="1">
    <w:p w:rsidR="007465D5" w:rsidRDefault="007465D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0BDF"/>
    <w:multiLevelType w:val="multilevel"/>
    <w:tmpl w:val="4748F7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AD747D"/>
    <w:multiLevelType w:val="multilevel"/>
    <w:tmpl w:val="72EE6FAC"/>
    <w:lvl w:ilvl="0">
      <w:start w:val="8"/>
      <w:numFmt w:val="decimal"/>
      <w:lvlText w:val="2922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8B736A"/>
    <w:multiLevelType w:val="hybridMultilevel"/>
    <w:tmpl w:val="122EE3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9A6E4F"/>
    <w:multiLevelType w:val="multilevel"/>
    <w:tmpl w:val="442E097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FF5947"/>
    <w:multiLevelType w:val="multilevel"/>
    <w:tmpl w:val="6F50C0DA"/>
    <w:lvl w:ilvl="0">
      <w:start w:val="9"/>
      <w:numFmt w:val="decimal"/>
      <w:lvlText w:val="15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320525"/>
    <w:multiLevelType w:val="multilevel"/>
    <w:tmpl w:val="0396DE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FB73CF"/>
    <w:multiLevelType w:val="multilevel"/>
    <w:tmpl w:val="2D44EAF8"/>
    <w:lvl w:ilvl="0">
      <w:start w:val="2"/>
      <w:numFmt w:val="decimal"/>
      <w:lvlText w:val="739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B63139"/>
    <w:multiLevelType w:val="multilevel"/>
    <w:tmpl w:val="4426B5CE"/>
    <w:lvl w:ilvl="0">
      <w:start w:val="2"/>
      <w:numFmt w:val="decimal"/>
      <w:lvlText w:val="6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D72A0F"/>
    <w:multiLevelType w:val="multilevel"/>
    <w:tmpl w:val="7B063C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D5481C"/>
    <w:multiLevelType w:val="multilevel"/>
    <w:tmpl w:val="62421A0C"/>
    <w:lvl w:ilvl="0">
      <w:start w:val="8"/>
      <w:numFmt w:val="decimal"/>
      <w:lvlText w:val="217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C500D7"/>
    <w:multiLevelType w:val="hybridMultilevel"/>
    <w:tmpl w:val="C30C5D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453173"/>
    <w:multiLevelType w:val="hybridMultilevel"/>
    <w:tmpl w:val="939EAA4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6E174AE"/>
    <w:multiLevelType w:val="multilevel"/>
    <w:tmpl w:val="FB3CC5E4"/>
    <w:lvl w:ilvl="0">
      <w:start w:val="9"/>
      <w:numFmt w:val="decimal"/>
      <w:lvlText w:val="4096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9559B4"/>
    <w:multiLevelType w:val="multilevel"/>
    <w:tmpl w:val="3D78712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A192E6D"/>
    <w:multiLevelType w:val="multilevel"/>
    <w:tmpl w:val="F85C85D0"/>
    <w:lvl w:ilvl="0">
      <w:start w:val="9"/>
      <w:numFmt w:val="decimal"/>
      <w:lvlText w:val="1443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9401CD"/>
    <w:multiLevelType w:val="hybridMultilevel"/>
    <w:tmpl w:val="63AE7A10"/>
    <w:lvl w:ilvl="0" w:tplc="9A0AFC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6F416E15"/>
    <w:multiLevelType w:val="hybridMultilevel"/>
    <w:tmpl w:val="B9C6541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6B83139"/>
    <w:multiLevelType w:val="multilevel"/>
    <w:tmpl w:val="1FAC4E7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9"/>
  </w:num>
  <w:num w:numId="5">
    <w:abstractNumId w:val="12"/>
  </w:num>
  <w:num w:numId="6">
    <w:abstractNumId w:val="6"/>
  </w:num>
  <w:num w:numId="7">
    <w:abstractNumId w:val="14"/>
  </w:num>
  <w:num w:numId="8">
    <w:abstractNumId w:val="7"/>
  </w:num>
  <w:num w:numId="9">
    <w:abstractNumId w:val="4"/>
  </w:num>
  <w:num w:numId="10">
    <w:abstractNumId w:val="17"/>
  </w:num>
  <w:num w:numId="11">
    <w:abstractNumId w:val="13"/>
  </w:num>
  <w:num w:numId="12">
    <w:abstractNumId w:val="5"/>
  </w:num>
  <w:num w:numId="13">
    <w:abstractNumId w:val="8"/>
  </w:num>
  <w:num w:numId="14">
    <w:abstractNumId w:val="15"/>
  </w:num>
  <w:num w:numId="15">
    <w:abstractNumId w:val="11"/>
  </w:num>
  <w:num w:numId="16">
    <w:abstractNumId w:val="2"/>
  </w:num>
  <w:num w:numId="17">
    <w:abstractNumId w:val="16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evenAndOddHeaders/>
  <w:drawingGridHorizontalSpacing w:val="181"/>
  <w:drawingGridVerticalSpacing w:val="181"/>
  <w:characterSpacingControl w:val="compressPunctuation"/>
  <w:hdrShapeDefaults>
    <o:shapedefaults v:ext="edit" spidmax="47105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1336E5"/>
    <w:rsid w:val="000044EC"/>
    <w:rsid w:val="0003231E"/>
    <w:rsid w:val="0003716A"/>
    <w:rsid w:val="000544F8"/>
    <w:rsid w:val="00055520"/>
    <w:rsid w:val="0005742F"/>
    <w:rsid w:val="00057783"/>
    <w:rsid w:val="000A04FD"/>
    <w:rsid w:val="000A21EA"/>
    <w:rsid w:val="000A5147"/>
    <w:rsid w:val="000A5E55"/>
    <w:rsid w:val="000C0027"/>
    <w:rsid w:val="000E3B3E"/>
    <w:rsid w:val="001336E5"/>
    <w:rsid w:val="00171FBD"/>
    <w:rsid w:val="00181859"/>
    <w:rsid w:val="001A4F9C"/>
    <w:rsid w:val="001B58EF"/>
    <w:rsid w:val="001C16AE"/>
    <w:rsid w:val="001C7882"/>
    <w:rsid w:val="001F3275"/>
    <w:rsid w:val="001F590C"/>
    <w:rsid w:val="00204621"/>
    <w:rsid w:val="00214965"/>
    <w:rsid w:val="002167E0"/>
    <w:rsid w:val="00220C1D"/>
    <w:rsid w:val="00221A5F"/>
    <w:rsid w:val="002236C9"/>
    <w:rsid w:val="00233921"/>
    <w:rsid w:val="002366F2"/>
    <w:rsid w:val="00244E10"/>
    <w:rsid w:val="00260EFC"/>
    <w:rsid w:val="00272D05"/>
    <w:rsid w:val="0027729A"/>
    <w:rsid w:val="00283776"/>
    <w:rsid w:val="00295676"/>
    <w:rsid w:val="002C6F41"/>
    <w:rsid w:val="002C7FC7"/>
    <w:rsid w:val="002D0D56"/>
    <w:rsid w:val="00327C69"/>
    <w:rsid w:val="003306C3"/>
    <w:rsid w:val="00342399"/>
    <w:rsid w:val="00350DB5"/>
    <w:rsid w:val="0036266E"/>
    <w:rsid w:val="00371B18"/>
    <w:rsid w:val="003819F7"/>
    <w:rsid w:val="00390887"/>
    <w:rsid w:val="003C37FB"/>
    <w:rsid w:val="003C5CE4"/>
    <w:rsid w:val="003D194A"/>
    <w:rsid w:val="003E458D"/>
    <w:rsid w:val="003F1AD4"/>
    <w:rsid w:val="00425FDD"/>
    <w:rsid w:val="0043275E"/>
    <w:rsid w:val="004353DD"/>
    <w:rsid w:val="004355E3"/>
    <w:rsid w:val="004719E8"/>
    <w:rsid w:val="00473082"/>
    <w:rsid w:val="004875AD"/>
    <w:rsid w:val="004B7C06"/>
    <w:rsid w:val="004C2393"/>
    <w:rsid w:val="004C3CF4"/>
    <w:rsid w:val="004C439D"/>
    <w:rsid w:val="004D2000"/>
    <w:rsid w:val="004D607B"/>
    <w:rsid w:val="004E08D6"/>
    <w:rsid w:val="004F3C5B"/>
    <w:rsid w:val="00513ED2"/>
    <w:rsid w:val="00517BDF"/>
    <w:rsid w:val="00534028"/>
    <w:rsid w:val="00534BA4"/>
    <w:rsid w:val="00552BD1"/>
    <w:rsid w:val="00553C03"/>
    <w:rsid w:val="00561FA0"/>
    <w:rsid w:val="00564226"/>
    <w:rsid w:val="005709B3"/>
    <w:rsid w:val="00591A08"/>
    <w:rsid w:val="005F4958"/>
    <w:rsid w:val="00613262"/>
    <w:rsid w:val="00617CF6"/>
    <w:rsid w:val="00636AE4"/>
    <w:rsid w:val="0064549E"/>
    <w:rsid w:val="00661A17"/>
    <w:rsid w:val="00663EBB"/>
    <w:rsid w:val="00684F74"/>
    <w:rsid w:val="006A5AA4"/>
    <w:rsid w:val="006A774C"/>
    <w:rsid w:val="006C3364"/>
    <w:rsid w:val="006D00D1"/>
    <w:rsid w:val="007018C4"/>
    <w:rsid w:val="00714407"/>
    <w:rsid w:val="00723E2E"/>
    <w:rsid w:val="007465D5"/>
    <w:rsid w:val="00746B6D"/>
    <w:rsid w:val="00746E9E"/>
    <w:rsid w:val="00751BA6"/>
    <w:rsid w:val="00757837"/>
    <w:rsid w:val="00766AED"/>
    <w:rsid w:val="0077628C"/>
    <w:rsid w:val="007A6B83"/>
    <w:rsid w:val="007C10C0"/>
    <w:rsid w:val="007E6D71"/>
    <w:rsid w:val="007F1005"/>
    <w:rsid w:val="00822838"/>
    <w:rsid w:val="00865C16"/>
    <w:rsid w:val="008C0303"/>
    <w:rsid w:val="008E6843"/>
    <w:rsid w:val="0090170C"/>
    <w:rsid w:val="00905251"/>
    <w:rsid w:val="0092789A"/>
    <w:rsid w:val="00931AE9"/>
    <w:rsid w:val="00932E77"/>
    <w:rsid w:val="0094191F"/>
    <w:rsid w:val="00961BBE"/>
    <w:rsid w:val="00963505"/>
    <w:rsid w:val="00966157"/>
    <w:rsid w:val="009777F2"/>
    <w:rsid w:val="00985961"/>
    <w:rsid w:val="00992288"/>
    <w:rsid w:val="00994C2B"/>
    <w:rsid w:val="009B294B"/>
    <w:rsid w:val="009B3132"/>
    <w:rsid w:val="009B6DFB"/>
    <w:rsid w:val="009C1E38"/>
    <w:rsid w:val="009E5D3E"/>
    <w:rsid w:val="009F34F3"/>
    <w:rsid w:val="009F3B34"/>
    <w:rsid w:val="009F516C"/>
    <w:rsid w:val="00A27753"/>
    <w:rsid w:val="00A27FB4"/>
    <w:rsid w:val="00A33398"/>
    <w:rsid w:val="00A3540A"/>
    <w:rsid w:val="00A42662"/>
    <w:rsid w:val="00A4487E"/>
    <w:rsid w:val="00A7505A"/>
    <w:rsid w:val="00A75991"/>
    <w:rsid w:val="00A8064E"/>
    <w:rsid w:val="00A90C34"/>
    <w:rsid w:val="00AC663D"/>
    <w:rsid w:val="00AF0E64"/>
    <w:rsid w:val="00B1110A"/>
    <w:rsid w:val="00B11589"/>
    <w:rsid w:val="00BA6D25"/>
    <w:rsid w:val="00BB1914"/>
    <w:rsid w:val="00BB3827"/>
    <w:rsid w:val="00BB5C35"/>
    <w:rsid w:val="00BC4FCF"/>
    <w:rsid w:val="00BE75FE"/>
    <w:rsid w:val="00C061B6"/>
    <w:rsid w:val="00C13730"/>
    <w:rsid w:val="00C178CA"/>
    <w:rsid w:val="00C424B6"/>
    <w:rsid w:val="00C530A8"/>
    <w:rsid w:val="00C55F09"/>
    <w:rsid w:val="00C56965"/>
    <w:rsid w:val="00C671AE"/>
    <w:rsid w:val="00C742AD"/>
    <w:rsid w:val="00C77C67"/>
    <w:rsid w:val="00C9442F"/>
    <w:rsid w:val="00C96A1A"/>
    <w:rsid w:val="00CD30C7"/>
    <w:rsid w:val="00CE218D"/>
    <w:rsid w:val="00CE4C4A"/>
    <w:rsid w:val="00D00A05"/>
    <w:rsid w:val="00D12D21"/>
    <w:rsid w:val="00D41FEF"/>
    <w:rsid w:val="00D50F0E"/>
    <w:rsid w:val="00D6264F"/>
    <w:rsid w:val="00D76AA2"/>
    <w:rsid w:val="00D87AB2"/>
    <w:rsid w:val="00DA4260"/>
    <w:rsid w:val="00DB4750"/>
    <w:rsid w:val="00DB6060"/>
    <w:rsid w:val="00DD620E"/>
    <w:rsid w:val="00DD707B"/>
    <w:rsid w:val="00DD794B"/>
    <w:rsid w:val="00DF2CC6"/>
    <w:rsid w:val="00DF2EF7"/>
    <w:rsid w:val="00DF7E77"/>
    <w:rsid w:val="00DF7F1B"/>
    <w:rsid w:val="00E13C9A"/>
    <w:rsid w:val="00E16304"/>
    <w:rsid w:val="00E17125"/>
    <w:rsid w:val="00E17620"/>
    <w:rsid w:val="00E355D4"/>
    <w:rsid w:val="00E37047"/>
    <w:rsid w:val="00E761EC"/>
    <w:rsid w:val="00E77B43"/>
    <w:rsid w:val="00E93B6F"/>
    <w:rsid w:val="00EA0393"/>
    <w:rsid w:val="00EB2371"/>
    <w:rsid w:val="00EB317E"/>
    <w:rsid w:val="00EB6A7C"/>
    <w:rsid w:val="00EE598A"/>
    <w:rsid w:val="00EF1948"/>
    <w:rsid w:val="00EF35B3"/>
    <w:rsid w:val="00EF3E46"/>
    <w:rsid w:val="00EF67C0"/>
    <w:rsid w:val="00F05721"/>
    <w:rsid w:val="00F15787"/>
    <w:rsid w:val="00F25C31"/>
    <w:rsid w:val="00F3622E"/>
    <w:rsid w:val="00F77B6F"/>
    <w:rsid w:val="00F91FAC"/>
    <w:rsid w:val="00FA644A"/>
    <w:rsid w:val="00FB16DF"/>
    <w:rsid w:val="00FE0FEF"/>
    <w:rsid w:val="00FF7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4621"/>
    <w:rPr>
      <w:color w:val="000000"/>
    </w:rPr>
  </w:style>
  <w:style w:type="paragraph" w:styleId="1">
    <w:name w:val="heading 1"/>
    <w:basedOn w:val="a"/>
    <w:next w:val="a"/>
    <w:link w:val="10"/>
    <w:qFormat/>
    <w:rsid w:val="00552BD1"/>
    <w:pPr>
      <w:keepNext/>
      <w:widowControl/>
      <w:spacing w:line="288" w:lineRule="auto"/>
      <w:jc w:val="center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908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04621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20462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sid w:val="002046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4pt">
    <w:name w:val="Основной текст (4) + Интервал 4 pt"/>
    <w:basedOn w:val="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41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5">
    <w:name w:val="Колонтитул_"/>
    <w:basedOn w:val="a0"/>
    <w:link w:val="a6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a7">
    <w:name w:val="Колонтитул"/>
    <w:basedOn w:val="a5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046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8">
    <w:name w:val="Основной текст + Курсив"/>
    <w:basedOn w:val="a4"/>
    <w:rsid w:val="002046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pt">
    <w:name w:val="Колонтитул + 8 pt"/>
    <w:basedOn w:val="a5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9">
    <w:name w:val="Основной текст + Полужирный"/>
    <w:basedOn w:val="a4"/>
    <w:rsid w:val="002046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1">
    <w:name w:val="Основной текст1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115pt">
    <w:name w:val="Основной текст + Arial;11;5 pt"/>
    <w:basedOn w:val="a4"/>
    <w:rsid w:val="0020462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a">
    <w:name w:val="Основной текст + Курсив"/>
    <w:basedOn w:val="a4"/>
    <w:rsid w:val="002046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">
    <w:name w:val="Основной текст + Курсив;Интервал 0 pt"/>
    <w:basedOn w:val="a4"/>
    <w:rsid w:val="002046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ab">
    <w:name w:val="Подпись к таблице_"/>
    <w:basedOn w:val="a0"/>
    <w:link w:val="ac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65pt">
    <w:name w:val="Основной текст + 6;5 pt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7pt0pt">
    <w:name w:val="Основной текст + 7 pt;Курсив;Интервал 0 pt"/>
    <w:basedOn w:val="a4"/>
    <w:rsid w:val="002046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pt">
    <w:name w:val="Основной текст + 4 pt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3">
    <w:name w:val="Подпись к таблице (2)_"/>
    <w:basedOn w:val="a0"/>
    <w:link w:val="2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5">
    <w:name w:val="Подпись к таблице (2)"/>
    <w:basedOn w:val="23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6">
    <w:name w:val="Основной текст2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1">
    <w:name w:val="Основной текст3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FranklinGothicHeavy75pt">
    <w:name w:val="Основной текст + Franklin Gothic Heavy;7;5 pt;Курсив"/>
    <w:basedOn w:val="a4"/>
    <w:rsid w:val="00204621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2">
    <w:name w:val="Основной текст (2)"/>
    <w:basedOn w:val="a"/>
    <w:link w:val="21"/>
    <w:rsid w:val="00204621"/>
    <w:pPr>
      <w:shd w:val="clear" w:color="auto" w:fill="FFFFFF"/>
      <w:spacing w:after="1140" w:line="0" w:lineRule="atLeast"/>
      <w:jc w:val="right"/>
    </w:pPr>
    <w:rPr>
      <w:rFonts w:ascii="Arial" w:eastAsia="Arial" w:hAnsi="Arial" w:cs="Arial"/>
      <w:sz w:val="19"/>
      <w:szCs w:val="19"/>
    </w:rPr>
  </w:style>
  <w:style w:type="paragraph" w:customStyle="1" w:styleId="30">
    <w:name w:val="Основной текст (3)"/>
    <w:basedOn w:val="a"/>
    <w:link w:val="3"/>
    <w:rsid w:val="00204621"/>
    <w:pPr>
      <w:shd w:val="clear" w:color="auto" w:fill="FFFFFF"/>
      <w:spacing w:before="1140" w:after="84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204621"/>
    <w:pPr>
      <w:shd w:val="clear" w:color="auto" w:fill="FFFFFF"/>
      <w:spacing w:before="240" w:line="278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Основной текст4"/>
    <w:basedOn w:val="a"/>
    <w:link w:val="a4"/>
    <w:rsid w:val="00204621"/>
    <w:pPr>
      <w:shd w:val="clear" w:color="auto" w:fill="FFFFFF"/>
      <w:spacing w:after="420" w:line="240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6">
    <w:name w:val="Колонтитул"/>
    <w:basedOn w:val="a"/>
    <w:link w:val="a5"/>
    <w:rsid w:val="002046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50">
    <w:name w:val="Основной текст (5)"/>
    <w:basedOn w:val="a"/>
    <w:link w:val="5"/>
    <w:rsid w:val="00204621"/>
    <w:pPr>
      <w:shd w:val="clear" w:color="auto" w:fill="FFFFFF"/>
      <w:spacing w:before="420" w:after="420" w:line="245" w:lineRule="exact"/>
      <w:ind w:hanging="1540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60">
    <w:name w:val="Основной текст (6)"/>
    <w:basedOn w:val="a"/>
    <w:link w:val="6"/>
    <w:rsid w:val="00204621"/>
    <w:pPr>
      <w:shd w:val="clear" w:color="auto" w:fill="FFFFFF"/>
      <w:spacing w:after="240" w:line="163" w:lineRule="exac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ac">
    <w:name w:val="Подпись к таблице"/>
    <w:basedOn w:val="a"/>
    <w:link w:val="ab"/>
    <w:rsid w:val="002046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70">
    <w:name w:val="Основной текст (7)"/>
    <w:basedOn w:val="a"/>
    <w:link w:val="7"/>
    <w:rsid w:val="00204621"/>
    <w:pPr>
      <w:shd w:val="clear" w:color="auto" w:fill="FFFFFF"/>
      <w:spacing w:after="480" w:line="187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4">
    <w:name w:val="Подпись к таблице (2)"/>
    <w:basedOn w:val="a"/>
    <w:link w:val="23"/>
    <w:rsid w:val="0020462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BB382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B3827"/>
    <w:rPr>
      <w:rFonts w:ascii="Tahoma" w:hAnsi="Tahoma" w:cs="Tahoma"/>
      <w:color w:val="000000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3C37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C37FB"/>
    <w:rPr>
      <w:color w:val="000000"/>
    </w:rPr>
  </w:style>
  <w:style w:type="paragraph" w:styleId="af1">
    <w:name w:val="footer"/>
    <w:basedOn w:val="a"/>
    <w:link w:val="af2"/>
    <w:uiPriority w:val="99"/>
    <w:unhideWhenUsed/>
    <w:rsid w:val="003C37F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C37FB"/>
    <w:rPr>
      <w:color w:val="000000"/>
    </w:rPr>
  </w:style>
  <w:style w:type="character" w:customStyle="1" w:styleId="10">
    <w:name w:val="Заголовок 1 Знак"/>
    <w:basedOn w:val="a0"/>
    <w:link w:val="1"/>
    <w:rsid w:val="00552BD1"/>
    <w:rPr>
      <w:rFonts w:ascii="Times New Roman" w:eastAsia="Times New Roman" w:hAnsi="Times New Roman" w:cs="Times New Roman"/>
      <w:b/>
      <w:sz w:val="28"/>
      <w:szCs w:val="20"/>
      <w:lang w:bidi="ar-SA"/>
    </w:rPr>
  </w:style>
  <w:style w:type="paragraph" w:styleId="af3">
    <w:name w:val="Body Text Indent"/>
    <w:aliases w:val="Основной текст 1,Нумерованный список !!,Надин стиль,Body Text Indent"/>
    <w:basedOn w:val="a"/>
    <w:link w:val="af4"/>
    <w:rsid w:val="00552BD1"/>
    <w:pPr>
      <w:widowControl/>
      <w:spacing w:line="360" w:lineRule="auto"/>
      <w:ind w:firstLine="567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4">
    <w:name w:val="Основной текст с отступом Знак"/>
    <w:aliases w:val="Основной текст 1 Знак,Нумерованный список !! Знак,Надин стиль Знак,Body Text Indent Знак"/>
    <w:basedOn w:val="a0"/>
    <w:link w:val="af3"/>
    <w:rsid w:val="00552BD1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f5">
    <w:name w:val="Body Text"/>
    <w:basedOn w:val="a"/>
    <w:link w:val="af6"/>
    <w:rsid w:val="00552BD1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6">
    <w:name w:val="Основной текст Знак"/>
    <w:basedOn w:val="a0"/>
    <w:link w:val="af5"/>
    <w:rsid w:val="00552BD1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32">
    <w:name w:val="Body Text 3"/>
    <w:basedOn w:val="a"/>
    <w:link w:val="33"/>
    <w:rsid w:val="00552BD1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3">
    <w:name w:val="Основной текст 3 Знак"/>
    <w:basedOn w:val="a0"/>
    <w:link w:val="32"/>
    <w:rsid w:val="00552BD1"/>
    <w:rPr>
      <w:rFonts w:ascii="Times New Roman" w:eastAsia="Times New Roman" w:hAnsi="Times New Roman" w:cs="Times New Roman"/>
      <w:sz w:val="16"/>
      <w:szCs w:val="16"/>
      <w:lang w:bidi="ar-SA"/>
    </w:rPr>
  </w:style>
  <w:style w:type="table" w:styleId="af7">
    <w:name w:val="Table Grid"/>
    <w:basedOn w:val="a1"/>
    <w:uiPriority w:val="39"/>
    <w:rsid w:val="00663E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63EBB"/>
    <w:pPr>
      <w:widowControl/>
      <w:autoSpaceDE w:val="0"/>
      <w:autoSpaceDN w:val="0"/>
      <w:adjustRightInd w:val="0"/>
    </w:pPr>
    <w:rPr>
      <w:rFonts w:ascii="Times New Roman" w:hAnsi="Times New Roman" w:cs="Times New Roman"/>
      <w:lang w:bidi="ar-SA"/>
    </w:rPr>
  </w:style>
  <w:style w:type="paragraph" w:styleId="af8">
    <w:name w:val="List Paragraph"/>
    <w:basedOn w:val="a"/>
    <w:uiPriority w:val="34"/>
    <w:qFormat/>
    <w:rsid w:val="00327C69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9">
    <w:name w:val="TOC Heading"/>
    <w:basedOn w:val="1"/>
    <w:next w:val="a"/>
    <w:uiPriority w:val="39"/>
    <w:unhideWhenUsed/>
    <w:qFormat/>
    <w:rsid w:val="00A2775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Cs w:val="28"/>
      <w:lang w:eastAsia="en-US"/>
    </w:rPr>
  </w:style>
  <w:style w:type="paragraph" w:styleId="27">
    <w:name w:val="toc 2"/>
    <w:basedOn w:val="a"/>
    <w:next w:val="a"/>
    <w:autoRedefine/>
    <w:uiPriority w:val="39"/>
    <w:unhideWhenUsed/>
    <w:qFormat/>
    <w:rsid w:val="00A27753"/>
    <w:pPr>
      <w:widowControl/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paragraph" w:styleId="12">
    <w:name w:val="toc 1"/>
    <w:basedOn w:val="a"/>
    <w:next w:val="a"/>
    <w:autoRedefine/>
    <w:uiPriority w:val="39"/>
    <w:unhideWhenUsed/>
    <w:qFormat/>
    <w:rsid w:val="00A27753"/>
    <w:pPr>
      <w:widowControl/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paragraph" w:styleId="34">
    <w:name w:val="toc 3"/>
    <w:basedOn w:val="a"/>
    <w:next w:val="a"/>
    <w:autoRedefine/>
    <w:uiPriority w:val="39"/>
    <w:semiHidden/>
    <w:unhideWhenUsed/>
    <w:qFormat/>
    <w:rsid w:val="00A27753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20">
    <w:name w:val="Заголовок 2 Знак"/>
    <w:basedOn w:val="a0"/>
    <w:link w:val="2"/>
    <w:uiPriority w:val="9"/>
    <w:rsid w:val="0039088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fa">
    <w:name w:val="No Spacing"/>
    <w:uiPriority w:val="1"/>
    <w:qFormat/>
    <w:rsid w:val="00A90C34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030B1-ACFC-4CC1-B2FA-469538ED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10</Pages>
  <Words>2852</Words>
  <Characters>16263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Руководитель</cp:lastModifiedBy>
  <cp:revision>10</cp:revision>
  <cp:lastPrinted>2016-11-11T00:29:00Z</cp:lastPrinted>
  <dcterms:created xsi:type="dcterms:W3CDTF">2016-11-09T01:23:00Z</dcterms:created>
  <dcterms:modified xsi:type="dcterms:W3CDTF">2016-11-11T00:34:00Z</dcterms:modified>
</cp:coreProperties>
</file>