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691" w:rsidRDefault="00FB4691" w:rsidP="00FB4691">
      <w:pPr>
        <w:pStyle w:val="af0"/>
        <w:spacing w:after="0" w:line="360" w:lineRule="auto"/>
        <w:jc w:val="center"/>
      </w:pPr>
    </w:p>
    <w:p w:rsidR="0060550F" w:rsidRDefault="0060550F" w:rsidP="00FB4691">
      <w:pPr>
        <w:pStyle w:val="af0"/>
        <w:spacing w:after="0" w:line="360" w:lineRule="auto"/>
        <w:jc w:val="center"/>
      </w:pPr>
    </w:p>
    <w:p w:rsidR="0060550F" w:rsidRDefault="0060550F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Pr="00FB4691" w:rsidRDefault="00FB4691" w:rsidP="00FB4691">
      <w:pPr>
        <w:pStyle w:val="af0"/>
        <w:spacing w:after="0" w:line="360" w:lineRule="auto"/>
        <w:jc w:val="center"/>
        <w:rPr>
          <w:b/>
          <w:sz w:val="40"/>
          <w:szCs w:val="40"/>
        </w:rPr>
      </w:pPr>
      <w:r w:rsidRPr="00FB4691">
        <w:rPr>
          <w:b/>
          <w:caps/>
          <w:sz w:val="40"/>
          <w:szCs w:val="40"/>
        </w:rPr>
        <w:t>пояснительная записка</w:t>
      </w:r>
    </w:p>
    <w:p w:rsidR="00FB4691" w:rsidRPr="00FB4691" w:rsidRDefault="00FB4691" w:rsidP="00FB4691">
      <w:pPr>
        <w:pStyle w:val="af0"/>
        <w:spacing w:after="0" w:line="360" w:lineRule="auto"/>
        <w:jc w:val="center"/>
        <w:rPr>
          <w:b/>
          <w:sz w:val="40"/>
          <w:szCs w:val="40"/>
        </w:rPr>
      </w:pPr>
      <w:r w:rsidRPr="00FB4691">
        <w:rPr>
          <w:b/>
          <w:sz w:val="40"/>
          <w:szCs w:val="40"/>
        </w:rPr>
        <w:t xml:space="preserve">К ПРОЕКТУ </w:t>
      </w:r>
      <w:r w:rsidR="00633DFD">
        <w:rPr>
          <w:b/>
          <w:sz w:val="40"/>
          <w:szCs w:val="40"/>
        </w:rPr>
        <w:t>РЕШЕНИЯ НАЗАРОВСКОГО ГОРОДСКОГО СОВЕТА ДЕПУТАТОВ</w:t>
      </w:r>
    </w:p>
    <w:p w:rsidR="00FB4691" w:rsidRPr="00FB4691" w:rsidRDefault="00FB4691" w:rsidP="00FB4691">
      <w:pPr>
        <w:pStyle w:val="af0"/>
        <w:spacing w:after="0" w:line="360" w:lineRule="auto"/>
        <w:jc w:val="center"/>
        <w:rPr>
          <w:b/>
          <w:sz w:val="40"/>
          <w:szCs w:val="40"/>
        </w:rPr>
      </w:pPr>
      <w:r w:rsidRPr="00FB4691">
        <w:rPr>
          <w:b/>
          <w:sz w:val="40"/>
          <w:szCs w:val="40"/>
        </w:rPr>
        <w:t>«ОБ УТВЕРЖДЕНИИ БЮДЖЕТА ГОРОДА НАЗАРОВО  НА 201</w:t>
      </w:r>
      <w:r w:rsidR="003F0AC8" w:rsidRPr="003F0AC8">
        <w:rPr>
          <w:b/>
          <w:sz w:val="40"/>
          <w:szCs w:val="40"/>
        </w:rPr>
        <w:t>7</w:t>
      </w:r>
      <w:r w:rsidRPr="00FB4691">
        <w:rPr>
          <w:b/>
          <w:sz w:val="40"/>
          <w:szCs w:val="40"/>
        </w:rPr>
        <w:t xml:space="preserve"> ГОД </w:t>
      </w:r>
    </w:p>
    <w:p w:rsidR="00FB4691" w:rsidRPr="00FB4691" w:rsidRDefault="00BC7A7E" w:rsidP="00FB4691">
      <w:pPr>
        <w:pStyle w:val="af0"/>
        <w:spacing w:after="0" w:line="360" w:lineRule="auto"/>
        <w:jc w:val="center"/>
        <w:rPr>
          <w:sz w:val="40"/>
          <w:szCs w:val="40"/>
        </w:rPr>
      </w:pPr>
      <w:r>
        <w:rPr>
          <w:b/>
          <w:sz w:val="40"/>
          <w:szCs w:val="40"/>
        </w:rPr>
        <w:t>И ПЛАНОВЫЙ ПЕРИОД 201</w:t>
      </w:r>
      <w:r w:rsidR="003F0AC8" w:rsidRPr="00C56D82">
        <w:rPr>
          <w:b/>
          <w:sz w:val="40"/>
          <w:szCs w:val="40"/>
        </w:rPr>
        <w:t>8</w:t>
      </w:r>
      <w:r w:rsidR="00FB4691" w:rsidRPr="00FB4691">
        <w:rPr>
          <w:b/>
          <w:sz w:val="40"/>
          <w:szCs w:val="40"/>
        </w:rPr>
        <w:t>-201</w:t>
      </w:r>
      <w:r w:rsidR="003F0AC8" w:rsidRPr="00C56D82">
        <w:rPr>
          <w:b/>
          <w:sz w:val="40"/>
          <w:szCs w:val="40"/>
        </w:rPr>
        <w:t>9</w:t>
      </w:r>
      <w:r w:rsidR="00FB4691" w:rsidRPr="00FB4691">
        <w:rPr>
          <w:b/>
          <w:sz w:val="40"/>
          <w:szCs w:val="40"/>
        </w:rPr>
        <w:t xml:space="preserve"> ГОДОВ»</w:t>
      </w: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202BF6" w:rsidRDefault="00202BF6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FB4691" w:rsidRPr="00C56D82" w:rsidRDefault="00C56D82" w:rsidP="00FB4691">
      <w:pPr>
        <w:pStyle w:val="af0"/>
        <w:spacing w:after="0" w:line="360" w:lineRule="auto"/>
        <w:jc w:val="center"/>
        <w:rPr>
          <w:b/>
        </w:rPr>
      </w:pPr>
      <w:r w:rsidRPr="00C56D82">
        <w:rPr>
          <w:b/>
        </w:rPr>
        <w:lastRenderedPageBreak/>
        <w:t>ОГЛАВЛЕНИЕ</w:t>
      </w:r>
    </w:p>
    <w:bookmarkStart w:id="0" w:name="_Toc369530768" w:displacedByCustomXml="next"/>
    <w:sdt>
      <w:sdtPr>
        <w:rPr>
          <w:b w:val="0"/>
          <w:bCs w:val="0"/>
          <w:caps w:val="0"/>
          <w:noProof w:val="0"/>
          <w:szCs w:val="20"/>
        </w:rPr>
        <w:id w:val="24732719"/>
        <w:docPartObj>
          <w:docPartGallery w:val="Table of Contents"/>
          <w:docPartUnique/>
        </w:docPartObj>
      </w:sdtPr>
      <w:sdtContent>
        <w:p w:rsidR="00E03023" w:rsidRDefault="00CF6D54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r w:rsidRPr="00CF6D54">
            <w:fldChar w:fldCharType="begin"/>
          </w:r>
          <w:r w:rsidR="00FB4691">
            <w:instrText xml:space="preserve"> TOC \o "1-3" \h \z \u </w:instrText>
          </w:r>
          <w:r w:rsidRPr="00CF6D54">
            <w:fldChar w:fldCharType="separate"/>
          </w:r>
          <w:hyperlink w:anchor="_Toc466558069" w:history="1">
            <w:r w:rsidR="00E03023" w:rsidRPr="00DE40DB">
              <w:rPr>
                <w:rStyle w:val="ab"/>
              </w:rPr>
              <w:t>1.ВВОДНАЯ ЧАСТЬ</w:t>
            </w:r>
            <w:r w:rsidR="00E03023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E03023">
              <w:rPr>
                <w:webHidden/>
              </w:rPr>
              <w:instrText xml:space="preserve"> PAGEREF _Toc466558069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73E33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E03023" w:rsidRDefault="00CF6D54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466558070" w:history="1">
            <w:r w:rsidR="00E03023" w:rsidRPr="00DE40DB">
              <w:rPr>
                <w:rStyle w:val="ab"/>
              </w:rPr>
              <w:t>2. Основные подходы по определению доходов местных бюджетов</w:t>
            </w:r>
            <w:r w:rsidR="00E03023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E03023">
              <w:rPr>
                <w:webHidden/>
              </w:rPr>
              <w:instrText xml:space="preserve"> PAGEREF _Toc466558070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73E33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E03023" w:rsidRDefault="00CF6D54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66558071" w:history="1">
            <w:r w:rsidR="00E03023" w:rsidRPr="00DE40DB">
              <w:rPr>
                <w:rStyle w:val="ab"/>
              </w:rPr>
              <w:t>Налог на прибыль организаций</w:t>
            </w:r>
            <w:r w:rsidR="00E03023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E03023">
              <w:rPr>
                <w:webHidden/>
              </w:rPr>
              <w:instrText xml:space="preserve"> PAGEREF _Toc466558071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73E33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E03023" w:rsidRDefault="00CF6D54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66558072" w:history="1">
            <w:r w:rsidR="00E03023" w:rsidRPr="00DE40DB">
              <w:rPr>
                <w:rStyle w:val="ab"/>
              </w:rPr>
              <w:t>Налог на доходы физических лиц</w:t>
            </w:r>
            <w:r w:rsidR="00E03023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E03023">
              <w:rPr>
                <w:webHidden/>
              </w:rPr>
              <w:instrText xml:space="preserve"> PAGEREF _Toc466558072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73E33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E03023" w:rsidRDefault="00CF6D54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66558073" w:history="1">
            <w:r w:rsidR="00E03023" w:rsidRPr="00DE40DB">
              <w:rPr>
                <w:rStyle w:val="ab"/>
              </w:rPr>
              <w:t>Акцизы по подакцизным товарам (продукции), производимым на территории Российской Федерации</w:t>
            </w:r>
            <w:r w:rsidR="00E03023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E03023">
              <w:rPr>
                <w:webHidden/>
              </w:rPr>
              <w:instrText xml:space="preserve"> PAGEREF _Toc466558073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73E33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E03023" w:rsidRDefault="00CF6D54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66558074" w:history="1">
            <w:r w:rsidR="00E03023" w:rsidRPr="00DE40DB">
              <w:rPr>
                <w:rStyle w:val="ab"/>
              </w:rPr>
              <w:t>Налоги на совокупный доход</w:t>
            </w:r>
            <w:r w:rsidR="00E03023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E03023">
              <w:rPr>
                <w:webHidden/>
              </w:rPr>
              <w:instrText xml:space="preserve"> PAGEREF _Toc466558074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73E33"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:rsidR="00E03023" w:rsidRDefault="00CF6D54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66558075" w:history="1">
            <w:r w:rsidR="00E03023" w:rsidRPr="00DE40DB">
              <w:rPr>
                <w:rStyle w:val="ab"/>
              </w:rPr>
              <w:t>Налог на имущество физических лиц</w:t>
            </w:r>
            <w:r w:rsidR="00E03023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E03023">
              <w:rPr>
                <w:webHidden/>
              </w:rPr>
              <w:instrText xml:space="preserve"> PAGEREF _Toc466558075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73E33"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:rsidR="00E03023" w:rsidRDefault="00CF6D54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66558076" w:history="1">
            <w:r w:rsidR="00E03023" w:rsidRPr="00DE40DB">
              <w:rPr>
                <w:rStyle w:val="ab"/>
              </w:rPr>
              <w:t>Земельный налог</w:t>
            </w:r>
            <w:r w:rsidR="00E03023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E03023">
              <w:rPr>
                <w:webHidden/>
              </w:rPr>
              <w:instrText xml:space="preserve"> PAGEREF _Toc466558076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73E33"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:rsidR="00E03023" w:rsidRDefault="00CF6D54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66558077" w:history="1">
            <w:r w:rsidR="00E03023" w:rsidRPr="00DE40DB">
              <w:rPr>
                <w:rStyle w:val="ab"/>
              </w:rPr>
              <w:t>Государственная пошлина</w:t>
            </w:r>
            <w:r w:rsidR="00E03023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E03023">
              <w:rPr>
                <w:webHidden/>
              </w:rPr>
              <w:instrText xml:space="preserve"> PAGEREF _Toc466558077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73E33"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:rsidR="00E03023" w:rsidRDefault="00CF6D54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66558078" w:history="1">
            <w:r w:rsidR="00E03023" w:rsidRPr="00DE40DB">
              <w:rPr>
                <w:rStyle w:val="ab"/>
              </w:rPr>
              <w:t>Доходы от сдачи в аренду земли</w:t>
            </w:r>
            <w:r w:rsidR="00E03023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E03023">
              <w:rPr>
                <w:webHidden/>
              </w:rPr>
              <w:instrText xml:space="preserve"> PAGEREF _Toc466558078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73E33"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:rsidR="00E03023" w:rsidRDefault="00CF6D54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66558079" w:history="1">
            <w:r w:rsidR="00E03023" w:rsidRPr="00DE40DB">
              <w:rPr>
                <w:rStyle w:val="ab"/>
              </w:rPr>
              <w:t>Доходы от сдачи в аренду помещений</w:t>
            </w:r>
            <w:r w:rsidR="00E03023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E03023">
              <w:rPr>
                <w:webHidden/>
              </w:rPr>
              <w:instrText xml:space="preserve"> PAGEREF _Toc466558079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73E33"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:rsidR="00E03023" w:rsidRDefault="00CF6D54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66558080" w:history="1">
            <w:r w:rsidR="00E03023" w:rsidRPr="00DE40DB">
              <w:rPr>
                <w:rStyle w:val="ab"/>
              </w:rPr>
              <w:t>Доходы от реализации имущества, находящегося в  муниципальной собственности</w:t>
            </w:r>
            <w:r w:rsidR="00E03023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E03023">
              <w:rPr>
                <w:webHidden/>
              </w:rPr>
              <w:instrText xml:space="preserve"> PAGEREF _Toc466558080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73E33"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:rsidR="00E03023" w:rsidRDefault="00CF6D54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66558081" w:history="1">
            <w:r w:rsidR="00E03023" w:rsidRPr="00DE40DB">
              <w:rPr>
                <w:rStyle w:val="ab"/>
              </w:rPr>
              <w:t>Платежи при пользовании природными ресурсами</w:t>
            </w:r>
            <w:r w:rsidR="00E03023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E03023">
              <w:rPr>
                <w:webHidden/>
              </w:rPr>
              <w:instrText xml:space="preserve"> PAGEREF _Toc466558081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73E33"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:rsidR="00E03023" w:rsidRDefault="00CF6D54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66558082" w:history="1">
            <w:r w:rsidR="00E03023" w:rsidRPr="00DE40DB">
              <w:rPr>
                <w:rStyle w:val="ab"/>
              </w:rPr>
              <w:t>Доходы от оказания платных услуг и компенсации затрат государства</w:t>
            </w:r>
            <w:r w:rsidR="00E03023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E03023">
              <w:rPr>
                <w:webHidden/>
              </w:rPr>
              <w:instrText xml:space="preserve"> PAGEREF _Toc466558082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73E33"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:rsidR="00E03023" w:rsidRDefault="00CF6D54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66558083" w:history="1">
            <w:r w:rsidR="00E03023" w:rsidRPr="00DE40DB">
              <w:rPr>
                <w:rStyle w:val="ab"/>
              </w:rPr>
              <w:t>Штрафные санкции</w:t>
            </w:r>
            <w:r w:rsidR="00E03023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E03023">
              <w:rPr>
                <w:webHidden/>
              </w:rPr>
              <w:instrText xml:space="preserve"> PAGEREF _Toc466558083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73E33"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:rsidR="00E03023" w:rsidRDefault="00CF6D54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66558084" w:history="1">
            <w:r w:rsidR="00E03023" w:rsidRPr="00DE40DB">
              <w:rPr>
                <w:rStyle w:val="ab"/>
              </w:rPr>
              <w:t>Безвозмездные поступления</w:t>
            </w:r>
            <w:r w:rsidR="00E03023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E03023">
              <w:rPr>
                <w:webHidden/>
              </w:rPr>
              <w:instrText xml:space="preserve"> PAGEREF _Toc466558084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73E33"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:rsidR="00E03023" w:rsidRDefault="00CF6D54">
          <w:pPr>
            <w:pStyle w:val="12"/>
            <w:tabs>
              <w:tab w:val="left" w:pos="720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466558085" w:history="1">
            <w:r w:rsidR="00E03023" w:rsidRPr="00DE40DB">
              <w:rPr>
                <w:rStyle w:val="ab"/>
              </w:rPr>
              <w:t>III.</w:t>
            </w:r>
            <w:r w:rsidR="00E03023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</w:rPr>
              <w:tab/>
            </w:r>
            <w:r w:rsidR="00E03023" w:rsidRPr="00DE40DB">
              <w:rPr>
                <w:rStyle w:val="ab"/>
              </w:rPr>
              <w:t>Основные подходы по формированию расходов  бюджета</w:t>
            </w:r>
            <w:r w:rsidR="00E03023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E03023">
              <w:rPr>
                <w:webHidden/>
              </w:rPr>
              <w:instrText xml:space="preserve"> PAGEREF _Toc466558085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73E33"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:rsidR="00E03023" w:rsidRDefault="00CF6D54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66558086" w:history="1">
            <w:r w:rsidR="00E03023" w:rsidRPr="00DE40DB">
              <w:rPr>
                <w:rStyle w:val="ab"/>
              </w:rPr>
              <w:t>Основные подходы к формированию и применению бюджетной классификации при составлении и исполнении бюджетов</w:t>
            </w:r>
            <w:r w:rsidR="00E03023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E03023">
              <w:rPr>
                <w:webHidden/>
              </w:rPr>
              <w:instrText xml:space="preserve"> PAGEREF _Toc466558086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73E33"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:rsidR="00E03023" w:rsidRDefault="00CF6D54">
          <w:pPr>
            <w:pStyle w:val="12"/>
            <w:tabs>
              <w:tab w:val="left" w:pos="720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466558087" w:history="1">
            <w:r w:rsidR="00E03023" w:rsidRPr="00DE40DB">
              <w:rPr>
                <w:rStyle w:val="ab"/>
              </w:rPr>
              <w:t>I.</w:t>
            </w:r>
            <w:r w:rsidR="00E03023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</w:rPr>
              <w:tab/>
            </w:r>
            <w:r w:rsidR="00E03023" w:rsidRPr="00DE40DB">
              <w:rPr>
                <w:rStyle w:val="ab"/>
              </w:rPr>
              <w:t>Принципы формирования расходов на заработную плату</w:t>
            </w:r>
            <w:r w:rsidR="00E03023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E03023">
              <w:rPr>
                <w:webHidden/>
              </w:rPr>
              <w:instrText xml:space="preserve"> PAGEREF _Toc466558087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73E33"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:rsidR="00E03023" w:rsidRDefault="00CF6D54">
          <w:pPr>
            <w:pStyle w:val="12"/>
            <w:tabs>
              <w:tab w:val="left" w:pos="720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466558088" w:history="1">
            <w:r w:rsidR="00E03023" w:rsidRPr="00DE40DB">
              <w:rPr>
                <w:rStyle w:val="ab"/>
              </w:rPr>
              <w:t>II.</w:t>
            </w:r>
            <w:r w:rsidR="00E03023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</w:rPr>
              <w:tab/>
            </w:r>
            <w:r w:rsidR="00E03023" w:rsidRPr="00DE40DB">
              <w:rPr>
                <w:rStyle w:val="ab"/>
              </w:rPr>
              <w:t>Особенности при формировании расходов по отраслям социальной сферы</w:t>
            </w:r>
            <w:r w:rsidR="00E03023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E03023">
              <w:rPr>
                <w:webHidden/>
              </w:rPr>
              <w:instrText xml:space="preserve"> PAGEREF _Toc466558088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73E33">
              <w:rPr>
                <w:webHidden/>
              </w:rPr>
              <w:t>17</w:t>
            </w:r>
            <w:r>
              <w:rPr>
                <w:webHidden/>
              </w:rPr>
              <w:fldChar w:fldCharType="end"/>
            </w:r>
          </w:hyperlink>
        </w:p>
        <w:p w:rsidR="00E03023" w:rsidRDefault="00CF6D54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66558089" w:history="1">
            <w:r w:rsidR="00E03023" w:rsidRPr="00DE40DB">
              <w:rPr>
                <w:rStyle w:val="ab"/>
              </w:rPr>
              <w:t>Образование</w:t>
            </w:r>
            <w:r w:rsidR="00E03023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E03023">
              <w:rPr>
                <w:webHidden/>
              </w:rPr>
              <w:instrText xml:space="preserve"> PAGEREF _Toc466558089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73E33">
              <w:rPr>
                <w:webHidden/>
              </w:rPr>
              <w:t>17</w:t>
            </w:r>
            <w:r>
              <w:rPr>
                <w:webHidden/>
              </w:rPr>
              <w:fldChar w:fldCharType="end"/>
            </w:r>
          </w:hyperlink>
        </w:p>
        <w:p w:rsidR="00E03023" w:rsidRDefault="00CF6D54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66558090" w:history="1">
            <w:r w:rsidR="00E03023" w:rsidRPr="00DE40DB">
              <w:rPr>
                <w:rStyle w:val="ab"/>
              </w:rPr>
              <w:t>Социальная политика</w:t>
            </w:r>
            <w:r w:rsidR="00E03023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E03023">
              <w:rPr>
                <w:webHidden/>
              </w:rPr>
              <w:instrText xml:space="preserve"> PAGEREF _Toc466558090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73E33">
              <w:rPr>
                <w:webHidden/>
              </w:rPr>
              <w:t>20</w:t>
            </w:r>
            <w:r>
              <w:rPr>
                <w:webHidden/>
              </w:rPr>
              <w:fldChar w:fldCharType="end"/>
            </w:r>
          </w:hyperlink>
        </w:p>
        <w:p w:rsidR="00E03023" w:rsidRDefault="00CF6D54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66558091" w:history="1">
            <w:r w:rsidR="00E03023" w:rsidRPr="00DE40DB">
              <w:rPr>
                <w:rStyle w:val="ab"/>
              </w:rPr>
              <w:t>Физическая культура и спорт</w:t>
            </w:r>
            <w:r w:rsidR="00E03023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E03023">
              <w:rPr>
                <w:webHidden/>
              </w:rPr>
              <w:instrText xml:space="preserve"> PAGEREF _Toc466558091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73E33">
              <w:rPr>
                <w:webHidden/>
              </w:rPr>
              <w:t>20</w:t>
            </w:r>
            <w:r>
              <w:rPr>
                <w:webHidden/>
              </w:rPr>
              <w:fldChar w:fldCharType="end"/>
            </w:r>
          </w:hyperlink>
        </w:p>
        <w:p w:rsidR="00E03023" w:rsidRDefault="00CF6D54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466558092" w:history="1">
            <w:r w:rsidR="00E03023" w:rsidRPr="00DE40DB">
              <w:rPr>
                <w:rStyle w:val="ab"/>
              </w:rPr>
              <w:t>Культура</w:t>
            </w:r>
            <w:r w:rsidR="00E03023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E03023">
              <w:rPr>
                <w:webHidden/>
              </w:rPr>
              <w:instrText xml:space="preserve"> PAGEREF _Toc466558092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73E33">
              <w:rPr>
                <w:webHidden/>
              </w:rPr>
              <w:t>20</w:t>
            </w:r>
            <w:r>
              <w:rPr>
                <w:webHidden/>
              </w:rPr>
              <w:fldChar w:fldCharType="end"/>
            </w:r>
          </w:hyperlink>
        </w:p>
        <w:p w:rsidR="00E03023" w:rsidRDefault="00CF6D54">
          <w:pPr>
            <w:pStyle w:val="12"/>
            <w:tabs>
              <w:tab w:val="left" w:pos="720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466558093" w:history="1">
            <w:r w:rsidR="00E03023" w:rsidRPr="00DE40DB">
              <w:rPr>
                <w:rStyle w:val="ab"/>
              </w:rPr>
              <w:t>III.</w:t>
            </w:r>
            <w:r w:rsidR="00E03023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</w:rPr>
              <w:tab/>
            </w:r>
            <w:r w:rsidR="00E03023" w:rsidRPr="00DE40DB">
              <w:rPr>
                <w:rStyle w:val="ab"/>
              </w:rPr>
              <w:t>Основы формирования расходов по отраслям экономики</w:t>
            </w:r>
            <w:r w:rsidR="00E03023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E03023">
              <w:rPr>
                <w:webHidden/>
              </w:rPr>
              <w:instrText xml:space="preserve"> PAGEREF _Toc466558093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73E33">
              <w:rPr>
                <w:webHidden/>
              </w:rPr>
              <w:t>21</w:t>
            </w:r>
            <w:r>
              <w:rPr>
                <w:webHidden/>
              </w:rPr>
              <w:fldChar w:fldCharType="end"/>
            </w:r>
          </w:hyperlink>
        </w:p>
        <w:p w:rsidR="00FB4691" w:rsidRDefault="00CF6D54" w:rsidP="00FB4691">
          <w:pPr>
            <w:tabs>
              <w:tab w:val="right" w:leader="dot" w:pos="8931"/>
            </w:tabs>
          </w:pPr>
          <w:r>
            <w:fldChar w:fldCharType="end"/>
          </w:r>
        </w:p>
      </w:sdtContent>
    </w:sdt>
    <w:p w:rsidR="00FB4691" w:rsidRDefault="00FB4691" w:rsidP="00FB4691">
      <w:pPr>
        <w:pStyle w:val="1"/>
        <w:tabs>
          <w:tab w:val="right" w:leader="dot" w:pos="8931"/>
        </w:tabs>
      </w:pPr>
    </w:p>
    <w:p w:rsidR="00FB4691" w:rsidRDefault="00FB4691" w:rsidP="00FB4691">
      <w:pPr>
        <w:pStyle w:val="1"/>
        <w:tabs>
          <w:tab w:val="right" w:leader="dot" w:pos="8931"/>
        </w:tabs>
      </w:pPr>
    </w:p>
    <w:p w:rsidR="00FB4691" w:rsidRDefault="00FB4691" w:rsidP="00FB4691">
      <w:pPr>
        <w:tabs>
          <w:tab w:val="right" w:leader="dot" w:pos="8931"/>
        </w:tabs>
      </w:pPr>
    </w:p>
    <w:p w:rsidR="00FB4691" w:rsidRDefault="00FB4691" w:rsidP="00FB4691">
      <w:pPr>
        <w:tabs>
          <w:tab w:val="right" w:leader="dot" w:pos="8931"/>
        </w:tabs>
      </w:pPr>
    </w:p>
    <w:p w:rsidR="00FB4691" w:rsidRDefault="00FB4691" w:rsidP="00FB4691">
      <w:pPr>
        <w:tabs>
          <w:tab w:val="right" w:leader="dot" w:pos="8931"/>
        </w:tabs>
      </w:pPr>
    </w:p>
    <w:p w:rsidR="0060328E" w:rsidRDefault="0060328E" w:rsidP="00FB4691">
      <w:pPr>
        <w:tabs>
          <w:tab w:val="right" w:leader="dot" w:pos="8931"/>
        </w:tabs>
      </w:pPr>
    </w:p>
    <w:p w:rsidR="00023A22" w:rsidRPr="00576A77" w:rsidRDefault="004B11C9" w:rsidP="00023A22">
      <w:pPr>
        <w:pStyle w:val="1"/>
      </w:pPr>
      <w:bookmarkStart w:id="1" w:name="_Toc466558069"/>
      <w:r>
        <w:lastRenderedPageBreak/>
        <w:t>1.</w:t>
      </w:r>
      <w:r w:rsidR="00023A22" w:rsidRPr="00576A77">
        <w:t>ВВОДНАЯ ЧАСТЬ</w:t>
      </w:r>
      <w:bookmarkEnd w:id="1"/>
      <w:bookmarkEnd w:id="0"/>
    </w:p>
    <w:p w:rsidR="00023A22" w:rsidRPr="00576A77" w:rsidRDefault="00023A22" w:rsidP="00023A22">
      <w:proofErr w:type="gramStart"/>
      <w:r w:rsidRPr="00576A77">
        <w:t xml:space="preserve">Проект </w:t>
      </w:r>
      <w:r>
        <w:t xml:space="preserve">решения Назаровского городского Совета депутатов «Об утверждении бюджета города Назарово </w:t>
      </w:r>
      <w:r w:rsidRPr="00576A77">
        <w:t>на 201</w:t>
      </w:r>
      <w:r w:rsidR="003F0AC8" w:rsidRPr="003F0AC8">
        <w:t>7</w:t>
      </w:r>
      <w:r w:rsidRPr="00576A77">
        <w:t xml:space="preserve"> год и плановый период </w:t>
      </w:r>
      <w:r w:rsidRPr="00576A77">
        <w:br/>
        <w:t>201</w:t>
      </w:r>
      <w:r w:rsidR="003F0AC8" w:rsidRPr="003F0AC8">
        <w:t>8</w:t>
      </w:r>
      <w:r w:rsidRPr="00576A77">
        <w:t>-201</w:t>
      </w:r>
      <w:r w:rsidR="003F0AC8" w:rsidRPr="003F0AC8">
        <w:t>9</w:t>
      </w:r>
      <w:r w:rsidRPr="00576A77">
        <w:t xml:space="preserve"> годов» (далее – проект </w:t>
      </w:r>
      <w:r>
        <w:t>решения)</w:t>
      </w:r>
      <w:r w:rsidRPr="00576A77">
        <w:t xml:space="preserve"> подготовлен в соответствии с  </w:t>
      </w:r>
      <w:r w:rsidR="006F58BC">
        <w:t>Бюджетным</w:t>
      </w:r>
      <w:r w:rsidRPr="00576A77">
        <w:t xml:space="preserve"> кодекс</w:t>
      </w:r>
      <w:r w:rsidR="006F58BC">
        <w:t>ом</w:t>
      </w:r>
      <w:r w:rsidRPr="00576A77">
        <w:t xml:space="preserve"> Российской Федерации, принципами, сформулированными в Бюджетном послании Президента Российской Федерации о бюджетной политике в 201</w:t>
      </w:r>
      <w:r w:rsidR="0059133C">
        <w:t>5</w:t>
      </w:r>
      <w:r w:rsidRPr="00576A77">
        <w:t>-201</w:t>
      </w:r>
      <w:r w:rsidR="0059133C">
        <w:t>7</w:t>
      </w:r>
      <w:r w:rsidRPr="00576A77">
        <w:t xml:space="preserve"> годах</w:t>
      </w:r>
      <w:r w:rsidR="008B1C78">
        <w:t>,</w:t>
      </w:r>
      <w:r w:rsidR="0060328E">
        <w:t xml:space="preserve"> </w:t>
      </w:r>
      <w:r w:rsidRPr="00576A77">
        <w:t>основными направлениями бюджетной политики Красноярского края на 201</w:t>
      </w:r>
      <w:r w:rsidR="003F0AC8" w:rsidRPr="003F0AC8">
        <w:t>7</w:t>
      </w:r>
      <w:r w:rsidRPr="00576A77">
        <w:t xml:space="preserve"> год и плановый период 201</w:t>
      </w:r>
      <w:r w:rsidR="003F0AC8" w:rsidRPr="003F0AC8">
        <w:t>8</w:t>
      </w:r>
      <w:r w:rsidRPr="00576A77">
        <w:t>-201</w:t>
      </w:r>
      <w:r w:rsidR="003F0AC8" w:rsidRPr="003F0AC8">
        <w:t>9</w:t>
      </w:r>
      <w:r w:rsidRPr="00576A77">
        <w:t xml:space="preserve"> годов, налоговой политики</w:t>
      </w:r>
      <w:proofErr w:type="gramEnd"/>
      <w:r w:rsidRPr="00576A77">
        <w:t xml:space="preserve"> Красноярского края на 201</w:t>
      </w:r>
      <w:r w:rsidR="003F0AC8" w:rsidRPr="003F0AC8">
        <w:t>7</w:t>
      </w:r>
      <w:r w:rsidRPr="00576A77">
        <w:t xml:space="preserve"> год и плановый период 201</w:t>
      </w:r>
      <w:r w:rsidR="003F0AC8" w:rsidRPr="003F0AC8">
        <w:t>8</w:t>
      </w:r>
      <w:r w:rsidRPr="00576A77">
        <w:t>-201</w:t>
      </w:r>
      <w:r w:rsidR="003F0AC8" w:rsidRPr="003F0AC8">
        <w:t>9</w:t>
      </w:r>
      <w:r w:rsidRPr="00576A77">
        <w:t xml:space="preserve"> годов,</w:t>
      </w:r>
      <w:r>
        <w:t xml:space="preserve"> основными направлениями бюджетной и налоговой политики города Назарово на 201</w:t>
      </w:r>
      <w:r w:rsidR="003F0AC8" w:rsidRPr="003F0AC8">
        <w:t>7</w:t>
      </w:r>
      <w:r>
        <w:t xml:space="preserve"> год и плановый период 201</w:t>
      </w:r>
      <w:r w:rsidR="003F0AC8" w:rsidRPr="003F0AC8">
        <w:t>8</w:t>
      </w:r>
      <w:r>
        <w:t>-201</w:t>
      </w:r>
      <w:r w:rsidR="003F0AC8" w:rsidRPr="003F0AC8">
        <w:t>9</w:t>
      </w:r>
      <w:r>
        <w:t xml:space="preserve"> годов, </w:t>
      </w:r>
      <w:r w:rsidRPr="00576A77">
        <w:t>а также федеральным</w:t>
      </w:r>
      <w:r w:rsidR="0059133C">
        <w:t xml:space="preserve">и краевым бюджетным и налоговым </w:t>
      </w:r>
      <w:r w:rsidRPr="00576A77">
        <w:t>законодательством.</w:t>
      </w:r>
    </w:p>
    <w:p w:rsidR="002514DE" w:rsidRPr="00EA2C33" w:rsidRDefault="002514DE" w:rsidP="002514DE">
      <w:pPr>
        <w:spacing w:before="120"/>
        <w:rPr>
          <w:b/>
          <w:i/>
          <w:szCs w:val="28"/>
        </w:rPr>
      </w:pPr>
      <w:r w:rsidRPr="00EA2C33">
        <w:rPr>
          <w:b/>
          <w:i/>
          <w:szCs w:val="28"/>
        </w:rPr>
        <w:t>Правовые основы формирования проекта Решения Назаровского городского Совета депутатов «О</w:t>
      </w:r>
      <w:r w:rsidR="003E212E">
        <w:rPr>
          <w:b/>
          <w:i/>
          <w:szCs w:val="28"/>
        </w:rPr>
        <w:t>б утверждении бюджета</w:t>
      </w:r>
      <w:r w:rsidRPr="00EA2C33">
        <w:rPr>
          <w:b/>
          <w:i/>
          <w:szCs w:val="28"/>
        </w:rPr>
        <w:t xml:space="preserve"> города Назарово  на </w:t>
      </w:r>
      <w:r w:rsidR="003E212E" w:rsidRPr="00576A77">
        <w:rPr>
          <w:b/>
          <w:i/>
          <w:szCs w:val="28"/>
        </w:rPr>
        <w:t xml:space="preserve"> 201</w:t>
      </w:r>
      <w:r w:rsidR="003F0AC8" w:rsidRPr="003F0AC8">
        <w:rPr>
          <w:b/>
          <w:i/>
          <w:szCs w:val="28"/>
        </w:rPr>
        <w:t>7</w:t>
      </w:r>
      <w:r w:rsidR="003E212E" w:rsidRPr="00576A77">
        <w:rPr>
          <w:b/>
          <w:i/>
          <w:szCs w:val="28"/>
        </w:rPr>
        <w:t xml:space="preserve"> год и плановый период 201</w:t>
      </w:r>
      <w:r w:rsidR="003F0AC8" w:rsidRPr="003F0AC8">
        <w:rPr>
          <w:b/>
          <w:i/>
          <w:szCs w:val="28"/>
        </w:rPr>
        <w:t>8</w:t>
      </w:r>
      <w:r w:rsidR="003E212E" w:rsidRPr="00576A77">
        <w:rPr>
          <w:b/>
          <w:i/>
          <w:szCs w:val="28"/>
        </w:rPr>
        <w:t>-201</w:t>
      </w:r>
      <w:r w:rsidR="003F0AC8" w:rsidRPr="003F0AC8">
        <w:rPr>
          <w:b/>
          <w:i/>
          <w:szCs w:val="28"/>
        </w:rPr>
        <w:t>9</w:t>
      </w:r>
      <w:r w:rsidR="003E212E" w:rsidRPr="00576A77">
        <w:rPr>
          <w:b/>
          <w:i/>
          <w:szCs w:val="28"/>
        </w:rPr>
        <w:t xml:space="preserve"> годов»</w:t>
      </w:r>
    </w:p>
    <w:p w:rsidR="002514DE" w:rsidRPr="00EA2C33" w:rsidRDefault="002514DE" w:rsidP="002514DE">
      <w:pPr>
        <w:spacing w:before="120"/>
        <w:rPr>
          <w:szCs w:val="28"/>
        </w:rPr>
      </w:pPr>
      <w:r w:rsidRPr="00EA2C33">
        <w:rPr>
          <w:szCs w:val="28"/>
        </w:rPr>
        <w:t>Общие требования к структуре и содержанию решения о бюджете установлены статьей 184</w:t>
      </w:r>
      <w:r w:rsidRPr="00EA2C33">
        <w:rPr>
          <w:szCs w:val="28"/>
          <w:vertAlign w:val="superscript"/>
        </w:rPr>
        <w:t xml:space="preserve">1 </w:t>
      </w:r>
      <w:r w:rsidRPr="00EA2C33">
        <w:rPr>
          <w:szCs w:val="28"/>
        </w:rPr>
        <w:t xml:space="preserve">Бюджетного кодекса Российской Федерации и решения Назаровского городского Совета депутатов от </w:t>
      </w:r>
      <w:r w:rsidRPr="009C5F4A">
        <w:rPr>
          <w:szCs w:val="28"/>
        </w:rPr>
        <w:t>19.03.2008 № 17-159</w:t>
      </w:r>
      <w:r w:rsidRPr="00EA2C33">
        <w:rPr>
          <w:szCs w:val="28"/>
        </w:rPr>
        <w:t xml:space="preserve"> «О</w:t>
      </w:r>
      <w:r>
        <w:rPr>
          <w:szCs w:val="28"/>
        </w:rPr>
        <w:t>б утверждении Положения о бюджетном процессе в городе Назарово</w:t>
      </w:r>
      <w:proofErr w:type="gramStart"/>
      <w:r>
        <w:rPr>
          <w:szCs w:val="28"/>
        </w:rPr>
        <w:t>»</w:t>
      </w:r>
      <w:r w:rsidR="00043636">
        <w:rPr>
          <w:szCs w:val="28"/>
        </w:rPr>
        <w:t>(</w:t>
      </w:r>
      <w:proofErr w:type="gramEnd"/>
      <w:r w:rsidR="00043636">
        <w:rPr>
          <w:szCs w:val="28"/>
        </w:rPr>
        <w:t>с изменениями)</w:t>
      </w:r>
      <w:r w:rsidRPr="00EA2C33">
        <w:rPr>
          <w:szCs w:val="28"/>
        </w:rPr>
        <w:t>.</w:t>
      </w:r>
    </w:p>
    <w:p w:rsidR="003E212E" w:rsidRPr="00576A77" w:rsidRDefault="003E212E" w:rsidP="003E212E">
      <w:pPr>
        <w:pStyle w:val="aa"/>
        <w:spacing w:before="120"/>
        <w:ind w:firstLine="720"/>
        <w:rPr>
          <w:sz w:val="28"/>
          <w:szCs w:val="28"/>
        </w:rPr>
      </w:pPr>
      <w:proofErr w:type="gramStart"/>
      <w:r w:rsidRPr="00576A77">
        <w:rPr>
          <w:sz w:val="28"/>
          <w:szCs w:val="28"/>
        </w:rPr>
        <w:t>В соответствии с требованиями ст.184</w:t>
      </w:r>
      <w:r w:rsidRPr="00576A77">
        <w:rPr>
          <w:sz w:val="28"/>
          <w:szCs w:val="28"/>
          <w:vertAlign w:val="superscript"/>
        </w:rPr>
        <w:t>1</w:t>
      </w:r>
      <w:r w:rsidRPr="00576A77">
        <w:rPr>
          <w:sz w:val="28"/>
          <w:szCs w:val="28"/>
        </w:rPr>
        <w:t xml:space="preserve"> Бюджетного кодекса Российской Федерации </w:t>
      </w:r>
      <w:r w:rsidR="00043636">
        <w:rPr>
          <w:sz w:val="28"/>
          <w:szCs w:val="28"/>
        </w:rPr>
        <w:t xml:space="preserve">решением </w:t>
      </w:r>
      <w:r w:rsidRPr="00576A77">
        <w:rPr>
          <w:sz w:val="28"/>
          <w:szCs w:val="28"/>
        </w:rPr>
        <w:t>о бюджете должны быть установлены условно утверждаемые  расходы: в первый год планового периода (201</w:t>
      </w:r>
      <w:r w:rsidR="003F0AC8" w:rsidRPr="003F0AC8">
        <w:rPr>
          <w:sz w:val="28"/>
          <w:szCs w:val="28"/>
        </w:rPr>
        <w:t>8</w:t>
      </w:r>
      <w:r w:rsidRPr="00576A77">
        <w:rPr>
          <w:sz w:val="28"/>
          <w:szCs w:val="28"/>
        </w:rPr>
        <w:t xml:space="preserve"> год) не менее 2,5 % от общей суммы расходов бюджета (без 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назначение), и не менее 5 % во второй год</w:t>
      </w:r>
      <w:proofErr w:type="gramEnd"/>
      <w:r w:rsidRPr="00576A77">
        <w:rPr>
          <w:sz w:val="28"/>
          <w:szCs w:val="28"/>
        </w:rPr>
        <w:t xml:space="preserve"> планового периода (201</w:t>
      </w:r>
      <w:r w:rsidR="003F0AC8" w:rsidRPr="003F0AC8">
        <w:rPr>
          <w:sz w:val="28"/>
          <w:szCs w:val="28"/>
        </w:rPr>
        <w:t>9</w:t>
      </w:r>
      <w:r w:rsidRPr="00576A77">
        <w:rPr>
          <w:sz w:val="28"/>
          <w:szCs w:val="28"/>
        </w:rPr>
        <w:t xml:space="preserve"> год). В соответствии с указанными требованиями в параметрах  бюджета предусмотрен объем условно утверждаемых расходов:</w:t>
      </w:r>
    </w:p>
    <w:p w:rsidR="003E212E" w:rsidRPr="00576A77" w:rsidRDefault="003E212E" w:rsidP="003E212E">
      <w:pPr>
        <w:pStyle w:val="aa"/>
        <w:spacing w:before="120"/>
        <w:ind w:firstLine="720"/>
        <w:rPr>
          <w:sz w:val="28"/>
          <w:szCs w:val="28"/>
        </w:rPr>
      </w:pPr>
      <w:r w:rsidRPr="00576A77">
        <w:rPr>
          <w:sz w:val="28"/>
          <w:szCs w:val="28"/>
        </w:rPr>
        <w:t>- 201</w:t>
      </w:r>
      <w:r w:rsidR="003F0AC8" w:rsidRPr="003F0AC8">
        <w:rPr>
          <w:sz w:val="28"/>
          <w:szCs w:val="28"/>
        </w:rPr>
        <w:t>8</w:t>
      </w:r>
      <w:r w:rsidRPr="00576A77">
        <w:rPr>
          <w:sz w:val="28"/>
          <w:szCs w:val="28"/>
        </w:rPr>
        <w:t xml:space="preserve"> год –</w:t>
      </w:r>
      <w:r w:rsidR="00C13D81" w:rsidRPr="00C13D81">
        <w:rPr>
          <w:sz w:val="28"/>
          <w:szCs w:val="28"/>
        </w:rPr>
        <w:t>11729</w:t>
      </w:r>
      <w:r w:rsidR="00C13D81">
        <w:rPr>
          <w:sz w:val="28"/>
          <w:szCs w:val="28"/>
        </w:rPr>
        <w:t>,31</w:t>
      </w:r>
      <w:r w:rsidR="00403E3D">
        <w:rPr>
          <w:sz w:val="28"/>
          <w:szCs w:val="28"/>
        </w:rPr>
        <w:t xml:space="preserve"> </w:t>
      </w:r>
      <w:r w:rsidRPr="00576A77">
        <w:rPr>
          <w:sz w:val="28"/>
          <w:szCs w:val="28"/>
        </w:rPr>
        <w:t>тыс. руб</w:t>
      </w:r>
      <w:r w:rsidR="00933E5C">
        <w:rPr>
          <w:sz w:val="28"/>
          <w:szCs w:val="28"/>
        </w:rPr>
        <w:t>.</w:t>
      </w:r>
      <w:r w:rsidRPr="00576A77">
        <w:rPr>
          <w:sz w:val="28"/>
          <w:szCs w:val="28"/>
        </w:rPr>
        <w:t xml:space="preserve"> – 2,5%  от общего объема расходов бюджета;</w:t>
      </w:r>
    </w:p>
    <w:p w:rsidR="003E212E" w:rsidRPr="00576A77" w:rsidRDefault="006877BB" w:rsidP="003E212E">
      <w:pPr>
        <w:pStyle w:val="aa"/>
        <w:spacing w:before="120"/>
        <w:ind w:firstLine="720"/>
        <w:rPr>
          <w:sz w:val="28"/>
          <w:szCs w:val="28"/>
        </w:rPr>
      </w:pPr>
      <w:r>
        <w:rPr>
          <w:sz w:val="28"/>
          <w:szCs w:val="28"/>
        </w:rPr>
        <w:t>- 201</w:t>
      </w:r>
      <w:r w:rsidR="003F0AC8" w:rsidRPr="003F0AC8">
        <w:rPr>
          <w:sz w:val="28"/>
          <w:szCs w:val="28"/>
        </w:rPr>
        <w:t>9</w:t>
      </w:r>
      <w:r w:rsidR="003E212E" w:rsidRPr="00576A77">
        <w:rPr>
          <w:sz w:val="28"/>
          <w:szCs w:val="28"/>
        </w:rPr>
        <w:t xml:space="preserve"> год –</w:t>
      </w:r>
      <w:r w:rsidR="00C13D81">
        <w:rPr>
          <w:sz w:val="28"/>
          <w:szCs w:val="28"/>
        </w:rPr>
        <w:t xml:space="preserve">24075,96 </w:t>
      </w:r>
      <w:r w:rsidR="003E212E" w:rsidRPr="00576A77">
        <w:rPr>
          <w:sz w:val="28"/>
          <w:szCs w:val="28"/>
        </w:rPr>
        <w:t>тыс. руб</w:t>
      </w:r>
      <w:r w:rsidR="00933E5C">
        <w:rPr>
          <w:sz w:val="28"/>
          <w:szCs w:val="28"/>
        </w:rPr>
        <w:t>.</w:t>
      </w:r>
      <w:r w:rsidR="003E212E" w:rsidRPr="00576A77">
        <w:rPr>
          <w:sz w:val="28"/>
          <w:szCs w:val="28"/>
        </w:rPr>
        <w:t xml:space="preserve"> – 5 % от общего объема расходов бюджета.</w:t>
      </w:r>
    </w:p>
    <w:p w:rsidR="002514DE" w:rsidRPr="001252B7" w:rsidRDefault="002514DE" w:rsidP="00A849F8">
      <w:pPr>
        <w:ind w:firstLine="709"/>
        <w:rPr>
          <w:szCs w:val="28"/>
        </w:rPr>
      </w:pPr>
      <w:proofErr w:type="gramStart"/>
      <w:r w:rsidRPr="00EA2C33">
        <w:rPr>
          <w:szCs w:val="28"/>
        </w:rPr>
        <w:t>В соответствии со статьей 184</w:t>
      </w:r>
      <w:r w:rsidRPr="00EA2C33">
        <w:rPr>
          <w:szCs w:val="28"/>
          <w:vertAlign w:val="superscript"/>
        </w:rPr>
        <w:t>1</w:t>
      </w:r>
      <w:r w:rsidRPr="00EA2C33">
        <w:rPr>
          <w:szCs w:val="28"/>
        </w:rPr>
        <w:t xml:space="preserve"> Бюджетного Кодекса Российской Федерации в ведомств</w:t>
      </w:r>
      <w:r>
        <w:rPr>
          <w:szCs w:val="28"/>
        </w:rPr>
        <w:t>енной структуре  бюджета на 201</w:t>
      </w:r>
      <w:r w:rsidR="003F0AC8" w:rsidRPr="003F0AC8">
        <w:rPr>
          <w:szCs w:val="28"/>
        </w:rPr>
        <w:t>7</w:t>
      </w:r>
      <w:r w:rsidRPr="00EA2C33">
        <w:rPr>
          <w:szCs w:val="28"/>
        </w:rPr>
        <w:t xml:space="preserve"> год </w:t>
      </w:r>
      <w:r w:rsidR="003E212E" w:rsidRPr="00576A77">
        <w:rPr>
          <w:szCs w:val="28"/>
        </w:rPr>
        <w:t>и на плановый период 201</w:t>
      </w:r>
      <w:r w:rsidR="003F0AC8" w:rsidRPr="003F0AC8">
        <w:rPr>
          <w:szCs w:val="28"/>
        </w:rPr>
        <w:t>8</w:t>
      </w:r>
      <w:r w:rsidR="003E212E" w:rsidRPr="00576A77">
        <w:rPr>
          <w:szCs w:val="28"/>
        </w:rPr>
        <w:t>-201</w:t>
      </w:r>
      <w:r w:rsidR="003F0AC8" w:rsidRPr="003F0AC8">
        <w:rPr>
          <w:szCs w:val="28"/>
        </w:rPr>
        <w:t>9</w:t>
      </w:r>
      <w:r w:rsidR="003E212E" w:rsidRPr="00576A77">
        <w:rPr>
          <w:szCs w:val="28"/>
        </w:rPr>
        <w:t xml:space="preserve"> годов </w:t>
      </w:r>
      <w:r w:rsidRPr="00EA2C33">
        <w:rPr>
          <w:szCs w:val="28"/>
        </w:rPr>
        <w:t xml:space="preserve">выделяются </w:t>
      </w:r>
      <w:r w:rsidRPr="00820060">
        <w:rPr>
          <w:szCs w:val="28"/>
        </w:rPr>
        <w:t xml:space="preserve">все публичные нормативные обязательства, общий объем которых установлен настоящим проектом  в </w:t>
      </w:r>
      <w:r w:rsidRPr="001252B7">
        <w:rPr>
          <w:szCs w:val="28"/>
        </w:rPr>
        <w:t xml:space="preserve">сумме </w:t>
      </w:r>
      <w:r w:rsidR="00323787" w:rsidRPr="001252B7">
        <w:rPr>
          <w:szCs w:val="28"/>
        </w:rPr>
        <w:t>899,58 тыс. руб.</w:t>
      </w:r>
      <w:r w:rsidR="007259CC" w:rsidRPr="001252B7">
        <w:rPr>
          <w:szCs w:val="28"/>
        </w:rPr>
        <w:t xml:space="preserve"> </w:t>
      </w:r>
      <w:r w:rsidR="00820060" w:rsidRPr="001252B7">
        <w:rPr>
          <w:szCs w:val="28"/>
        </w:rPr>
        <w:t>-</w:t>
      </w:r>
      <w:r w:rsidR="00323787" w:rsidRPr="001252B7">
        <w:rPr>
          <w:szCs w:val="28"/>
        </w:rPr>
        <w:t xml:space="preserve"> </w:t>
      </w:r>
      <w:r w:rsidR="00A849F8" w:rsidRPr="001252B7">
        <w:rPr>
          <w:szCs w:val="28"/>
        </w:rPr>
        <w:t>201</w:t>
      </w:r>
      <w:r w:rsidR="00323787" w:rsidRPr="001252B7">
        <w:rPr>
          <w:szCs w:val="28"/>
        </w:rPr>
        <w:t>7</w:t>
      </w:r>
      <w:r w:rsidR="00A849F8" w:rsidRPr="001252B7">
        <w:rPr>
          <w:szCs w:val="28"/>
        </w:rPr>
        <w:t xml:space="preserve"> г., 201</w:t>
      </w:r>
      <w:r w:rsidR="00323787" w:rsidRPr="001252B7">
        <w:rPr>
          <w:szCs w:val="28"/>
        </w:rPr>
        <w:t xml:space="preserve">8 </w:t>
      </w:r>
      <w:r w:rsidR="00A849F8" w:rsidRPr="001252B7">
        <w:rPr>
          <w:szCs w:val="28"/>
        </w:rPr>
        <w:t xml:space="preserve">г. </w:t>
      </w:r>
      <w:r w:rsidR="00820060" w:rsidRPr="001252B7">
        <w:rPr>
          <w:szCs w:val="28"/>
        </w:rPr>
        <w:t>–</w:t>
      </w:r>
      <w:r w:rsidR="00323787" w:rsidRPr="001252B7">
        <w:rPr>
          <w:szCs w:val="28"/>
        </w:rPr>
        <w:t xml:space="preserve"> 899,58 </w:t>
      </w:r>
      <w:r w:rsidR="00A849F8" w:rsidRPr="001252B7">
        <w:rPr>
          <w:szCs w:val="28"/>
        </w:rPr>
        <w:t>тыс.</w:t>
      </w:r>
      <w:r w:rsidR="00323787" w:rsidRPr="001252B7">
        <w:rPr>
          <w:szCs w:val="28"/>
        </w:rPr>
        <w:t xml:space="preserve"> </w:t>
      </w:r>
      <w:r w:rsidR="00A849F8" w:rsidRPr="001252B7">
        <w:rPr>
          <w:szCs w:val="28"/>
        </w:rPr>
        <w:t>руб</w:t>
      </w:r>
      <w:r w:rsidR="00FA4495" w:rsidRPr="001252B7">
        <w:rPr>
          <w:szCs w:val="28"/>
        </w:rPr>
        <w:t>.</w:t>
      </w:r>
      <w:r w:rsidR="00A849F8" w:rsidRPr="001252B7">
        <w:rPr>
          <w:szCs w:val="28"/>
        </w:rPr>
        <w:t>, 201</w:t>
      </w:r>
      <w:r w:rsidR="00323787" w:rsidRPr="001252B7">
        <w:rPr>
          <w:szCs w:val="28"/>
        </w:rPr>
        <w:t xml:space="preserve">9 </w:t>
      </w:r>
      <w:r w:rsidR="00A849F8" w:rsidRPr="001252B7">
        <w:rPr>
          <w:szCs w:val="28"/>
        </w:rPr>
        <w:t xml:space="preserve">г. – </w:t>
      </w:r>
      <w:r w:rsidR="00323787" w:rsidRPr="001252B7">
        <w:rPr>
          <w:szCs w:val="28"/>
        </w:rPr>
        <w:t>899,58</w:t>
      </w:r>
      <w:r w:rsidR="00A849F8" w:rsidRPr="001252B7">
        <w:rPr>
          <w:szCs w:val="28"/>
        </w:rPr>
        <w:t xml:space="preserve"> тыс.</w:t>
      </w:r>
      <w:r w:rsidR="00323787" w:rsidRPr="001252B7">
        <w:rPr>
          <w:szCs w:val="28"/>
        </w:rPr>
        <w:t xml:space="preserve"> </w:t>
      </w:r>
      <w:r w:rsidR="00A849F8" w:rsidRPr="001252B7">
        <w:rPr>
          <w:szCs w:val="28"/>
        </w:rPr>
        <w:t xml:space="preserve">руб. </w:t>
      </w:r>
      <w:r w:rsidRPr="001252B7">
        <w:rPr>
          <w:szCs w:val="28"/>
        </w:rPr>
        <w:t>(Приложение №1)</w:t>
      </w:r>
      <w:proofErr w:type="gramEnd"/>
    </w:p>
    <w:p w:rsidR="00FA4495" w:rsidRDefault="001C6C6C" w:rsidP="001C6C6C">
      <w:pPr>
        <w:autoSpaceDE w:val="0"/>
        <w:autoSpaceDN w:val="0"/>
        <w:adjustRightInd w:val="0"/>
        <w:spacing w:before="120"/>
        <w:ind w:firstLine="741"/>
      </w:pPr>
      <w:r w:rsidRPr="00576A77">
        <w:t xml:space="preserve">В соответствии со ст. 179.4 Бюджетного Кодекса Российской Федерации проектом </w:t>
      </w:r>
      <w:r>
        <w:t>решения</w:t>
      </w:r>
      <w:r w:rsidRPr="00576A77">
        <w:t xml:space="preserve"> утвержден объем бюджетных ассигнований дорожного фонда </w:t>
      </w:r>
      <w:r>
        <w:t>города Назарово</w:t>
      </w:r>
      <w:r w:rsidRPr="00576A77">
        <w:t xml:space="preserve"> в сумме</w:t>
      </w:r>
      <w:r w:rsidR="00403E3D">
        <w:t xml:space="preserve"> </w:t>
      </w:r>
      <w:r w:rsidR="00A64843">
        <w:t>58141,</w:t>
      </w:r>
      <w:r w:rsidR="00A64843" w:rsidRPr="00A64843">
        <w:t>8</w:t>
      </w:r>
      <w:r w:rsidR="00403E3D">
        <w:t xml:space="preserve"> </w:t>
      </w:r>
      <w:r w:rsidRPr="00576A77">
        <w:t>тыс. рублей (в 201</w:t>
      </w:r>
      <w:r w:rsidR="003F0AC8" w:rsidRPr="003F0AC8">
        <w:t>7</w:t>
      </w:r>
      <w:r w:rsidRPr="00576A77">
        <w:t xml:space="preserve"> году </w:t>
      </w:r>
      <w:r w:rsidRPr="00576A77">
        <w:lastRenderedPageBreak/>
        <w:t>–</w:t>
      </w:r>
      <w:r w:rsidR="003F0AC8" w:rsidRPr="003F0AC8">
        <w:t xml:space="preserve"> 19380</w:t>
      </w:r>
      <w:r w:rsidR="003F0AC8">
        <w:t>,</w:t>
      </w:r>
      <w:r w:rsidR="00A64843" w:rsidRPr="00A64843">
        <w:t>6</w:t>
      </w:r>
      <w:r w:rsidR="00403E3D">
        <w:t xml:space="preserve"> </w:t>
      </w:r>
      <w:r w:rsidRPr="00576A77">
        <w:t>тыс. рублей, в 201</w:t>
      </w:r>
      <w:r w:rsidR="003F0AC8" w:rsidRPr="003F0AC8">
        <w:t>8</w:t>
      </w:r>
      <w:r w:rsidRPr="00576A77">
        <w:t xml:space="preserve"> году – </w:t>
      </w:r>
      <w:r w:rsidR="00183525">
        <w:t>1</w:t>
      </w:r>
      <w:r w:rsidR="003F0AC8" w:rsidRPr="003F0AC8">
        <w:t>9380</w:t>
      </w:r>
      <w:r w:rsidR="003F0AC8">
        <w:t>,</w:t>
      </w:r>
      <w:r w:rsidR="00A64843" w:rsidRPr="00A64843">
        <w:t>6</w:t>
      </w:r>
      <w:r w:rsidRPr="00576A77">
        <w:t> тыс. рублей, в 201</w:t>
      </w:r>
      <w:r w:rsidR="003F0AC8">
        <w:t>9</w:t>
      </w:r>
      <w:r w:rsidRPr="00576A77">
        <w:t xml:space="preserve"> году – </w:t>
      </w:r>
      <w:r w:rsidR="00A64843">
        <w:t>19380,</w:t>
      </w:r>
      <w:r w:rsidR="00A64843" w:rsidRPr="00A64843">
        <w:t>6</w:t>
      </w:r>
      <w:r w:rsidRPr="00576A77">
        <w:t xml:space="preserve"> тыс. рублей). </w:t>
      </w:r>
    </w:p>
    <w:p w:rsidR="001C6C6C" w:rsidRPr="00576A77" w:rsidRDefault="001C6C6C" w:rsidP="001C6C6C">
      <w:pPr>
        <w:autoSpaceDE w:val="0"/>
        <w:autoSpaceDN w:val="0"/>
        <w:adjustRightInd w:val="0"/>
        <w:spacing w:before="120"/>
        <w:ind w:firstLine="741"/>
      </w:pPr>
      <w:r w:rsidRPr="00576A77">
        <w:t>Дорожный фонд – часть средств бюджета, подлежащая использованию в целях финансового обеспечения дорожной деятельности в отношении автомобильных дорог общего пользования.</w:t>
      </w:r>
    </w:p>
    <w:p w:rsidR="001C6C6C" w:rsidRDefault="001C6C6C" w:rsidP="00A849F8">
      <w:pPr>
        <w:ind w:firstLine="709"/>
        <w:rPr>
          <w:szCs w:val="28"/>
        </w:rPr>
      </w:pPr>
    </w:p>
    <w:p w:rsidR="00205A3C" w:rsidRPr="00EA2C33" w:rsidRDefault="00205A3C" w:rsidP="00205A3C">
      <w:pPr>
        <w:pStyle w:val="a3"/>
        <w:spacing w:before="120" w:line="230" w:lineRule="auto"/>
        <w:rPr>
          <w:b/>
          <w:i/>
          <w:szCs w:val="28"/>
        </w:rPr>
      </w:pPr>
      <w:r w:rsidRPr="00EA2C33">
        <w:rPr>
          <w:b/>
          <w:i/>
          <w:szCs w:val="28"/>
        </w:rPr>
        <w:t>Параметры  бюджета</w:t>
      </w:r>
      <w:r w:rsidR="00FA4495">
        <w:rPr>
          <w:b/>
          <w:i/>
          <w:szCs w:val="28"/>
        </w:rPr>
        <w:t xml:space="preserve"> города Назарово</w:t>
      </w:r>
    </w:p>
    <w:p w:rsidR="00205A3C" w:rsidRPr="00EA2C33" w:rsidRDefault="00205A3C" w:rsidP="00205A3C">
      <w:pPr>
        <w:spacing w:before="120"/>
        <w:ind w:firstLine="709"/>
        <w:rPr>
          <w:szCs w:val="28"/>
        </w:rPr>
      </w:pPr>
      <w:r w:rsidRPr="00EA2C33">
        <w:rPr>
          <w:szCs w:val="28"/>
        </w:rPr>
        <w:t xml:space="preserve">Формирование доходов и расходов  бюджета города произведено в соответствии с Приказом Министерства финансов Российской Федерации от </w:t>
      </w:r>
      <w:r w:rsidR="00A849F8" w:rsidRPr="00576A77">
        <w:rPr>
          <w:szCs w:val="28"/>
        </w:rPr>
        <w:t xml:space="preserve">01 июля 2013 года № 65н </w:t>
      </w:r>
      <w:r w:rsidRPr="00EA2C33">
        <w:rPr>
          <w:szCs w:val="28"/>
        </w:rPr>
        <w:t xml:space="preserve"> «Об утверждении Указаний о порядке применения бюджетной классификации Российской Федерации»</w:t>
      </w:r>
      <w:r w:rsidR="00751524">
        <w:rPr>
          <w:szCs w:val="28"/>
        </w:rPr>
        <w:t xml:space="preserve"> </w:t>
      </w:r>
      <w:r w:rsidR="00183C5E" w:rsidRPr="00183C5E">
        <w:rPr>
          <w:szCs w:val="28"/>
        </w:rPr>
        <w:t>(</w:t>
      </w:r>
      <w:r w:rsidR="00183C5E">
        <w:rPr>
          <w:szCs w:val="28"/>
        </w:rPr>
        <w:t>с учетом изменений)</w:t>
      </w:r>
      <w:r w:rsidRPr="00EA2C33">
        <w:rPr>
          <w:szCs w:val="28"/>
        </w:rPr>
        <w:t>, а также Приказом министерства финансов Красноярского края «Об утверждении отдельных кодов бюджетной классификации».</w:t>
      </w:r>
    </w:p>
    <w:p w:rsidR="00C47D91" w:rsidRPr="00576A77" w:rsidRDefault="00C47D91" w:rsidP="00C47D91">
      <w:pPr>
        <w:spacing w:before="120"/>
        <w:ind w:firstLine="709"/>
        <w:rPr>
          <w:szCs w:val="28"/>
        </w:rPr>
      </w:pPr>
      <w:r w:rsidRPr="00576A77">
        <w:rPr>
          <w:szCs w:val="28"/>
        </w:rPr>
        <w:t>Основные параметры бюджета</w:t>
      </w:r>
      <w:proofErr w:type="gramStart"/>
      <w:r w:rsidRPr="00576A77">
        <w:rPr>
          <w:szCs w:val="28"/>
        </w:rPr>
        <w:t xml:space="preserve"> :</w:t>
      </w:r>
      <w:proofErr w:type="gramEnd"/>
    </w:p>
    <w:p w:rsidR="00C47D91" w:rsidRPr="00576A77" w:rsidRDefault="00C47D91" w:rsidP="00C47D91">
      <w:pPr>
        <w:spacing w:before="120"/>
        <w:ind w:firstLine="709"/>
        <w:jc w:val="right"/>
        <w:rPr>
          <w:szCs w:val="28"/>
        </w:rPr>
      </w:pPr>
      <w:bookmarkStart w:id="2" w:name="_Toc243235375"/>
      <w:bookmarkStart w:id="3" w:name="_Toc243235529"/>
      <w:bookmarkStart w:id="4" w:name="_Toc243287427"/>
      <w:bookmarkStart w:id="5" w:name="_Toc274767144"/>
      <w:bookmarkStart w:id="6" w:name="_Toc274873809"/>
      <w:r w:rsidRPr="00576A77">
        <w:rPr>
          <w:szCs w:val="28"/>
        </w:rPr>
        <w:t>Таблица 1</w:t>
      </w:r>
      <w:bookmarkEnd w:id="2"/>
      <w:bookmarkEnd w:id="3"/>
      <w:bookmarkEnd w:id="4"/>
      <w:bookmarkEnd w:id="5"/>
      <w:bookmarkEnd w:id="6"/>
    </w:p>
    <w:p w:rsidR="00C47D91" w:rsidRPr="00576A77" w:rsidRDefault="00C47D91" w:rsidP="00C47D91">
      <w:pPr>
        <w:spacing w:before="120"/>
        <w:ind w:firstLine="709"/>
        <w:jc w:val="right"/>
        <w:rPr>
          <w:szCs w:val="28"/>
        </w:rPr>
      </w:pPr>
      <w:bookmarkStart w:id="7" w:name="_Toc274873810"/>
      <w:r w:rsidRPr="00576A77">
        <w:rPr>
          <w:szCs w:val="28"/>
        </w:rPr>
        <w:t>(тыс. руб</w:t>
      </w:r>
      <w:r w:rsidR="00FA4495">
        <w:rPr>
          <w:szCs w:val="28"/>
        </w:rPr>
        <w:t>.</w:t>
      </w:r>
      <w:bookmarkEnd w:id="7"/>
      <w:r w:rsidRPr="00576A77">
        <w:rPr>
          <w:szCs w:val="28"/>
        </w:rPr>
        <w:t>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34"/>
        <w:gridCol w:w="2052"/>
        <w:gridCol w:w="2052"/>
        <w:gridCol w:w="1718"/>
      </w:tblGrid>
      <w:tr w:rsidR="00C47D91" w:rsidRPr="00576A77" w:rsidTr="00886816">
        <w:trPr>
          <w:tblHeader/>
        </w:trPr>
        <w:tc>
          <w:tcPr>
            <w:tcW w:w="3534" w:type="dxa"/>
            <w:vAlign w:val="center"/>
          </w:tcPr>
          <w:p w:rsidR="00C47D91" w:rsidRPr="00576A77" w:rsidRDefault="00C47D91" w:rsidP="00A164CD">
            <w:pPr>
              <w:spacing w:before="120"/>
              <w:ind w:firstLine="6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052" w:type="dxa"/>
            <w:vAlign w:val="center"/>
          </w:tcPr>
          <w:p w:rsidR="00C47D91" w:rsidRPr="00576A77" w:rsidRDefault="00C47D91" w:rsidP="003F360D">
            <w:pPr>
              <w:spacing w:before="120"/>
              <w:ind w:firstLine="0"/>
              <w:jc w:val="center"/>
              <w:rPr>
                <w:b/>
                <w:bCs/>
                <w:szCs w:val="28"/>
              </w:rPr>
            </w:pPr>
            <w:bookmarkStart w:id="8" w:name="_Toc243235376"/>
            <w:bookmarkStart w:id="9" w:name="_Toc243235530"/>
            <w:bookmarkStart w:id="10" w:name="_Toc243287428"/>
            <w:bookmarkStart w:id="11" w:name="_Toc274767145"/>
            <w:bookmarkStart w:id="12" w:name="_Toc274873811"/>
            <w:r w:rsidRPr="00576A77">
              <w:rPr>
                <w:b/>
                <w:bCs/>
                <w:szCs w:val="28"/>
              </w:rPr>
              <w:t>201</w:t>
            </w:r>
            <w:r w:rsidR="003F360D">
              <w:rPr>
                <w:b/>
                <w:bCs/>
                <w:szCs w:val="28"/>
              </w:rPr>
              <w:t>7</w:t>
            </w:r>
            <w:r w:rsidRPr="00576A77">
              <w:rPr>
                <w:b/>
                <w:bCs/>
                <w:szCs w:val="28"/>
              </w:rPr>
              <w:t xml:space="preserve"> год</w:t>
            </w:r>
            <w:bookmarkEnd w:id="8"/>
            <w:bookmarkEnd w:id="9"/>
            <w:bookmarkEnd w:id="10"/>
            <w:bookmarkEnd w:id="11"/>
            <w:bookmarkEnd w:id="12"/>
          </w:p>
        </w:tc>
        <w:tc>
          <w:tcPr>
            <w:tcW w:w="2052" w:type="dxa"/>
            <w:vAlign w:val="center"/>
          </w:tcPr>
          <w:p w:rsidR="00C47D91" w:rsidRPr="00165310" w:rsidRDefault="00C47D91" w:rsidP="003F360D">
            <w:pPr>
              <w:spacing w:before="120"/>
              <w:ind w:firstLine="0"/>
              <w:jc w:val="center"/>
              <w:rPr>
                <w:b/>
                <w:bCs/>
                <w:szCs w:val="28"/>
              </w:rPr>
            </w:pPr>
            <w:bookmarkStart w:id="13" w:name="_Toc243235377"/>
            <w:bookmarkStart w:id="14" w:name="_Toc243235531"/>
            <w:bookmarkStart w:id="15" w:name="_Toc243287429"/>
            <w:bookmarkStart w:id="16" w:name="_Toc274767146"/>
            <w:bookmarkStart w:id="17" w:name="_Toc274873812"/>
            <w:r w:rsidRPr="00165310">
              <w:rPr>
                <w:b/>
                <w:bCs/>
                <w:szCs w:val="28"/>
              </w:rPr>
              <w:t>201</w:t>
            </w:r>
            <w:r w:rsidR="003F360D">
              <w:rPr>
                <w:b/>
                <w:bCs/>
                <w:szCs w:val="28"/>
              </w:rPr>
              <w:t>8</w:t>
            </w:r>
            <w:r w:rsidRPr="00165310">
              <w:rPr>
                <w:b/>
                <w:bCs/>
                <w:szCs w:val="28"/>
              </w:rPr>
              <w:t xml:space="preserve"> го</w:t>
            </w:r>
            <w:bookmarkEnd w:id="13"/>
            <w:bookmarkEnd w:id="14"/>
            <w:bookmarkEnd w:id="15"/>
            <w:bookmarkEnd w:id="16"/>
            <w:r w:rsidRPr="00165310">
              <w:rPr>
                <w:b/>
                <w:bCs/>
                <w:szCs w:val="28"/>
              </w:rPr>
              <w:t>д</w:t>
            </w:r>
            <w:bookmarkEnd w:id="17"/>
          </w:p>
        </w:tc>
        <w:tc>
          <w:tcPr>
            <w:tcW w:w="1718" w:type="dxa"/>
            <w:vAlign w:val="center"/>
          </w:tcPr>
          <w:p w:rsidR="00C47D91" w:rsidRPr="00576A77" w:rsidRDefault="00C47D91" w:rsidP="003F360D">
            <w:pPr>
              <w:spacing w:before="120"/>
              <w:ind w:firstLine="0"/>
              <w:jc w:val="center"/>
              <w:rPr>
                <w:b/>
                <w:bCs/>
                <w:szCs w:val="28"/>
              </w:rPr>
            </w:pPr>
            <w:bookmarkStart w:id="18" w:name="_Toc274873813"/>
            <w:bookmarkStart w:id="19" w:name="_Toc243235378"/>
            <w:bookmarkStart w:id="20" w:name="_Toc243235532"/>
            <w:bookmarkStart w:id="21" w:name="_Toc243287430"/>
            <w:bookmarkStart w:id="22" w:name="_Toc274767147"/>
            <w:r w:rsidRPr="00576A77">
              <w:rPr>
                <w:b/>
                <w:bCs/>
                <w:szCs w:val="28"/>
              </w:rPr>
              <w:t>201</w:t>
            </w:r>
            <w:r w:rsidR="003F360D">
              <w:rPr>
                <w:b/>
                <w:bCs/>
                <w:szCs w:val="28"/>
              </w:rPr>
              <w:t>9</w:t>
            </w:r>
            <w:r w:rsidRPr="00576A77">
              <w:rPr>
                <w:b/>
                <w:bCs/>
                <w:szCs w:val="28"/>
              </w:rPr>
              <w:t xml:space="preserve"> год</w:t>
            </w:r>
            <w:bookmarkEnd w:id="18"/>
            <w:bookmarkEnd w:id="19"/>
            <w:bookmarkEnd w:id="20"/>
            <w:bookmarkEnd w:id="21"/>
            <w:bookmarkEnd w:id="22"/>
          </w:p>
        </w:tc>
      </w:tr>
      <w:tr w:rsidR="00C47D91" w:rsidRPr="00576A77" w:rsidTr="00886816">
        <w:trPr>
          <w:trHeight w:val="120"/>
        </w:trPr>
        <w:tc>
          <w:tcPr>
            <w:tcW w:w="3534" w:type="dxa"/>
            <w:vAlign w:val="center"/>
          </w:tcPr>
          <w:p w:rsidR="00C47D91" w:rsidRPr="00576A77" w:rsidRDefault="00C47D91" w:rsidP="00A164CD">
            <w:pPr>
              <w:spacing w:before="120"/>
              <w:ind w:firstLine="6"/>
              <w:rPr>
                <w:b/>
                <w:bCs/>
                <w:szCs w:val="28"/>
              </w:rPr>
            </w:pPr>
            <w:bookmarkStart w:id="23" w:name="_Toc243235379"/>
            <w:bookmarkStart w:id="24" w:name="_Toc243235533"/>
            <w:bookmarkStart w:id="25" w:name="_Toc243287431"/>
            <w:bookmarkStart w:id="26" w:name="_Toc274767148"/>
            <w:bookmarkStart w:id="27" w:name="_Toc274873814"/>
            <w:r w:rsidRPr="00576A77">
              <w:rPr>
                <w:b/>
                <w:bCs/>
                <w:szCs w:val="28"/>
              </w:rPr>
              <w:t>Доходы</w:t>
            </w:r>
            <w:bookmarkEnd w:id="23"/>
            <w:bookmarkEnd w:id="24"/>
            <w:bookmarkEnd w:id="25"/>
            <w:bookmarkEnd w:id="26"/>
            <w:bookmarkEnd w:id="27"/>
          </w:p>
        </w:tc>
        <w:tc>
          <w:tcPr>
            <w:tcW w:w="2052" w:type="dxa"/>
            <w:shd w:val="clear" w:color="auto" w:fill="auto"/>
            <w:vAlign w:val="bottom"/>
          </w:tcPr>
          <w:p w:rsidR="00C47D91" w:rsidRPr="0084258C" w:rsidRDefault="0084258C" w:rsidP="0006517E">
            <w:pPr>
              <w:ind w:firstLine="6"/>
              <w:jc w:val="center"/>
              <w:rPr>
                <w:b/>
                <w:bCs/>
                <w:iCs/>
                <w:szCs w:val="28"/>
                <w:lang w:val="en-US"/>
              </w:rPr>
            </w:pPr>
            <w:r>
              <w:rPr>
                <w:b/>
                <w:bCs/>
                <w:iCs/>
                <w:szCs w:val="28"/>
                <w:lang w:val="en-US"/>
              </w:rPr>
              <w:t>1012623</w:t>
            </w:r>
            <w:r>
              <w:rPr>
                <w:b/>
                <w:bCs/>
                <w:iCs/>
                <w:szCs w:val="28"/>
              </w:rPr>
              <w:t>,</w:t>
            </w:r>
            <w:r>
              <w:rPr>
                <w:b/>
                <w:bCs/>
                <w:iCs/>
                <w:szCs w:val="28"/>
                <w:lang w:val="en-US"/>
              </w:rPr>
              <w:t>68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C47D91" w:rsidRPr="0084258C" w:rsidRDefault="0084258C" w:rsidP="0006517E">
            <w:pPr>
              <w:ind w:firstLine="6"/>
              <w:jc w:val="center"/>
              <w:rPr>
                <w:b/>
                <w:bCs/>
                <w:iCs/>
                <w:szCs w:val="28"/>
                <w:lang w:val="en-US"/>
              </w:rPr>
            </w:pPr>
            <w:r>
              <w:rPr>
                <w:b/>
                <w:bCs/>
                <w:iCs/>
                <w:szCs w:val="28"/>
                <w:lang w:val="en-US"/>
              </w:rPr>
              <w:t>911888</w:t>
            </w:r>
            <w:r>
              <w:rPr>
                <w:b/>
                <w:bCs/>
                <w:iCs/>
                <w:szCs w:val="28"/>
              </w:rPr>
              <w:t>,</w:t>
            </w:r>
            <w:r>
              <w:rPr>
                <w:b/>
                <w:bCs/>
                <w:iCs/>
                <w:szCs w:val="28"/>
                <w:lang w:val="en-US"/>
              </w:rPr>
              <w:t>47</w:t>
            </w:r>
          </w:p>
        </w:tc>
        <w:tc>
          <w:tcPr>
            <w:tcW w:w="1718" w:type="dxa"/>
            <w:shd w:val="clear" w:color="auto" w:fill="auto"/>
            <w:vAlign w:val="bottom"/>
          </w:tcPr>
          <w:p w:rsidR="00C47D91" w:rsidRPr="0084258C" w:rsidRDefault="0084258C" w:rsidP="00A64843">
            <w:pPr>
              <w:ind w:firstLine="6"/>
              <w:jc w:val="center"/>
              <w:rPr>
                <w:b/>
                <w:bCs/>
                <w:iCs/>
                <w:szCs w:val="28"/>
                <w:lang w:val="en-US"/>
              </w:rPr>
            </w:pPr>
            <w:r>
              <w:rPr>
                <w:b/>
                <w:bCs/>
                <w:iCs/>
                <w:szCs w:val="28"/>
                <w:lang w:val="en-US"/>
              </w:rPr>
              <w:t>923282</w:t>
            </w:r>
            <w:r>
              <w:rPr>
                <w:b/>
                <w:bCs/>
                <w:iCs/>
                <w:szCs w:val="28"/>
              </w:rPr>
              <w:t>,</w:t>
            </w:r>
            <w:r>
              <w:rPr>
                <w:b/>
                <w:bCs/>
                <w:iCs/>
                <w:szCs w:val="28"/>
                <w:lang w:val="en-US"/>
              </w:rPr>
              <w:t>07</w:t>
            </w:r>
          </w:p>
        </w:tc>
      </w:tr>
      <w:tr w:rsidR="00C47D91" w:rsidRPr="00576A77" w:rsidTr="007C237B">
        <w:trPr>
          <w:trHeight w:val="651"/>
        </w:trPr>
        <w:tc>
          <w:tcPr>
            <w:tcW w:w="3534" w:type="dxa"/>
            <w:vAlign w:val="center"/>
          </w:tcPr>
          <w:p w:rsidR="00C47D91" w:rsidRPr="00576A77" w:rsidRDefault="00C47D91" w:rsidP="00886816">
            <w:pPr>
              <w:spacing w:before="120"/>
              <w:ind w:firstLine="6"/>
              <w:rPr>
                <w:b/>
                <w:bCs/>
                <w:szCs w:val="28"/>
              </w:rPr>
            </w:pPr>
            <w:bookmarkStart w:id="28" w:name="_Toc243235380"/>
            <w:bookmarkStart w:id="29" w:name="_Toc243235534"/>
            <w:bookmarkStart w:id="30" w:name="_Toc243287432"/>
            <w:bookmarkStart w:id="31" w:name="_Toc274767152"/>
            <w:bookmarkStart w:id="32" w:name="_Toc274873818"/>
            <w:r w:rsidRPr="00576A77">
              <w:rPr>
                <w:b/>
                <w:bCs/>
                <w:szCs w:val="28"/>
              </w:rPr>
              <w:t>Расходы</w:t>
            </w:r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2052" w:type="dxa"/>
            <w:shd w:val="clear" w:color="auto" w:fill="auto"/>
            <w:vAlign w:val="center"/>
          </w:tcPr>
          <w:p w:rsidR="00C47D91" w:rsidRPr="002F2606" w:rsidRDefault="00403E3D" w:rsidP="009F4A8F">
            <w:pPr>
              <w:ind w:firstLine="6"/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1018914,58</w:t>
            </w:r>
          </w:p>
        </w:tc>
        <w:tc>
          <w:tcPr>
            <w:tcW w:w="2052" w:type="dxa"/>
            <w:shd w:val="clear" w:color="auto" w:fill="auto"/>
            <w:vAlign w:val="center"/>
          </w:tcPr>
          <w:p w:rsidR="00886816" w:rsidRPr="00165310" w:rsidRDefault="00C13D81" w:rsidP="007C237B">
            <w:pPr>
              <w:ind w:firstLine="6"/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941283,7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C47D91" w:rsidRPr="002F2606" w:rsidRDefault="00C13D81" w:rsidP="009F4A8F">
            <w:pPr>
              <w:ind w:firstLine="6"/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953630,35</w:t>
            </w:r>
          </w:p>
        </w:tc>
      </w:tr>
      <w:tr w:rsidR="00C47D91" w:rsidRPr="00576A77" w:rsidTr="00886816">
        <w:trPr>
          <w:trHeight w:val="123"/>
        </w:trPr>
        <w:tc>
          <w:tcPr>
            <w:tcW w:w="3534" w:type="dxa"/>
            <w:vAlign w:val="center"/>
          </w:tcPr>
          <w:p w:rsidR="00C47D91" w:rsidRPr="00576A77" w:rsidRDefault="00C47D91" w:rsidP="00A164CD">
            <w:pPr>
              <w:spacing w:before="120"/>
              <w:ind w:firstLine="6"/>
              <w:rPr>
                <w:b/>
                <w:bCs/>
                <w:szCs w:val="28"/>
              </w:rPr>
            </w:pPr>
            <w:bookmarkStart w:id="33" w:name="_Toc243235381"/>
            <w:bookmarkStart w:id="34" w:name="_Toc243235535"/>
            <w:bookmarkStart w:id="35" w:name="_Toc243287433"/>
            <w:bookmarkStart w:id="36" w:name="_Toc274767156"/>
            <w:bookmarkStart w:id="37" w:name="_Toc274873822"/>
            <w:r w:rsidRPr="00576A77">
              <w:rPr>
                <w:b/>
                <w:bCs/>
                <w:szCs w:val="28"/>
              </w:rPr>
              <w:t xml:space="preserve">Дефицит </w:t>
            </w:r>
            <w:bookmarkEnd w:id="33"/>
            <w:bookmarkEnd w:id="34"/>
            <w:bookmarkEnd w:id="35"/>
            <w:bookmarkEnd w:id="36"/>
            <w:bookmarkEnd w:id="37"/>
            <w:r w:rsidR="009D7991">
              <w:rPr>
                <w:b/>
                <w:bCs/>
                <w:szCs w:val="28"/>
              </w:rPr>
              <w:t>(</w:t>
            </w:r>
            <w:proofErr w:type="spellStart"/>
            <w:r w:rsidR="009D7991">
              <w:rPr>
                <w:b/>
                <w:bCs/>
                <w:szCs w:val="28"/>
              </w:rPr>
              <w:t>профицит</w:t>
            </w:r>
            <w:proofErr w:type="spellEnd"/>
            <w:r w:rsidR="009D7991">
              <w:rPr>
                <w:b/>
                <w:bCs/>
                <w:szCs w:val="28"/>
              </w:rPr>
              <w:t>)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C47D91" w:rsidRPr="002F2606" w:rsidRDefault="00403E3D" w:rsidP="009F4A8F">
            <w:pPr>
              <w:ind w:firstLine="6"/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-6290,90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C47D91" w:rsidRPr="00165310" w:rsidRDefault="00C13D81" w:rsidP="002F2606">
            <w:pPr>
              <w:ind w:firstLine="6"/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-29395,23</w:t>
            </w:r>
          </w:p>
        </w:tc>
        <w:tc>
          <w:tcPr>
            <w:tcW w:w="1718" w:type="dxa"/>
            <w:shd w:val="clear" w:color="auto" w:fill="auto"/>
            <w:vAlign w:val="bottom"/>
          </w:tcPr>
          <w:p w:rsidR="00C47D91" w:rsidRPr="002F2606" w:rsidRDefault="00C13D81" w:rsidP="009F4A8F">
            <w:pPr>
              <w:ind w:firstLine="6"/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-30348,28</w:t>
            </w:r>
          </w:p>
        </w:tc>
      </w:tr>
    </w:tbl>
    <w:p w:rsidR="00C47D91" w:rsidRPr="00576A77" w:rsidRDefault="00C47D91" w:rsidP="00C47D91">
      <w:pPr>
        <w:tabs>
          <w:tab w:val="num" w:pos="1014"/>
        </w:tabs>
        <w:spacing w:before="120"/>
        <w:rPr>
          <w:szCs w:val="28"/>
        </w:rPr>
      </w:pPr>
      <w:r w:rsidRPr="00576A77">
        <w:rPr>
          <w:szCs w:val="28"/>
        </w:rPr>
        <w:t xml:space="preserve">Ограничения, установленные статьей 92.1 Бюджетного кодекса Российской Федерации, по предельному размеру дефицита соблюдены. </w:t>
      </w:r>
    </w:p>
    <w:p w:rsidR="0039395A" w:rsidRPr="0039395A" w:rsidRDefault="004B11C9" w:rsidP="0039395A">
      <w:pPr>
        <w:pStyle w:val="1"/>
      </w:pPr>
      <w:bookmarkStart w:id="38" w:name="_Toc338258158"/>
      <w:bookmarkStart w:id="39" w:name="_Toc466558070"/>
      <w:r>
        <w:t>2</w:t>
      </w:r>
      <w:r w:rsidR="0039395A" w:rsidRPr="0039395A">
        <w:t>. Основные подходы по определению доходов местных бюджетов</w:t>
      </w:r>
      <w:bookmarkEnd w:id="38"/>
      <w:bookmarkEnd w:id="39"/>
    </w:p>
    <w:p w:rsidR="0039395A" w:rsidRDefault="0039395A" w:rsidP="0039395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20121">
        <w:rPr>
          <w:rFonts w:ascii="Times New Roman" w:hAnsi="Times New Roman" w:cs="Times New Roman"/>
          <w:sz w:val="28"/>
          <w:szCs w:val="28"/>
        </w:rPr>
        <w:t xml:space="preserve">Прогноз доходов  бюджета составлен на основе </w:t>
      </w:r>
      <w:proofErr w:type="gramStart"/>
      <w:r w:rsidRPr="00520121">
        <w:rPr>
          <w:rFonts w:ascii="Times New Roman" w:hAnsi="Times New Roman" w:cs="Times New Roman"/>
          <w:sz w:val="28"/>
          <w:szCs w:val="28"/>
        </w:rPr>
        <w:t xml:space="preserve">параметров второго варианта прогноза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города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Назарово</w:t>
      </w:r>
      <w:r w:rsidRPr="00520121">
        <w:rPr>
          <w:rFonts w:ascii="Times New Roman" w:hAnsi="Times New Roman" w:cs="Times New Roman"/>
          <w:sz w:val="28"/>
          <w:szCs w:val="28"/>
        </w:rPr>
        <w:t xml:space="preserve"> на 201</w:t>
      </w:r>
      <w:r w:rsidR="003F360D">
        <w:rPr>
          <w:rFonts w:ascii="Times New Roman" w:hAnsi="Times New Roman" w:cs="Times New Roman"/>
          <w:sz w:val="28"/>
          <w:szCs w:val="28"/>
        </w:rPr>
        <w:t>7</w:t>
      </w:r>
      <w:r w:rsidRPr="00520121">
        <w:rPr>
          <w:rFonts w:ascii="Times New Roman" w:hAnsi="Times New Roman" w:cs="Times New Roman"/>
          <w:sz w:val="28"/>
          <w:szCs w:val="28"/>
        </w:rPr>
        <w:t>-201</w:t>
      </w:r>
      <w:r w:rsidR="003F360D">
        <w:rPr>
          <w:rFonts w:ascii="Times New Roman" w:hAnsi="Times New Roman" w:cs="Times New Roman"/>
          <w:sz w:val="28"/>
          <w:szCs w:val="28"/>
        </w:rPr>
        <w:t>9</w:t>
      </w:r>
      <w:r w:rsidRPr="00520121">
        <w:rPr>
          <w:rFonts w:ascii="Times New Roman" w:hAnsi="Times New Roman" w:cs="Times New Roman"/>
          <w:sz w:val="28"/>
          <w:szCs w:val="28"/>
        </w:rPr>
        <w:t xml:space="preserve"> годы (далее – Прогноз СЭР) с учетом тенденций экономического развития </w:t>
      </w:r>
      <w:r w:rsidR="00CF51FE">
        <w:rPr>
          <w:rFonts w:ascii="Times New Roman" w:hAnsi="Times New Roman" w:cs="Times New Roman"/>
          <w:sz w:val="28"/>
          <w:szCs w:val="28"/>
        </w:rPr>
        <w:t xml:space="preserve">города </w:t>
      </w:r>
      <w:r w:rsidRPr="00520121">
        <w:rPr>
          <w:rFonts w:ascii="Times New Roman" w:hAnsi="Times New Roman" w:cs="Times New Roman"/>
          <w:sz w:val="28"/>
          <w:szCs w:val="28"/>
        </w:rPr>
        <w:t xml:space="preserve"> в первом полугодии 201</w:t>
      </w:r>
      <w:r w:rsidR="003F360D">
        <w:rPr>
          <w:rFonts w:ascii="Times New Roman" w:hAnsi="Times New Roman" w:cs="Times New Roman"/>
          <w:sz w:val="28"/>
          <w:szCs w:val="28"/>
        </w:rPr>
        <w:t>6</w:t>
      </w:r>
      <w:r w:rsidRPr="00520121">
        <w:rPr>
          <w:rFonts w:ascii="Times New Roman" w:hAnsi="Times New Roman" w:cs="Times New Roman"/>
          <w:sz w:val="28"/>
          <w:szCs w:val="28"/>
        </w:rPr>
        <w:t xml:space="preserve"> года и оценки ожидаемых итогов за 201</w:t>
      </w:r>
      <w:r w:rsidR="003F360D">
        <w:rPr>
          <w:rFonts w:ascii="Times New Roman" w:hAnsi="Times New Roman" w:cs="Times New Roman"/>
          <w:sz w:val="28"/>
          <w:szCs w:val="28"/>
        </w:rPr>
        <w:t>6</w:t>
      </w:r>
      <w:r w:rsidRPr="00520121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A611E8" w:rsidRPr="00A611E8" w:rsidRDefault="00A611E8" w:rsidP="00A611E8">
      <w:pPr>
        <w:autoSpaceDE w:val="0"/>
        <w:autoSpaceDN w:val="0"/>
        <w:adjustRightInd w:val="0"/>
        <w:spacing w:before="120"/>
        <w:rPr>
          <w:szCs w:val="28"/>
        </w:rPr>
      </w:pPr>
      <w:r w:rsidRPr="00A611E8">
        <w:rPr>
          <w:szCs w:val="28"/>
        </w:rPr>
        <w:t xml:space="preserve">Рост потребительских цен в среднегодовом исчислении в соответствии с Прогнозом СЭР составит </w:t>
      </w:r>
      <w:r w:rsidR="00EE660F">
        <w:rPr>
          <w:szCs w:val="28"/>
        </w:rPr>
        <w:t>6,4</w:t>
      </w:r>
      <w:r w:rsidRPr="00A611E8">
        <w:rPr>
          <w:szCs w:val="28"/>
        </w:rPr>
        <w:t>% в 201</w:t>
      </w:r>
      <w:r w:rsidR="00B74210">
        <w:rPr>
          <w:szCs w:val="28"/>
        </w:rPr>
        <w:t>6</w:t>
      </w:r>
      <w:r w:rsidRPr="00A611E8">
        <w:rPr>
          <w:szCs w:val="28"/>
        </w:rPr>
        <w:t xml:space="preserve"> году, в 201</w:t>
      </w:r>
      <w:r w:rsidR="00B74210">
        <w:rPr>
          <w:szCs w:val="28"/>
        </w:rPr>
        <w:t>7</w:t>
      </w:r>
      <w:r w:rsidR="00672D30">
        <w:rPr>
          <w:szCs w:val="28"/>
        </w:rPr>
        <w:t xml:space="preserve"> </w:t>
      </w:r>
      <w:r w:rsidRPr="00672D30">
        <w:rPr>
          <w:szCs w:val="28"/>
        </w:rPr>
        <w:t xml:space="preserve">году снизится </w:t>
      </w:r>
      <w:r w:rsidR="00B74210" w:rsidRPr="00672D30">
        <w:rPr>
          <w:szCs w:val="28"/>
        </w:rPr>
        <w:t>до5,3</w:t>
      </w:r>
      <w:r w:rsidRPr="00672D30">
        <w:rPr>
          <w:szCs w:val="28"/>
        </w:rPr>
        <w:t>%.</w:t>
      </w:r>
      <w:r w:rsidRPr="00EE0AAD">
        <w:rPr>
          <w:color w:val="FF0000"/>
          <w:szCs w:val="28"/>
        </w:rPr>
        <w:t xml:space="preserve"> </w:t>
      </w:r>
      <w:r w:rsidRPr="00A611E8">
        <w:rPr>
          <w:szCs w:val="28"/>
        </w:rPr>
        <w:t>В 201</w:t>
      </w:r>
      <w:r w:rsidR="00B74210">
        <w:rPr>
          <w:szCs w:val="28"/>
        </w:rPr>
        <w:t>8</w:t>
      </w:r>
      <w:r w:rsidRPr="00A611E8">
        <w:rPr>
          <w:szCs w:val="28"/>
        </w:rPr>
        <w:t>-201</w:t>
      </w:r>
      <w:r w:rsidR="00B74210">
        <w:rPr>
          <w:szCs w:val="28"/>
        </w:rPr>
        <w:t>9</w:t>
      </w:r>
      <w:r w:rsidRPr="00A611E8">
        <w:rPr>
          <w:szCs w:val="28"/>
        </w:rPr>
        <w:t xml:space="preserve"> годах прогнозируется замедление среднегодового роста потребительских цен (далее по тексту – сводный индекс потребительских цен) до 10</w:t>
      </w:r>
      <w:r w:rsidR="00B74210">
        <w:rPr>
          <w:szCs w:val="28"/>
        </w:rPr>
        <w:t>4,7</w:t>
      </w:r>
      <w:r w:rsidRPr="00A611E8">
        <w:rPr>
          <w:szCs w:val="28"/>
        </w:rPr>
        <w:t xml:space="preserve"> и 10</w:t>
      </w:r>
      <w:r w:rsidR="00B74210">
        <w:rPr>
          <w:szCs w:val="28"/>
        </w:rPr>
        <w:t>4,3</w:t>
      </w:r>
      <w:r w:rsidRPr="00A611E8">
        <w:rPr>
          <w:szCs w:val="28"/>
        </w:rPr>
        <w:t> % соответственно.</w:t>
      </w:r>
    </w:p>
    <w:p w:rsidR="00BF1078" w:rsidRDefault="00BF1078" w:rsidP="00BF1078">
      <w:pPr>
        <w:spacing w:before="120"/>
      </w:pPr>
      <w:proofErr w:type="gramStart"/>
      <w:r w:rsidRPr="001A5099">
        <w:t xml:space="preserve">Особенностью формирования прогноза доходов </w:t>
      </w:r>
      <w:r>
        <w:t xml:space="preserve">бюджета  на </w:t>
      </w:r>
      <w:r w:rsidRPr="001A5099">
        <w:t>2017 год и пл</w:t>
      </w:r>
      <w:r>
        <w:t xml:space="preserve">ановый период 2018 и 2019 годов </w:t>
      </w:r>
      <w:r w:rsidRPr="001A5099">
        <w:t xml:space="preserve">является отсутствие </w:t>
      </w:r>
      <w:r w:rsidRPr="00976239">
        <w:t>одобренных</w:t>
      </w:r>
      <w:r w:rsidRPr="001A5099">
        <w:t xml:space="preserve"> Правительством </w:t>
      </w:r>
      <w:r w:rsidRPr="007A2311">
        <w:t>Российской Федерации (далее – РФ)</w:t>
      </w:r>
      <w:r w:rsidRPr="001A5099">
        <w:t xml:space="preserve"> проектов основных направлений бюджетной и налоговой политики</w:t>
      </w:r>
      <w:r w:rsidR="0060328E">
        <w:t xml:space="preserve"> </w:t>
      </w:r>
      <w:r>
        <w:t xml:space="preserve">РФ, </w:t>
      </w:r>
      <w:r w:rsidRPr="001A5099">
        <w:t>проекта закона о федеральном бюджете</w:t>
      </w:r>
      <w:r>
        <w:t xml:space="preserve"> на плановый период, а также </w:t>
      </w:r>
      <w:r w:rsidRPr="001A5099">
        <w:t xml:space="preserve">проектов федеральных </w:t>
      </w:r>
      <w:r w:rsidRPr="001A5099">
        <w:lastRenderedPageBreak/>
        <w:t xml:space="preserve">законов, предусматривающих </w:t>
      </w:r>
      <w:r>
        <w:t>изменение налоговых ставок и нормативов распределения доходов между бюджетами РФ в 2017–2019 годах.</w:t>
      </w:r>
      <w:proofErr w:type="gramEnd"/>
    </w:p>
    <w:p w:rsidR="00BF1078" w:rsidRDefault="00BF1078" w:rsidP="00BF1078">
      <w:pPr>
        <w:spacing w:before="120"/>
        <w:ind w:firstLine="709"/>
        <w:rPr>
          <w:szCs w:val="28"/>
        </w:rPr>
      </w:pPr>
      <w:r>
        <w:t>В связи с</w:t>
      </w:r>
      <w:r w:rsidR="0060328E">
        <w:t xml:space="preserve"> </w:t>
      </w:r>
      <w:r>
        <w:t xml:space="preserve">этим </w:t>
      </w:r>
      <w:r w:rsidRPr="007A2311">
        <w:t>объем доходов консолидированного</w:t>
      </w:r>
      <w:r w:rsidR="0060328E">
        <w:t xml:space="preserve"> </w:t>
      </w:r>
      <w:r w:rsidRPr="007A2311">
        <w:t xml:space="preserve">бюджета </w:t>
      </w:r>
      <w:r>
        <w:t>края рассчитан в условиях действующего налогового и бюджетного законодательства, с учетом о</w:t>
      </w:r>
      <w:r w:rsidRPr="000A6ED8">
        <w:rPr>
          <w:szCs w:val="28"/>
        </w:rPr>
        <w:t>сновны</w:t>
      </w:r>
      <w:r>
        <w:rPr>
          <w:szCs w:val="28"/>
        </w:rPr>
        <w:t>х</w:t>
      </w:r>
      <w:r w:rsidRPr="000A6ED8">
        <w:rPr>
          <w:szCs w:val="28"/>
        </w:rPr>
        <w:t xml:space="preserve"> направлени</w:t>
      </w:r>
      <w:r>
        <w:rPr>
          <w:szCs w:val="28"/>
        </w:rPr>
        <w:t>й</w:t>
      </w:r>
      <w:r w:rsidRPr="000A6ED8">
        <w:rPr>
          <w:szCs w:val="28"/>
        </w:rPr>
        <w:t xml:space="preserve"> налоговой политик</w:t>
      </w:r>
      <w:r>
        <w:rPr>
          <w:szCs w:val="28"/>
        </w:rPr>
        <w:t>и</w:t>
      </w:r>
      <w:r w:rsidRPr="000A6ED8">
        <w:rPr>
          <w:szCs w:val="28"/>
        </w:rPr>
        <w:t xml:space="preserve"> Красноярского края на 201</w:t>
      </w:r>
      <w:r>
        <w:rPr>
          <w:szCs w:val="28"/>
        </w:rPr>
        <w:t>7</w:t>
      </w:r>
      <w:r w:rsidRPr="000A6ED8">
        <w:rPr>
          <w:szCs w:val="28"/>
        </w:rPr>
        <w:t xml:space="preserve"> год и плановый период 201</w:t>
      </w:r>
      <w:r>
        <w:rPr>
          <w:szCs w:val="28"/>
        </w:rPr>
        <w:t>8</w:t>
      </w:r>
      <w:r w:rsidRPr="000A6ED8">
        <w:rPr>
          <w:szCs w:val="28"/>
        </w:rPr>
        <w:t xml:space="preserve"> и 201</w:t>
      </w:r>
      <w:r>
        <w:rPr>
          <w:szCs w:val="28"/>
        </w:rPr>
        <w:t>9</w:t>
      </w:r>
      <w:r w:rsidRPr="000A6ED8">
        <w:rPr>
          <w:szCs w:val="28"/>
        </w:rPr>
        <w:t xml:space="preserve"> годов</w:t>
      </w:r>
      <w:r>
        <w:rPr>
          <w:szCs w:val="28"/>
        </w:rPr>
        <w:t>.</w:t>
      </w:r>
    </w:p>
    <w:p w:rsidR="00BF1078" w:rsidRDefault="00BF1078" w:rsidP="00BF1078">
      <w:pPr>
        <w:spacing w:before="120" w:after="60"/>
        <w:rPr>
          <w:szCs w:val="28"/>
        </w:rPr>
      </w:pPr>
      <w:r>
        <w:rPr>
          <w:szCs w:val="28"/>
        </w:rPr>
        <w:t xml:space="preserve">Действующее </w:t>
      </w:r>
      <w:r w:rsidRPr="007A2311">
        <w:rPr>
          <w:szCs w:val="28"/>
        </w:rPr>
        <w:t>федерально</w:t>
      </w:r>
      <w:r>
        <w:rPr>
          <w:szCs w:val="28"/>
        </w:rPr>
        <w:t>е законодательство на 2017 год предусматривает следующие изменения.</w:t>
      </w:r>
    </w:p>
    <w:p w:rsidR="00BF1078" w:rsidRPr="007A2311" w:rsidRDefault="00BF1078" w:rsidP="00BF1078">
      <w:pPr>
        <w:numPr>
          <w:ilvl w:val="0"/>
          <w:numId w:val="2"/>
        </w:numPr>
        <w:tabs>
          <w:tab w:val="clear" w:pos="1080"/>
        </w:tabs>
        <w:ind w:left="0" w:firstLine="720"/>
        <w:rPr>
          <w:szCs w:val="28"/>
        </w:rPr>
      </w:pPr>
      <w:r w:rsidRPr="007A2311">
        <w:rPr>
          <w:szCs w:val="28"/>
        </w:rPr>
        <w:t>в отношении тарифов страховых взносов на обязательное страхование:</w:t>
      </w:r>
    </w:p>
    <w:p w:rsidR="00BF1078" w:rsidRPr="007A2311" w:rsidRDefault="00BF1078" w:rsidP="00BF1078">
      <w:pPr>
        <w:numPr>
          <w:ilvl w:val="0"/>
          <w:numId w:val="3"/>
        </w:numPr>
        <w:autoSpaceDE w:val="0"/>
        <w:autoSpaceDN w:val="0"/>
        <w:adjustRightInd w:val="0"/>
        <w:rPr>
          <w:szCs w:val="28"/>
        </w:rPr>
      </w:pPr>
      <w:r w:rsidRPr="007A2311">
        <w:rPr>
          <w:szCs w:val="28"/>
        </w:rPr>
        <w:t>сохранены до 201</w:t>
      </w:r>
      <w:r>
        <w:rPr>
          <w:szCs w:val="28"/>
        </w:rPr>
        <w:t>8</w:t>
      </w:r>
      <w:r w:rsidRPr="007A2311">
        <w:rPr>
          <w:szCs w:val="28"/>
        </w:rPr>
        <w:t xml:space="preserve"> года </w:t>
      </w:r>
      <w:r>
        <w:rPr>
          <w:szCs w:val="28"/>
        </w:rPr>
        <w:t xml:space="preserve">включительно </w:t>
      </w:r>
      <w:r w:rsidRPr="007A2311">
        <w:rPr>
          <w:szCs w:val="28"/>
        </w:rPr>
        <w:t>тарифы страховых взносов в размере 30% для плательщиков (за исключением отдельных категорий плательщиков, применяющих упрощенную систему налогообложения) в пределах установленной величины базы для начисления страховых взносов и в размере 10% сверх установленной предельной величины базы для начисления страховых взносов;</w:t>
      </w:r>
    </w:p>
    <w:p w:rsidR="00BF1078" w:rsidRPr="007A2311" w:rsidRDefault="00BF1078" w:rsidP="00BF1078">
      <w:pPr>
        <w:numPr>
          <w:ilvl w:val="0"/>
          <w:numId w:val="3"/>
        </w:num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сохранен</w:t>
      </w:r>
      <w:r w:rsidRPr="007A2311">
        <w:rPr>
          <w:szCs w:val="28"/>
        </w:rPr>
        <w:t xml:space="preserve"> до 2018 года включительно период применения льготного тарифа страховых взносов во внебюджетные фонды в размере 20</w:t>
      </w:r>
      <w:r>
        <w:rPr>
          <w:szCs w:val="28"/>
        </w:rPr>
        <w:t> %</w:t>
      </w:r>
      <w:r w:rsidRPr="007A2311">
        <w:rPr>
          <w:szCs w:val="28"/>
        </w:rPr>
        <w:t xml:space="preserve"> для субъектов малого предпринимательства, применяющих специальные режимы налогообложения, осуществляющих деятельность в производственной и социальной сферах, социально ориентированных некоммерческих организаций, благотворительных организаций и аптек;</w:t>
      </w:r>
    </w:p>
    <w:p w:rsidR="00BF1078" w:rsidRPr="000210A0" w:rsidRDefault="00BF1078" w:rsidP="00BF1078">
      <w:pPr>
        <w:numPr>
          <w:ilvl w:val="0"/>
          <w:numId w:val="2"/>
        </w:numPr>
        <w:tabs>
          <w:tab w:val="clear" w:pos="1080"/>
        </w:tabs>
        <w:ind w:left="0" w:firstLine="720"/>
        <w:rPr>
          <w:szCs w:val="28"/>
        </w:rPr>
      </w:pPr>
      <w:r w:rsidRPr="007A2311">
        <w:t>по налогу на прибыль организаций</w:t>
      </w:r>
      <w:r>
        <w:t>:</w:t>
      </w:r>
    </w:p>
    <w:p w:rsidR="00BF1078" w:rsidRDefault="00BF1078" w:rsidP="00BF1078">
      <w:pPr>
        <w:numPr>
          <w:ilvl w:val="0"/>
          <w:numId w:val="3"/>
        </w:numPr>
        <w:autoSpaceDE w:val="0"/>
        <w:autoSpaceDN w:val="0"/>
        <w:adjustRightInd w:val="0"/>
        <w:ind w:left="1068"/>
        <w:rPr>
          <w:szCs w:val="28"/>
        </w:rPr>
      </w:pPr>
      <w:r w:rsidRPr="000210A0">
        <w:rPr>
          <w:szCs w:val="28"/>
        </w:rPr>
        <w:t xml:space="preserve">ожидается изменение налоговой базы по налогу на прибыль организаций под влиянием изменений федерального таможенного законодательства, налогового законодательства по налогу </w:t>
      </w:r>
      <w:r>
        <w:rPr>
          <w:szCs w:val="28"/>
        </w:rPr>
        <w:br/>
      </w:r>
      <w:r w:rsidRPr="000210A0">
        <w:rPr>
          <w:szCs w:val="28"/>
        </w:rPr>
        <w:t>на имущество организаций и налогу на добычу полезных ископаемых;</w:t>
      </w:r>
    </w:p>
    <w:p w:rsidR="00BF1078" w:rsidRDefault="00BF1078" w:rsidP="00BF1078">
      <w:pPr>
        <w:numPr>
          <w:ilvl w:val="0"/>
          <w:numId w:val="2"/>
        </w:numPr>
        <w:tabs>
          <w:tab w:val="clear" w:pos="1080"/>
        </w:tabs>
        <w:ind w:left="0" w:firstLine="720"/>
      </w:pPr>
      <w:r w:rsidRPr="007A2311">
        <w:t>в отношении акцизов</w:t>
      </w:r>
      <w:r w:rsidRPr="006E404C">
        <w:t xml:space="preserve"> на </w:t>
      </w:r>
      <w:r>
        <w:t>нефтепродукты:</w:t>
      </w:r>
    </w:p>
    <w:p w:rsidR="00BF1078" w:rsidRDefault="00BF1078" w:rsidP="00BF1078">
      <w:pPr>
        <w:numPr>
          <w:ilvl w:val="0"/>
          <w:numId w:val="3"/>
        </w:numPr>
        <w:autoSpaceDE w:val="0"/>
        <w:autoSpaceDN w:val="0"/>
        <w:adjustRightInd w:val="0"/>
        <w:ind w:left="1068"/>
        <w:rPr>
          <w:szCs w:val="28"/>
        </w:rPr>
      </w:pPr>
      <w:r w:rsidRPr="00445A24">
        <w:rPr>
          <w:szCs w:val="28"/>
        </w:rPr>
        <w:t>в 2017 году снижаются ставки акцизо</w:t>
      </w:r>
      <w:r>
        <w:rPr>
          <w:szCs w:val="28"/>
        </w:rPr>
        <w:t>в по всем видам нефтепродуктов;</w:t>
      </w:r>
    </w:p>
    <w:p w:rsidR="00BF1078" w:rsidRDefault="00BF1078" w:rsidP="00BF1078">
      <w:pPr>
        <w:numPr>
          <w:ilvl w:val="0"/>
          <w:numId w:val="2"/>
        </w:numPr>
        <w:tabs>
          <w:tab w:val="clear" w:pos="1080"/>
        </w:tabs>
        <w:ind w:left="0" w:firstLine="720"/>
        <w:rPr>
          <w:snapToGrid w:val="0"/>
          <w:szCs w:val="28"/>
        </w:rPr>
      </w:pPr>
      <w:r>
        <w:rPr>
          <w:szCs w:val="28"/>
        </w:rPr>
        <w:t xml:space="preserve">до 2020 года включительно продлено действие системы налогообложения в виде </w:t>
      </w:r>
      <w:r w:rsidRPr="00F9655A">
        <w:rPr>
          <w:szCs w:val="28"/>
        </w:rPr>
        <w:t>един</w:t>
      </w:r>
      <w:r>
        <w:rPr>
          <w:szCs w:val="28"/>
        </w:rPr>
        <w:t>ого</w:t>
      </w:r>
      <w:r w:rsidRPr="00F9655A">
        <w:rPr>
          <w:szCs w:val="28"/>
        </w:rPr>
        <w:t xml:space="preserve"> налог</w:t>
      </w:r>
      <w:r>
        <w:rPr>
          <w:szCs w:val="28"/>
        </w:rPr>
        <w:t>а</w:t>
      </w:r>
      <w:r w:rsidRPr="00F9655A">
        <w:rPr>
          <w:szCs w:val="28"/>
        </w:rPr>
        <w:t xml:space="preserve"> на вмененный доход.</w:t>
      </w:r>
    </w:p>
    <w:p w:rsidR="00BF1078" w:rsidRPr="007A2311" w:rsidRDefault="00BF1078" w:rsidP="00BF1078">
      <w:pPr>
        <w:spacing w:before="120" w:after="60"/>
        <w:rPr>
          <w:szCs w:val="28"/>
        </w:rPr>
      </w:pPr>
      <w:r w:rsidRPr="007A2311">
        <w:rPr>
          <w:szCs w:val="28"/>
        </w:rPr>
        <w:t xml:space="preserve">На </w:t>
      </w:r>
      <w:r w:rsidRPr="007A2311">
        <w:rPr>
          <w:snapToGrid w:val="0"/>
          <w:szCs w:val="28"/>
        </w:rPr>
        <w:t>краевом</w:t>
      </w:r>
      <w:r w:rsidRPr="007A2311">
        <w:rPr>
          <w:szCs w:val="28"/>
        </w:rPr>
        <w:t xml:space="preserve"> уровне приняты (планируются к принятию) следующие решения:</w:t>
      </w:r>
    </w:p>
    <w:p w:rsidR="00BF1078" w:rsidRDefault="00BF1078" w:rsidP="00BF1078">
      <w:pPr>
        <w:numPr>
          <w:ilvl w:val="0"/>
          <w:numId w:val="2"/>
        </w:numPr>
        <w:tabs>
          <w:tab w:val="clear" w:pos="1080"/>
        </w:tabs>
        <w:ind w:left="0" w:firstLine="720"/>
      </w:pPr>
      <w:bookmarkStart w:id="40" w:name="_Toc243048137"/>
      <w:bookmarkStart w:id="41" w:name="_Toc243376853"/>
      <w:r w:rsidRPr="007A2311">
        <w:t>с 1 января 201</w:t>
      </w:r>
      <w:r>
        <w:t>7</w:t>
      </w:r>
      <w:r w:rsidRPr="007A2311">
        <w:t xml:space="preserve"> года прекращается действие льгот</w:t>
      </w:r>
      <w:r>
        <w:t>ы</w:t>
      </w:r>
      <w:r w:rsidRPr="007A2311">
        <w:t xml:space="preserve"> по налогу </w:t>
      </w:r>
      <w:r>
        <w:br/>
      </w:r>
      <w:r w:rsidRPr="007A2311">
        <w:t>на имущество для организаций, осуществляющих</w:t>
      </w:r>
      <w:r w:rsidRPr="00892B5E">
        <w:t xml:space="preserve"> использование древесных отходов</w:t>
      </w:r>
      <w:r>
        <w:t>;</w:t>
      </w:r>
    </w:p>
    <w:p w:rsidR="00BF1078" w:rsidRDefault="00BF1078" w:rsidP="00BF1078">
      <w:pPr>
        <w:numPr>
          <w:ilvl w:val="0"/>
          <w:numId w:val="2"/>
        </w:numPr>
        <w:tabs>
          <w:tab w:val="clear" w:pos="1080"/>
        </w:tabs>
        <w:ind w:left="0" w:firstLine="720"/>
      </w:pPr>
      <w:r w:rsidRPr="00100D66">
        <w:t>с 1 января 2018 года</w:t>
      </w:r>
      <w:r w:rsidR="0060328E">
        <w:t xml:space="preserve"> </w:t>
      </w:r>
      <w:r w:rsidRPr="007A2311">
        <w:t>прекращается действие льгот</w:t>
      </w:r>
      <w:r>
        <w:t>ы</w:t>
      </w:r>
      <w:r w:rsidRPr="007A2311">
        <w:t xml:space="preserve"> по налогу </w:t>
      </w:r>
      <w:r>
        <w:br/>
      </w:r>
      <w:r w:rsidRPr="007A2311">
        <w:t>на имущество для организаций,</w:t>
      </w:r>
      <w:r>
        <w:t xml:space="preserve"> осуществляющих производство </w:t>
      </w:r>
      <w:r>
        <w:lastRenderedPageBreak/>
        <w:t>электроэнергии тепловыми электростанциями и производящих сельскохозяйственную продукцию;</w:t>
      </w:r>
    </w:p>
    <w:p w:rsidR="00A611E8" w:rsidRPr="00BF1078" w:rsidRDefault="00BF1078" w:rsidP="00BF1078">
      <w:pPr>
        <w:numPr>
          <w:ilvl w:val="0"/>
          <w:numId w:val="2"/>
        </w:numPr>
        <w:tabs>
          <w:tab w:val="clear" w:pos="1080"/>
        </w:tabs>
        <w:ind w:left="0" w:firstLine="720"/>
      </w:pPr>
      <w:r>
        <w:t xml:space="preserve">по налогу на доходы физических лиц, </w:t>
      </w:r>
      <w:r w:rsidRPr="00F35548">
        <w:t>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</w:t>
      </w:r>
      <w:r>
        <w:t>,</w:t>
      </w:r>
      <w:r w:rsidRPr="00F35548">
        <w:t xml:space="preserve"> на 201</w:t>
      </w:r>
      <w:r>
        <w:t>7</w:t>
      </w:r>
      <w:r w:rsidRPr="00F35548">
        <w:t xml:space="preserve"> год </w:t>
      </w:r>
      <w:r>
        <w:t>сохраняется</w:t>
      </w:r>
      <w:r w:rsidRPr="00F35548">
        <w:t xml:space="preserve"> коэффициент, отражающий региональные особенности рынка труда Красноярского края</w:t>
      </w:r>
      <w:r>
        <w:t>,</w:t>
      </w:r>
      <w:r w:rsidR="0060328E">
        <w:t xml:space="preserve"> </w:t>
      </w:r>
      <w:r w:rsidRPr="00F35548">
        <w:t>в размере 1,67</w:t>
      </w:r>
      <w:r>
        <w:t>.</w:t>
      </w:r>
      <w:bookmarkEnd w:id="40"/>
      <w:bookmarkEnd w:id="41"/>
    </w:p>
    <w:p w:rsidR="00E35827" w:rsidRPr="007A2311" w:rsidRDefault="00E35827" w:rsidP="00E35827">
      <w:pPr>
        <w:spacing w:before="120"/>
        <w:rPr>
          <w:szCs w:val="28"/>
        </w:rPr>
      </w:pPr>
      <w:r w:rsidRPr="007A2311">
        <w:rPr>
          <w:szCs w:val="28"/>
        </w:rPr>
        <w:t>Разграничение доходных источников между уровнями бюджетной системы Российской Федерации (</w:t>
      </w:r>
      <w:r>
        <w:rPr>
          <w:szCs w:val="28"/>
        </w:rPr>
        <w:t>П</w:t>
      </w:r>
      <w:r w:rsidRPr="007A2311">
        <w:rPr>
          <w:szCs w:val="28"/>
        </w:rPr>
        <w:t xml:space="preserve">риложение </w:t>
      </w:r>
      <w:r w:rsidR="00287EA8">
        <w:rPr>
          <w:szCs w:val="28"/>
        </w:rPr>
        <w:t>№2</w:t>
      </w:r>
      <w:r w:rsidRPr="007A2311">
        <w:rPr>
          <w:szCs w:val="28"/>
        </w:rPr>
        <w:t>) в 201</w:t>
      </w:r>
      <w:r w:rsidR="00BF1078">
        <w:rPr>
          <w:szCs w:val="28"/>
        </w:rPr>
        <w:t>7</w:t>
      </w:r>
      <w:r w:rsidRPr="007A2311">
        <w:rPr>
          <w:szCs w:val="28"/>
        </w:rPr>
        <w:t>-201</w:t>
      </w:r>
      <w:r w:rsidR="00BF1078">
        <w:rPr>
          <w:szCs w:val="28"/>
        </w:rPr>
        <w:t>9</w:t>
      </w:r>
      <w:r w:rsidRPr="007A2311">
        <w:rPr>
          <w:szCs w:val="28"/>
        </w:rPr>
        <w:t xml:space="preserve"> годах установлено Бюджетным кодексом Российской Федерации, Законом Красноярского края от 10.07.2007 № 2-317 «О межбюджетных </w:t>
      </w:r>
      <w:r w:rsidR="00100629">
        <w:rPr>
          <w:szCs w:val="28"/>
        </w:rPr>
        <w:t>отношениях в Красноярском крае».</w:t>
      </w:r>
    </w:p>
    <w:p w:rsidR="00E35827" w:rsidRPr="007A2311" w:rsidRDefault="00E35827" w:rsidP="00E35827">
      <w:pPr>
        <w:autoSpaceDE w:val="0"/>
        <w:autoSpaceDN w:val="0"/>
        <w:adjustRightInd w:val="0"/>
        <w:spacing w:before="120"/>
        <w:ind w:firstLine="709"/>
        <w:rPr>
          <w:szCs w:val="28"/>
        </w:rPr>
      </w:pPr>
      <w:r w:rsidRPr="007A2311">
        <w:t xml:space="preserve">Расчеты и обоснования сумм доходов бюджета произведены на основании </w:t>
      </w:r>
      <w:r w:rsidRPr="007A2311">
        <w:rPr>
          <w:szCs w:val="28"/>
        </w:rPr>
        <w:t>прогнозов поступления доходов, аналитических материалов по исполнению бюджета, предоставленных:</w:t>
      </w:r>
    </w:p>
    <w:p w:rsidR="00E35827" w:rsidRPr="007A2311" w:rsidRDefault="00E35827" w:rsidP="00E35827">
      <w:pPr>
        <w:numPr>
          <w:ilvl w:val="0"/>
          <w:numId w:val="6"/>
        </w:numPr>
        <w:tabs>
          <w:tab w:val="clear" w:pos="1080"/>
          <w:tab w:val="num" w:pos="0"/>
        </w:tabs>
        <w:ind w:left="0" w:firstLine="709"/>
        <w:rPr>
          <w:szCs w:val="28"/>
        </w:rPr>
      </w:pPr>
      <w:proofErr w:type="gramStart"/>
      <w:r w:rsidRPr="007A2311">
        <w:rPr>
          <w:szCs w:val="28"/>
        </w:rPr>
        <w:t>главными администраторами доходов бюджета - федеральными органами государственной власти, в соответствии с постановлением Правительства РФ от 29.12.2007 № 995 «О порядке осуществления федеральными органами государственной власти, органами управления государственными внебюджетными фондами РФ и (или) находящимися в их ведении бюджетными учреждениями, а также центральным банком РФ бюджетных полномочий главных администраторов доходов бюджетов бюджетной системы РФ»;</w:t>
      </w:r>
      <w:proofErr w:type="gramEnd"/>
    </w:p>
    <w:p w:rsidR="00E35827" w:rsidRPr="007A2311" w:rsidRDefault="00E35827" w:rsidP="00E35827">
      <w:pPr>
        <w:numPr>
          <w:ilvl w:val="0"/>
          <w:numId w:val="6"/>
        </w:numPr>
        <w:tabs>
          <w:tab w:val="clear" w:pos="1080"/>
          <w:tab w:val="num" w:pos="0"/>
        </w:tabs>
        <w:ind w:left="0" w:firstLine="709"/>
        <w:rPr>
          <w:szCs w:val="28"/>
        </w:rPr>
      </w:pPr>
      <w:r w:rsidRPr="007A2311">
        <w:rPr>
          <w:szCs w:val="28"/>
        </w:rPr>
        <w:t>главными администраторами доходов бюджета – органами местного самоуправления, уполномоченными в сфере управления муниципальным имуществом.</w:t>
      </w:r>
    </w:p>
    <w:p w:rsidR="00E35827" w:rsidRPr="007A2311" w:rsidRDefault="00E35827" w:rsidP="00E35827">
      <w:pPr>
        <w:spacing w:before="120"/>
        <w:ind w:firstLine="709"/>
      </w:pPr>
      <w:r w:rsidRPr="007A2311">
        <w:t xml:space="preserve">При определении бюджетных назначений </w:t>
      </w:r>
      <w:r w:rsidR="00287EA8">
        <w:t>бюджета</w:t>
      </w:r>
      <w:r w:rsidRPr="007A2311">
        <w:t xml:space="preserve"> по отдельным доходным источникам учтено следующее.</w:t>
      </w:r>
    </w:p>
    <w:p w:rsidR="003D1FA0" w:rsidRPr="00B62E27" w:rsidRDefault="003D1FA0" w:rsidP="00B62E27">
      <w:pPr>
        <w:pStyle w:val="3"/>
      </w:pPr>
      <w:bookmarkStart w:id="42" w:name="_Toc180806901"/>
      <w:bookmarkStart w:id="43" w:name="_Toc338258159"/>
      <w:bookmarkStart w:id="44" w:name="_Toc466558071"/>
      <w:r w:rsidRPr="00B62E27">
        <w:t>Налог на прибыль организаций</w:t>
      </w:r>
      <w:bookmarkEnd w:id="42"/>
      <w:bookmarkEnd w:id="43"/>
      <w:bookmarkEnd w:id="44"/>
    </w:p>
    <w:p w:rsidR="008E2ED4" w:rsidRPr="00D55FA7" w:rsidRDefault="008E2ED4" w:rsidP="008E2ED4">
      <w:pPr>
        <w:spacing w:before="120"/>
        <w:ind w:firstLine="709"/>
        <w:rPr>
          <w:szCs w:val="28"/>
        </w:rPr>
      </w:pPr>
      <w:bookmarkStart w:id="45" w:name="_Toc180806902"/>
      <w:r w:rsidRPr="00D55FA7">
        <w:rPr>
          <w:szCs w:val="28"/>
        </w:rPr>
        <w:t xml:space="preserve">В основу расчета налога на прибыль организаций, зачисляемого </w:t>
      </w:r>
      <w:r>
        <w:rPr>
          <w:szCs w:val="28"/>
        </w:rPr>
        <w:br/>
      </w:r>
      <w:r w:rsidRPr="00D55FA7">
        <w:rPr>
          <w:szCs w:val="28"/>
        </w:rPr>
        <w:t>в бюджеты субъектов РФ, (далее – налог на прибыль организаций) приняты следующие исходные данные:</w:t>
      </w:r>
    </w:p>
    <w:p w:rsidR="008E2ED4" w:rsidRPr="00D55FA7" w:rsidRDefault="008E2ED4" w:rsidP="008E2ED4">
      <w:pPr>
        <w:numPr>
          <w:ilvl w:val="0"/>
          <w:numId w:val="4"/>
        </w:numPr>
        <w:tabs>
          <w:tab w:val="clear" w:pos="1080"/>
          <w:tab w:val="num" w:pos="0"/>
        </w:tabs>
        <w:spacing w:before="120"/>
        <w:ind w:left="0" w:firstLine="709"/>
        <w:rPr>
          <w:szCs w:val="28"/>
        </w:rPr>
      </w:pPr>
      <w:r w:rsidRPr="00D55FA7">
        <w:rPr>
          <w:szCs w:val="28"/>
        </w:rPr>
        <w:t xml:space="preserve">отчет УФНС по краю по форме № 5-ПМ «Отчет о налоговой базе и структуре начислений по налогу на прибыль организаций, зачисляемому </w:t>
      </w:r>
      <w:r>
        <w:rPr>
          <w:szCs w:val="28"/>
        </w:rPr>
        <w:br/>
      </w:r>
      <w:r w:rsidRPr="00D55FA7">
        <w:rPr>
          <w:szCs w:val="28"/>
        </w:rPr>
        <w:t>в бюджет субъекта РФ» по итогам 201</w:t>
      </w:r>
      <w:r>
        <w:rPr>
          <w:szCs w:val="28"/>
        </w:rPr>
        <w:t>5</w:t>
      </w:r>
      <w:r w:rsidRPr="00D55FA7">
        <w:rPr>
          <w:szCs w:val="28"/>
        </w:rPr>
        <w:t> года;</w:t>
      </w:r>
    </w:p>
    <w:p w:rsidR="008E2ED4" w:rsidRPr="00D55FA7" w:rsidRDefault="008E2ED4" w:rsidP="008E2ED4">
      <w:pPr>
        <w:numPr>
          <w:ilvl w:val="0"/>
          <w:numId w:val="4"/>
        </w:numPr>
        <w:tabs>
          <w:tab w:val="clear" w:pos="1080"/>
          <w:tab w:val="num" w:pos="0"/>
        </w:tabs>
        <w:spacing w:before="120"/>
        <w:ind w:left="0" w:firstLine="709"/>
        <w:rPr>
          <w:szCs w:val="28"/>
        </w:rPr>
      </w:pPr>
      <w:r w:rsidRPr="00D55FA7">
        <w:rPr>
          <w:szCs w:val="28"/>
        </w:rPr>
        <w:t xml:space="preserve">отчет УФНС по краю по форме №5-КГНМ «О налоговой базе </w:t>
      </w:r>
      <w:r>
        <w:rPr>
          <w:szCs w:val="28"/>
        </w:rPr>
        <w:br/>
      </w:r>
      <w:r w:rsidRPr="00D55FA7">
        <w:rPr>
          <w:szCs w:val="28"/>
        </w:rPr>
        <w:t>и сумме исчисленного консолидированными группами налогоплательщиков налога на прибыль организаций, зачисляемого в бюджет субъекта Российской Федерации» по состоянию на 01.01.201</w:t>
      </w:r>
      <w:r>
        <w:rPr>
          <w:szCs w:val="28"/>
        </w:rPr>
        <w:t>6</w:t>
      </w:r>
      <w:r w:rsidRPr="00D55FA7">
        <w:rPr>
          <w:szCs w:val="28"/>
        </w:rPr>
        <w:t xml:space="preserve"> и на 01.07.201</w:t>
      </w:r>
      <w:r>
        <w:rPr>
          <w:szCs w:val="28"/>
        </w:rPr>
        <w:t>6</w:t>
      </w:r>
      <w:r w:rsidRPr="00D55FA7">
        <w:rPr>
          <w:szCs w:val="28"/>
        </w:rPr>
        <w:t>;</w:t>
      </w:r>
    </w:p>
    <w:p w:rsidR="00A83ECA" w:rsidRPr="00D55FA7" w:rsidRDefault="008E2ED4" w:rsidP="00A83ECA">
      <w:pPr>
        <w:numPr>
          <w:ilvl w:val="0"/>
          <w:numId w:val="4"/>
        </w:numPr>
        <w:tabs>
          <w:tab w:val="clear" w:pos="1080"/>
          <w:tab w:val="num" w:pos="0"/>
        </w:tabs>
        <w:spacing w:before="120"/>
        <w:ind w:left="0" w:firstLine="709"/>
        <w:rPr>
          <w:szCs w:val="28"/>
        </w:rPr>
      </w:pPr>
      <w:proofErr w:type="gramStart"/>
      <w:r w:rsidRPr="00D55FA7">
        <w:rPr>
          <w:szCs w:val="28"/>
        </w:rPr>
        <w:t>отчетные данные УФНС по краю по видам экономической деятельности за 201</w:t>
      </w:r>
      <w:r>
        <w:rPr>
          <w:szCs w:val="28"/>
        </w:rPr>
        <w:t>5</w:t>
      </w:r>
      <w:r w:rsidRPr="00D55FA7">
        <w:rPr>
          <w:szCs w:val="28"/>
        </w:rPr>
        <w:t> год и 8 месяцев 201</w:t>
      </w:r>
      <w:r>
        <w:rPr>
          <w:szCs w:val="28"/>
        </w:rPr>
        <w:t>6</w:t>
      </w:r>
      <w:r w:rsidRPr="00D55FA7">
        <w:rPr>
          <w:szCs w:val="28"/>
        </w:rPr>
        <w:t xml:space="preserve"> года, предоставленные </w:t>
      </w:r>
      <w:r>
        <w:rPr>
          <w:szCs w:val="28"/>
        </w:rPr>
        <w:br/>
      </w:r>
      <w:r w:rsidRPr="00D55FA7">
        <w:rPr>
          <w:szCs w:val="28"/>
        </w:rPr>
        <w:lastRenderedPageBreak/>
        <w:t xml:space="preserve">в соответствии с приказом Министерства финансов РФ № 65н от 30.06.2008 «Об утверждении периодичности, сроков и формы представления информации в соответствии с правилами взаимодействия органов государственной власти субъектов РФ и органов местного самоуправления </w:t>
      </w:r>
      <w:r>
        <w:rPr>
          <w:szCs w:val="28"/>
        </w:rPr>
        <w:br/>
      </w:r>
      <w:r w:rsidRPr="00D55FA7">
        <w:rPr>
          <w:szCs w:val="28"/>
        </w:rPr>
        <w:t>с территориальными органами федерального органа исполнительной власти, уполномоченного по контролю</w:t>
      </w:r>
      <w:proofErr w:type="gramEnd"/>
      <w:r w:rsidRPr="00D55FA7">
        <w:rPr>
          <w:szCs w:val="28"/>
        </w:rPr>
        <w:t xml:space="preserve"> и надзору в области налогов и сборов</w:t>
      </w:r>
      <w:r w:rsidR="00A83ECA" w:rsidRPr="00D55FA7">
        <w:rPr>
          <w:szCs w:val="28"/>
        </w:rPr>
        <w:t>, утвержденными постановлением Правительства РФ от 12 августа 2004 года №</w:t>
      </w:r>
      <w:r w:rsidR="00A83ECA" w:rsidRPr="00D55FA7">
        <w:rPr>
          <w:szCs w:val="28"/>
          <w:lang w:val="en-US"/>
        </w:rPr>
        <w:t> </w:t>
      </w:r>
      <w:r w:rsidR="00A83ECA">
        <w:rPr>
          <w:szCs w:val="28"/>
        </w:rPr>
        <w:t>410» (далее – приказ № 65н).</w:t>
      </w:r>
    </w:p>
    <w:p w:rsidR="00A83ECA" w:rsidRPr="00D55FA7" w:rsidRDefault="00A83ECA" w:rsidP="00A83ECA">
      <w:pPr>
        <w:autoSpaceDE w:val="0"/>
        <w:autoSpaceDN w:val="0"/>
        <w:adjustRightInd w:val="0"/>
        <w:spacing w:before="120"/>
        <w:rPr>
          <w:szCs w:val="28"/>
        </w:rPr>
      </w:pPr>
      <w:r w:rsidRPr="00D55FA7">
        <w:rPr>
          <w:szCs w:val="28"/>
        </w:rPr>
        <w:t>Учтено изменение налогового законодательства, в том числе в части:</w:t>
      </w:r>
    </w:p>
    <w:p w:rsidR="00A83ECA" w:rsidRPr="00672D30" w:rsidRDefault="00A83ECA" w:rsidP="00A83ECA">
      <w:pPr>
        <w:numPr>
          <w:ilvl w:val="0"/>
          <w:numId w:val="4"/>
        </w:numPr>
        <w:tabs>
          <w:tab w:val="clear" w:pos="1080"/>
          <w:tab w:val="num" w:pos="0"/>
        </w:tabs>
        <w:ind w:left="0" w:firstLine="720"/>
        <w:rPr>
          <w:szCs w:val="28"/>
        </w:rPr>
      </w:pPr>
      <w:r w:rsidRPr="00672D30">
        <w:rPr>
          <w:szCs w:val="28"/>
          <w:lang w:eastAsia="en-US"/>
        </w:rPr>
        <w:t xml:space="preserve">увеличения расходов на уплату </w:t>
      </w:r>
      <w:r w:rsidRPr="00672D30">
        <w:rPr>
          <w:szCs w:val="28"/>
        </w:rPr>
        <w:t xml:space="preserve">налога на имущество организаций в результате: </w:t>
      </w:r>
    </w:p>
    <w:p w:rsidR="00A83ECA" w:rsidRPr="000A6ED8" w:rsidRDefault="00A83ECA" w:rsidP="00A83ECA">
      <w:pPr>
        <w:numPr>
          <w:ilvl w:val="0"/>
          <w:numId w:val="3"/>
        </w:numPr>
        <w:autoSpaceDE w:val="0"/>
        <w:autoSpaceDN w:val="0"/>
        <w:adjustRightInd w:val="0"/>
        <w:ind w:left="720" w:firstLine="0"/>
        <w:rPr>
          <w:szCs w:val="28"/>
        </w:rPr>
      </w:pPr>
      <w:r w:rsidRPr="000A6ED8">
        <w:rPr>
          <w:szCs w:val="28"/>
        </w:rPr>
        <w:t xml:space="preserve">поэтапного повышения ставки налога в отношении имущества естественных монополий (железнодорожных путей общего пользования, магистральных трубопроводов, линий </w:t>
      </w:r>
      <w:proofErr w:type="spellStart"/>
      <w:r w:rsidRPr="000A6ED8">
        <w:rPr>
          <w:szCs w:val="28"/>
        </w:rPr>
        <w:t>энергопередач</w:t>
      </w:r>
      <w:proofErr w:type="spellEnd"/>
      <w:r w:rsidRPr="000A6ED8">
        <w:rPr>
          <w:szCs w:val="28"/>
        </w:rPr>
        <w:t xml:space="preserve">, а также сооружений, являющихся неотъемлемой технологической частью указанных объектов: </w:t>
      </w:r>
      <w:r w:rsidRPr="000A6ED8">
        <w:rPr>
          <w:spacing w:val="4"/>
          <w:szCs w:val="28"/>
        </w:rPr>
        <w:t>в 201</w:t>
      </w:r>
      <w:r>
        <w:rPr>
          <w:spacing w:val="4"/>
          <w:szCs w:val="28"/>
        </w:rPr>
        <w:t>7</w:t>
      </w:r>
      <w:r w:rsidRPr="000A6ED8">
        <w:rPr>
          <w:spacing w:val="4"/>
          <w:szCs w:val="28"/>
        </w:rPr>
        <w:t xml:space="preserve"> году – до 1,</w:t>
      </w:r>
      <w:r>
        <w:rPr>
          <w:spacing w:val="4"/>
          <w:szCs w:val="28"/>
        </w:rPr>
        <w:t>6</w:t>
      </w:r>
      <w:r w:rsidRPr="000A6ED8">
        <w:rPr>
          <w:spacing w:val="4"/>
          <w:szCs w:val="28"/>
        </w:rPr>
        <w:t> %, в 201</w:t>
      </w:r>
      <w:r>
        <w:rPr>
          <w:spacing w:val="4"/>
          <w:szCs w:val="28"/>
        </w:rPr>
        <w:t>8</w:t>
      </w:r>
      <w:r w:rsidRPr="000A6ED8">
        <w:rPr>
          <w:spacing w:val="4"/>
          <w:szCs w:val="28"/>
        </w:rPr>
        <w:t xml:space="preserve"> году – до 1,</w:t>
      </w:r>
      <w:r>
        <w:rPr>
          <w:spacing w:val="4"/>
          <w:szCs w:val="28"/>
        </w:rPr>
        <w:t>9</w:t>
      </w:r>
      <w:r w:rsidRPr="000A6ED8">
        <w:rPr>
          <w:spacing w:val="4"/>
          <w:szCs w:val="28"/>
        </w:rPr>
        <w:t>%, в 201</w:t>
      </w:r>
      <w:r>
        <w:rPr>
          <w:spacing w:val="4"/>
          <w:szCs w:val="28"/>
        </w:rPr>
        <w:t>9</w:t>
      </w:r>
      <w:r w:rsidRPr="000A6ED8">
        <w:rPr>
          <w:spacing w:val="4"/>
          <w:szCs w:val="28"/>
        </w:rPr>
        <w:t xml:space="preserve"> – до</w:t>
      </w:r>
      <w:proofErr w:type="gramStart"/>
      <w:r>
        <w:rPr>
          <w:spacing w:val="4"/>
          <w:szCs w:val="28"/>
        </w:rPr>
        <w:t>2</w:t>
      </w:r>
      <w:proofErr w:type="gramEnd"/>
      <w:r w:rsidRPr="000A6ED8">
        <w:rPr>
          <w:spacing w:val="4"/>
          <w:szCs w:val="28"/>
        </w:rPr>
        <w:t>,</w:t>
      </w:r>
      <w:r>
        <w:rPr>
          <w:spacing w:val="4"/>
          <w:szCs w:val="28"/>
        </w:rPr>
        <w:t>2</w:t>
      </w:r>
      <w:r w:rsidRPr="000A6ED8">
        <w:rPr>
          <w:spacing w:val="4"/>
          <w:szCs w:val="28"/>
        </w:rPr>
        <w:t>%);</w:t>
      </w:r>
    </w:p>
    <w:p w:rsidR="00A83ECA" w:rsidRPr="000A6ED8" w:rsidRDefault="00A83ECA" w:rsidP="00A83ECA">
      <w:pPr>
        <w:numPr>
          <w:ilvl w:val="0"/>
          <w:numId w:val="3"/>
        </w:numPr>
        <w:autoSpaceDE w:val="0"/>
        <w:autoSpaceDN w:val="0"/>
        <w:adjustRightInd w:val="0"/>
        <w:ind w:left="720" w:firstLine="0"/>
        <w:rPr>
          <w:szCs w:val="28"/>
        </w:rPr>
      </w:pPr>
      <w:r w:rsidRPr="000A6ED8">
        <w:rPr>
          <w:szCs w:val="28"/>
          <w:lang w:eastAsia="en-US"/>
        </w:rPr>
        <w:t xml:space="preserve">прекращения действия льгот (с 1 января 2017 года - для организаций, осуществляющих использование древесных отходов, </w:t>
      </w:r>
      <w:r>
        <w:rPr>
          <w:szCs w:val="28"/>
          <w:lang w:eastAsia="en-US"/>
        </w:rPr>
        <w:br/>
      </w:r>
      <w:r w:rsidRPr="000A6ED8">
        <w:rPr>
          <w:szCs w:val="28"/>
          <w:lang w:eastAsia="en-US"/>
        </w:rPr>
        <w:t>с 1 января 2018 года - для организаций, осуществляющих производство электроэнергии тепловыми электростанциями)</w:t>
      </w:r>
      <w:r w:rsidRPr="000A6ED8">
        <w:rPr>
          <w:szCs w:val="28"/>
        </w:rPr>
        <w:t>;</w:t>
      </w:r>
    </w:p>
    <w:p w:rsidR="00A83ECA" w:rsidRPr="00D55FA7" w:rsidRDefault="00A83ECA" w:rsidP="00A83ECA">
      <w:pPr>
        <w:numPr>
          <w:ilvl w:val="0"/>
          <w:numId w:val="4"/>
        </w:numPr>
        <w:tabs>
          <w:tab w:val="clear" w:pos="1080"/>
          <w:tab w:val="num" w:pos="0"/>
        </w:tabs>
        <w:ind w:left="0" w:firstLine="720"/>
        <w:rPr>
          <w:szCs w:val="28"/>
          <w:lang w:eastAsia="en-US"/>
        </w:rPr>
      </w:pPr>
      <w:r w:rsidRPr="00D55FA7">
        <w:rPr>
          <w:szCs w:val="28"/>
          <w:lang w:eastAsia="en-US"/>
        </w:rPr>
        <w:t xml:space="preserve">уменьшения расходов на уплату налога </w:t>
      </w:r>
      <w:r>
        <w:rPr>
          <w:szCs w:val="28"/>
        </w:rPr>
        <w:t>на добычу полезных ископаемых и экспортных таможенных пошлин на нефть</w:t>
      </w:r>
      <w:r>
        <w:rPr>
          <w:szCs w:val="28"/>
          <w:lang w:eastAsia="en-US"/>
        </w:rPr>
        <w:t>.</w:t>
      </w:r>
    </w:p>
    <w:bookmarkEnd w:id="45"/>
    <w:p w:rsidR="003D1FA0" w:rsidRPr="00A64843" w:rsidRDefault="003D1FA0" w:rsidP="003D1FA0">
      <w:pPr>
        <w:spacing w:before="120"/>
        <w:ind w:firstLine="709"/>
        <w:rPr>
          <w:b/>
          <w:i/>
          <w:color w:val="FF0000"/>
        </w:rPr>
      </w:pPr>
      <w:proofErr w:type="gramStart"/>
      <w:r w:rsidRPr="00520121">
        <w:t xml:space="preserve">Налог на прибыль организаций учтен </w:t>
      </w:r>
      <w:r w:rsidR="00DA0A60" w:rsidRPr="00D80710">
        <w:t xml:space="preserve">по видам экономической деятельности на основе показателей Прогноза СЭР – индексов производства и индексов-дефляторов цен (приложение </w:t>
      </w:r>
      <w:r w:rsidR="00DA0A60">
        <w:t>№3</w:t>
      </w:r>
      <w:r w:rsidR="00DA0A60" w:rsidRPr="00D80710">
        <w:t>)</w:t>
      </w:r>
      <w:r w:rsidRPr="00520121">
        <w:t xml:space="preserve">исходя из единого по краю норматива отчисления в местные бюджеты в размере </w:t>
      </w:r>
      <w:r w:rsidR="00E86BCA">
        <w:t>5</w:t>
      </w:r>
      <w:r w:rsidRPr="00520121">
        <w:t xml:space="preserve"> % и </w:t>
      </w:r>
      <w:r w:rsidR="004F67E3">
        <w:t>состави</w:t>
      </w:r>
      <w:r w:rsidR="00165310">
        <w:t>л</w:t>
      </w:r>
      <w:r w:rsidR="00D00820" w:rsidRPr="00E84BD4">
        <w:rPr>
          <w:szCs w:val="28"/>
        </w:rPr>
        <w:t xml:space="preserve">а </w:t>
      </w:r>
      <w:r w:rsidR="00A64843" w:rsidRPr="00A64843">
        <w:rPr>
          <w:b/>
          <w:i/>
          <w:szCs w:val="28"/>
        </w:rPr>
        <w:t xml:space="preserve">в </w:t>
      </w:r>
      <w:r w:rsidR="00D00820" w:rsidRPr="00A64843">
        <w:rPr>
          <w:b/>
          <w:i/>
          <w:szCs w:val="28"/>
        </w:rPr>
        <w:t>201</w:t>
      </w:r>
      <w:r w:rsidR="00A83ECA" w:rsidRPr="00A64843">
        <w:rPr>
          <w:b/>
          <w:i/>
          <w:szCs w:val="28"/>
        </w:rPr>
        <w:t>7</w:t>
      </w:r>
      <w:r w:rsidR="00A64843" w:rsidRPr="00A64843">
        <w:rPr>
          <w:b/>
          <w:i/>
          <w:szCs w:val="28"/>
        </w:rPr>
        <w:t xml:space="preserve"> году 5864,68 тыс. руб., в 2018 году – 5986,85 тыс. руб., в </w:t>
      </w:r>
      <w:r w:rsidR="00D00820" w:rsidRPr="00A64843">
        <w:rPr>
          <w:b/>
          <w:i/>
          <w:szCs w:val="28"/>
        </w:rPr>
        <w:t>201</w:t>
      </w:r>
      <w:r w:rsidR="00A83ECA" w:rsidRPr="00A64843">
        <w:rPr>
          <w:b/>
          <w:i/>
          <w:szCs w:val="28"/>
        </w:rPr>
        <w:t>9</w:t>
      </w:r>
      <w:r w:rsidR="00D00820" w:rsidRPr="00A64843">
        <w:rPr>
          <w:b/>
          <w:i/>
          <w:szCs w:val="28"/>
        </w:rPr>
        <w:t xml:space="preserve"> год</w:t>
      </w:r>
      <w:r w:rsidR="00A64843" w:rsidRPr="00A64843">
        <w:rPr>
          <w:b/>
          <w:i/>
          <w:szCs w:val="28"/>
        </w:rPr>
        <w:t>у– 6159,38</w:t>
      </w:r>
      <w:r w:rsidR="004F67E3" w:rsidRPr="00A64843">
        <w:rPr>
          <w:b/>
          <w:i/>
        </w:rPr>
        <w:t xml:space="preserve"> тыс.</w:t>
      </w:r>
      <w:r w:rsidR="00751524">
        <w:rPr>
          <w:b/>
          <w:i/>
        </w:rPr>
        <w:t xml:space="preserve"> </w:t>
      </w:r>
      <w:r w:rsidR="004F67E3" w:rsidRPr="00A64843">
        <w:rPr>
          <w:b/>
          <w:i/>
        </w:rPr>
        <w:t>руб.</w:t>
      </w:r>
      <w:r w:rsidR="00751524">
        <w:rPr>
          <w:b/>
          <w:i/>
        </w:rPr>
        <w:t xml:space="preserve"> </w:t>
      </w:r>
      <w:r w:rsidR="00814B09" w:rsidRPr="00A64843">
        <w:rPr>
          <w:b/>
          <w:i/>
        </w:rPr>
        <w:t>ежегодно.</w:t>
      </w:r>
      <w:proofErr w:type="gramEnd"/>
    </w:p>
    <w:p w:rsidR="00E84BD4" w:rsidRPr="00B62E27" w:rsidRDefault="00E84BD4" w:rsidP="00B62E27">
      <w:pPr>
        <w:pStyle w:val="3"/>
      </w:pPr>
      <w:bookmarkStart w:id="46" w:name="_Toc338258160"/>
      <w:bookmarkStart w:id="47" w:name="_Toc466558072"/>
      <w:r w:rsidRPr="00B62E27">
        <w:t>Налог на доходы физических лиц</w:t>
      </w:r>
      <w:bookmarkEnd w:id="46"/>
      <w:bookmarkEnd w:id="47"/>
    </w:p>
    <w:p w:rsidR="00613DBE" w:rsidRDefault="00613DBE" w:rsidP="00613DBE">
      <w:pPr>
        <w:spacing w:before="120"/>
        <w:ind w:firstLine="709"/>
        <w:rPr>
          <w:szCs w:val="28"/>
        </w:rPr>
      </w:pPr>
      <w:r w:rsidRPr="007A2311">
        <w:rPr>
          <w:szCs w:val="28"/>
        </w:rPr>
        <w:t xml:space="preserve">Сумма </w:t>
      </w:r>
      <w:r w:rsidRPr="004F3E29">
        <w:rPr>
          <w:i/>
          <w:szCs w:val="28"/>
        </w:rPr>
        <w:t>налога на доходы физических лиц</w:t>
      </w:r>
      <w:r w:rsidR="0060328E">
        <w:rPr>
          <w:i/>
          <w:szCs w:val="28"/>
        </w:rPr>
        <w:t xml:space="preserve"> </w:t>
      </w:r>
      <w:r w:rsidRPr="007A2311">
        <w:rPr>
          <w:szCs w:val="28"/>
        </w:rPr>
        <w:t>определен</w:t>
      </w:r>
      <w:r>
        <w:rPr>
          <w:szCs w:val="28"/>
        </w:rPr>
        <w:t>а и</w:t>
      </w:r>
      <w:r w:rsidRPr="007A2311">
        <w:t xml:space="preserve">сходя из </w:t>
      </w:r>
      <w:r>
        <w:t>оценки ожидаемого исполнения 201</w:t>
      </w:r>
      <w:r w:rsidR="00A83ECA">
        <w:t>6</w:t>
      </w:r>
      <w:r>
        <w:t xml:space="preserve"> года с учетом</w:t>
      </w:r>
      <w:r>
        <w:rPr>
          <w:szCs w:val="28"/>
        </w:rPr>
        <w:t>:</w:t>
      </w:r>
    </w:p>
    <w:p w:rsidR="00613DBE" w:rsidRDefault="00613DBE" w:rsidP="00613DBE">
      <w:pPr>
        <w:numPr>
          <w:ilvl w:val="0"/>
          <w:numId w:val="4"/>
        </w:numPr>
        <w:spacing w:before="120"/>
        <w:rPr>
          <w:szCs w:val="28"/>
        </w:rPr>
      </w:pPr>
      <w:r>
        <w:rPr>
          <w:szCs w:val="28"/>
        </w:rPr>
        <w:t>показателей Прогноза СЭР;</w:t>
      </w:r>
    </w:p>
    <w:p w:rsidR="00613DBE" w:rsidRDefault="00613DBE" w:rsidP="00613DBE">
      <w:pPr>
        <w:numPr>
          <w:ilvl w:val="0"/>
          <w:numId w:val="4"/>
        </w:numPr>
        <w:spacing w:before="120"/>
        <w:rPr>
          <w:szCs w:val="28"/>
        </w:rPr>
      </w:pPr>
      <w:r>
        <w:rPr>
          <w:szCs w:val="28"/>
        </w:rPr>
        <w:t xml:space="preserve">данных налоговой статистики </w:t>
      </w:r>
      <w:r w:rsidRPr="002321D3">
        <w:rPr>
          <w:szCs w:val="28"/>
        </w:rPr>
        <w:t xml:space="preserve">по формам № 5-ДДК «Отчет </w:t>
      </w:r>
      <w:r>
        <w:rPr>
          <w:szCs w:val="28"/>
        </w:rPr>
        <w:br/>
      </w:r>
      <w:r w:rsidRPr="002321D3">
        <w:rPr>
          <w:szCs w:val="28"/>
        </w:rPr>
        <w:t xml:space="preserve">о декларировании доходов физическими лицами» и № 5-НДФЛ «Отчет о налоговой базе и структуре начислений по налогу </w:t>
      </w:r>
      <w:r>
        <w:rPr>
          <w:szCs w:val="28"/>
        </w:rPr>
        <w:br/>
      </w:r>
      <w:r w:rsidRPr="002321D3">
        <w:rPr>
          <w:szCs w:val="28"/>
        </w:rPr>
        <w:t>на доходы физических лиц»</w:t>
      </w:r>
      <w:r>
        <w:rPr>
          <w:szCs w:val="28"/>
        </w:rPr>
        <w:t>;</w:t>
      </w:r>
    </w:p>
    <w:p w:rsidR="00613DBE" w:rsidRPr="004F3E29" w:rsidRDefault="00613DBE" w:rsidP="00613DBE">
      <w:pPr>
        <w:numPr>
          <w:ilvl w:val="0"/>
          <w:numId w:val="4"/>
        </w:numPr>
        <w:spacing w:before="120"/>
        <w:rPr>
          <w:szCs w:val="28"/>
        </w:rPr>
      </w:pPr>
      <w:r w:rsidRPr="009735BE">
        <w:rPr>
          <w:szCs w:val="28"/>
        </w:rPr>
        <w:t xml:space="preserve">информации УФНС по краю, предоставленной </w:t>
      </w:r>
      <w:r>
        <w:rPr>
          <w:szCs w:val="28"/>
        </w:rPr>
        <w:t xml:space="preserve">в соответствии </w:t>
      </w:r>
      <w:r>
        <w:rPr>
          <w:szCs w:val="28"/>
        </w:rPr>
        <w:br/>
        <w:t>с приказом № 65н.</w:t>
      </w:r>
    </w:p>
    <w:p w:rsidR="00613DBE" w:rsidRDefault="00613DBE" w:rsidP="00613DBE">
      <w:pPr>
        <w:ind w:firstLine="709"/>
        <w:rPr>
          <w:szCs w:val="28"/>
        </w:rPr>
      </w:pPr>
      <w:r w:rsidRPr="002321D3">
        <w:t xml:space="preserve">Расчет суммы налога на доходы физических лиц произведен </w:t>
      </w:r>
      <w:r>
        <w:br/>
      </w:r>
      <w:r w:rsidRPr="002321D3">
        <w:t xml:space="preserve">в соответствии с </w:t>
      </w:r>
      <w:r w:rsidRPr="002321D3">
        <w:rPr>
          <w:szCs w:val="28"/>
        </w:rPr>
        <w:t>действующим налоговым и бюджетным законодательством с учетом</w:t>
      </w:r>
      <w:r w:rsidR="00910D57">
        <w:rPr>
          <w:szCs w:val="28"/>
        </w:rPr>
        <w:t>.</w:t>
      </w:r>
    </w:p>
    <w:p w:rsidR="00910D57" w:rsidRPr="00910D57" w:rsidRDefault="00910D57" w:rsidP="00910D57">
      <w:pPr>
        <w:spacing w:before="120"/>
        <w:rPr>
          <w:szCs w:val="28"/>
        </w:rPr>
      </w:pPr>
      <w:r w:rsidRPr="00910D57">
        <w:rPr>
          <w:szCs w:val="28"/>
        </w:rPr>
        <w:lastRenderedPageBreak/>
        <w:t xml:space="preserve">Прогноз поступления </w:t>
      </w:r>
      <w:r w:rsidRPr="00910D57">
        <w:rPr>
          <w:i/>
          <w:szCs w:val="28"/>
        </w:rPr>
        <w:t>налога на доходы физических лиц с доходов, источником которых является налоговый агент</w:t>
      </w:r>
      <w:r w:rsidRPr="00910D57">
        <w:rPr>
          <w:szCs w:val="28"/>
        </w:rPr>
        <w:t xml:space="preserve"> (подстатья 101 02 010), определен исходя из оценки исполнения 201</w:t>
      </w:r>
      <w:r w:rsidR="00F904A4">
        <w:rPr>
          <w:szCs w:val="28"/>
        </w:rPr>
        <w:t>6</w:t>
      </w:r>
      <w:r w:rsidRPr="00910D57">
        <w:rPr>
          <w:szCs w:val="28"/>
        </w:rPr>
        <w:t xml:space="preserve"> года и темпов прироста показателя Прогноза СЭР «фонд заработной платы работников всех видов деятельности» – на </w:t>
      </w:r>
      <w:r w:rsidR="0084258C">
        <w:rPr>
          <w:szCs w:val="28"/>
        </w:rPr>
        <w:t>4</w:t>
      </w:r>
      <w:r w:rsidR="0084258C" w:rsidRPr="002321D3">
        <w:rPr>
          <w:szCs w:val="28"/>
        </w:rPr>
        <w:t>,</w:t>
      </w:r>
      <w:r w:rsidR="0084258C">
        <w:rPr>
          <w:szCs w:val="28"/>
        </w:rPr>
        <w:t>9</w:t>
      </w:r>
      <w:r w:rsidR="0084258C" w:rsidRPr="002321D3">
        <w:rPr>
          <w:szCs w:val="28"/>
        </w:rPr>
        <w:t xml:space="preserve">%, </w:t>
      </w:r>
      <w:r w:rsidR="0084258C">
        <w:rPr>
          <w:szCs w:val="28"/>
        </w:rPr>
        <w:t>5,3</w:t>
      </w:r>
      <w:r w:rsidR="0084258C" w:rsidRPr="002321D3">
        <w:rPr>
          <w:szCs w:val="28"/>
        </w:rPr>
        <w:t xml:space="preserve">% и </w:t>
      </w:r>
      <w:r w:rsidR="0084258C">
        <w:rPr>
          <w:szCs w:val="28"/>
        </w:rPr>
        <w:t>5</w:t>
      </w:r>
      <w:r w:rsidR="0084258C" w:rsidRPr="002321D3">
        <w:rPr>
          <w:szCs w:val="28"/>
        </w:rPr>
        <w:t>,</w:t>
      </w:r>
      <w:r w:rsidR="0084258C">
        <w:rPr>
          <w:szCs w:val="28"/>
        </w:rPr>
        <w:t>6</w:t>
      </w:r>
      <w:r w:rsidR="0084258C" w:rsidRPr="002321D3">
        <w:rPr>
          <w:szCs w:val="28"/>
        </w:rPr>
        <w:t xml:space="preserve">% </w:t>
      </w:r>
      <w:r w:rsidRPr="00910D57">
        <w:rPr>
          <w:szCs w:val="28"/>
        </w:rPr>
        <w:t xml:space="preserve"> в соответствующем году. Другие доходы физических лиц определены с учетом увеличения оценки 201</w:t>
      </w:r>
      <w:r w:rsidR="00F904A4">
        <w:rPr>
          <w:szCs w:val="28"/>
        </w:rPr>
        <w:t>6</w:t>
      </w:r>
      <w:r w:rsidRPr="00910D57">
        <w:rPr>
          <w:szCs w:val="28"/>
        </w:rPr>
        <w:t xml:space="preserve"> года на сводный индекс потребительских цен.</w:t>
      </w:r>
    </w:p>
    <w:p w:rsidR="00F904A4" w:rsidRDefault="00F904A4" w:rsidP="00F904A4">
      <w:pPr>
        <w:spacing w:before="120"/>
        <w:ind w:firstLine="709"/>
        <w:rPr>
          <w:szCs w:val="28"/>
        </w:rPr>
      </w:pPr>
      <w:r w:rsidRPr="009905F8">
        <w:rPr>
          <w:szCs w:val="28"/>
        </w:rPr>
        <w:t xml:space="preserve">Налоговые вычеты определены </w:t>
      </w:r>
      <w:proofErr w:type="gramStart"/>
      <w:r w:rsidRPr="009905F8">
        <w:rPr>
          <w:szCs w:val="28"/>
        </w:rPr>
        <w:t>исходя из оценки 201</w:t>
      </w:r>
      <w:r>
        <w:rPr>
          <w:szCs w:val="28"/>
        </w:rPr>
        <w:t>6</w:t>
      </w:r>
      <w:r w:rsidRPr="009905F8">
        <w:rPr>
          <w:szCs w:val="28"/>
        </w:rPr>
        <w:t xml:space="preserve"> года с учетом ежегодного роста </w:t>
      </w:r>
      <w:r>
        <w:rPr>
          <w:szCs w:val="28"/>
        </w:rPr>
        <w:t xml:space="preserve">социальных и имущественных вычетов </w:t>
      </w:r>
      <w:r w:rsidRPr="009905F8">
        <w:rPr>
          <w:szCs w:val="28"/>
        </w:rPr>
        <w:t>(произведена</w:t>
      </w:r>
      <w:proofErr w:type="gramEnd"/>
      <w:r w:rsidRPr="009905F8">
        <w:rPr>
          <w:szCs w:val="28"/>
        </w:rPr>
        <w:t xml:space="preserve"> индексация на отдельные показатели Прогноза СЭР</w:t>
      </w:r>
      <w:r>
        <w:rPr>
          <w:szCs w:val="28"/>
        </w:rPr>
        <w:t xml:space="preserve">). </w:t>
      </w:r>
      <w:r w:rsidRPr="007603D8">
        <w:rPr>
          <w:szCs w:val="28"/>
        </w:rPr>
        <w:t xml:space="preserve">Объем </w:t>
      </w:r>
      <w:r>
        <w:rPr>
          <w:szCs w:val="28"/>
        </w:rPr>
        <w:t xml:space="preserve">стандартных </w:t>
      </w:r>
      <w:r w:rsidRPr="007603D8">
        <w:rPr>
          <w:szCs w:val="28"/>
        </w:rPr>
        <w:t>налоговых вычетов сохранен на уровне оценки 201</w:t>
      </w:r>
      <w:r>
        <w:rPr>
          <w:szCs w:val="28"/>
        </w:rPr>
        <w:t>6</w:t>
      </w:r>
      <w:r w:rsidRPr="007603D8">
        <w:rPr>
          <w:szCs w:val="28"/>
        </w:rPr>
        <w:t> года.</w:t>
      </w:r>
      <w:r>
        <w:rPr>
          <w:szCs w:val="28"/>
        </w:rPr>
        <w:t xml:space="preserve"> На основании данных налоговой статистики (отчет </w:t>
      </w:r>
      <w:r w:rsidRPr="002321D3">
        <w:rPr>
          <w:szCs w:val="28"/>
        </w:rPr>
        <w:t>по форм</w:t>
      </w:r>
      <w:r>
        <w:rPr>
          <w:szCs w:val="28"/>
        </w:rPr>
        <w:t>е</w:t>
      </w:r>
      <w:r w:rsidRPr="002321D3">
        <w:rPr>
          <w:szCs w:val="28"/>
        </w:rPr>
        <w:t xml:space="preserve"> № 5-НДФЛ «</w:t>
      </w:r>
      <w:r>
        <w:rPr>
          <w:szCs w:val="28"/>
        </w:rPr>
        <w:t>О</w:t>
      </w:r>
      <w:r w:rsidRPr="002321D3">
        <w:rPr>
          <w:szCs w:val="28"/>
        </w:rPr>
        <w:t xml:space="preserve"> налоговой базе и структуре начислений по налогу на доходы физических лиц»</w:t>
      </w:r>
      <w:r>
        <w:rPr>
          <w:szCs w:val="28"/>
        </w:rPr>
        <w:t xml:space="preserve">) за ряд лет стандартные налоговые вычеты снижаются. </w:t>
      </w:r>
      <w:proofErr w:type="gramStart"/>
      <w:r w:rsidRPr="009905F8">
        <w:rPr>
          <w:szCs w:val="28"/>
        </w:rPr>
        <w:t>Оценка налоговых вычетов, предоставленных в 201</w:t>
      </w:r>
      <w:r>
        <w:rPr>
          <w:szCs w:val="28"/>
        </w:rPr>
        <w:t>6</w:t>
      </w:r>
      <w:r w:rsidRPr="009905F8">
        <w:rPr>
          <w:szCs w:val="28"/>
        </w:rPr>
        <w:t xml:space="preserve"> году, определена на основании отчетных данных УФНС по краю по форме </w:t>
      </w:r>
      <w:r w:rsidRPr="002321D3">
        <w:rPr>
          <w:szCs w:val="28"/>
        </w:rPr>
        <w:t xml:space="preserve">№ 5-НДФЛ </w:t>
      </w:r>
      <w:r w:rsidRPr="007603D8">
        <w:rPr>
          <w:szCs w:val="28"/>
        </w:rPr>
        <w:t>«О налоговой базе и структуре начислений по налогу на доходы физических лиц за 201</w:t>
      </w:r>
      <w:r>
        <w:rPr>
          <w:szCs w:val="28"/>
        </w:rPr>
        <w:t>5</w:t>
      </w:r>
      <w:r w:rsidRPr="007603D8">
        <w:rPr>
          <w:szCs w:val="28"/>
        </w:rPr>
        <w:t xml:space="preserve"> год, удерживаемому налоговыми агентами»</w:t>
      </w:r>
      <w:r>
        <w:rPr>
          <w:szCs w:val="28"/>
        </w:rPr>
        <w:t>,</w:t>
      </w:r>
      <w:r w:rsidRPr="007603D8">
        <w:rPr>
          <w:szCs w:val="28"/>
        </w:rPr>
        <w:t xml:space="preserve"> информации УФНС по </w:t>
      </w:r>
      <w:r>
        <w:rPr>
          <w:szCs w:val="28"/>
        </w:rPr>
        <w:t xml:space="preserve">Красноярскому </w:t>
      </w:r>
      <w:r w:rsidRPr="007603D8">
        <w:rPr>
          <w:szCs w:val="28"/>
        </w:rPr>
        <w:t>краю о произведенных возвратах из бюджета, связанных с использованием физическими лицами права на предоставление социальных и имущественных вычетов</w:t>
      </w:r>
      <w:r>
        <w:rPr>
          <w:szCs w:val="28"/>
        </w:rPr>
        <w:t>.</w:t>
      </w:r>
      <w:proofErr w:type="gramEnd"/>
    </w:p>
    <w:p w:rsidR="006A7C2E" w:rsidRDefault="006A7C2E" w:rsidP="006A7C2E">
      <w:pPr>
        <w:ind w:firstLine="709"/>
        <w:rPr>
          <w:szCs w:val="28"/>
        </w:rPr>
      </w:pPr>
      <w:r>
        <w:rPr>
          <w:szCs w:val="28"/>
        </w:rPr>
        <w:t>Прогноз поступления налога на доходы физических лиц по другим подстатьям определен исходя из оценки исполнения 2016 года с учетом роста:</w:t>
      </w:r>
    </w:p>
    <w:p w:rsidR="006A7C2E" w:rsidRDefault="006A7C2E" w:rsidP="006A7C2E">
      <w:pPr>
        <w:ind w:firstLine="709"/>
        <w:rPr>
          <w:szCs w:val="28"/>
        </w:rPr>
      </w:pPr>
      <w:r>
        <w:rPr>
          <w:szCs w:val="28"/>
        </w:rPr>
        <w:t>на среднегодовой индекс потребительских цен ежегодно (подстатьи 101 02 020 и 010 02 030);</w:t>
      </w:r>
    </w:p>
    <w:p w:rsidR="006A7C2E" w:rsidRDefault="006A7C2E" w:rsidP="006A7C2E">
      <w:pPr>
        <w:ind w:firstLine="709"/>
        <w:rPr>
          <w:szCs w:val="28"/>
        </w:rPr>
      </w:pPr>
      <w:r w:rsidRPr="00DB08ED">
        <w:rPr>
          <w:szCs w:val="28"/>
        </w:rPr>
        <w:t xml:space="preserve">на индекс потребительских цен по РФ </w:t>
      </w:r>
      <w:r>
        <w:rPr>
          <w:szCs w:val="28"/>
        </w:rPr>
        <w:t xml:space="preserve">предшествующего года </w:t>
      </w:r>
      <w:r w:rsidRPr="00DB08ED">
        <w:rPr>
          <w:szCs w:val="28"/>
        </w:rPr>
        <w:t>ежегодно</w:t>
      </w:r>
      <w:r>
        <w:rPr>
          <w:szCs w:val="28"/>
        </w:rPr>
        <w:t xml:space="preserve"> (учитывает ежегодное изменение коэффициента-дефлятора)</w:t>
      </w:r>
      <w:r w:rsidRPr="00DB08ED">
        <w:rPr>
          <w:szCs w:val="28"/>
        </w:rPr>
        <w:t xml:space="preserve"> (подстатья 101 02 040). </w:t>
      </w:r>
    </w:p>
    <w:p w:rsidR="006A7C2E" w:rsidRDefault="006A7C2E" w:rsidP="006A7C2E">
      <w:pPr>
        <w:spacing w:before="120"/>
        <w:ind w:firstLine="709"/>
        <w:rPr>
          <w:szCs w:val="28"/>
        </w:rPr>
      </w:pPr>
      <w:r>
        <w:rPr>
          <w:szCs w:val="28"/>
        </w:rPr>
        <w:t>По всем подстатьям у</w:t>
      </w:r>
      <w:r w:rsidRPr="002321D3">
        <w:rPr>
          <w:szCs w:val="28"/>
        </w:rPr>
        <w:t>чт</w:t>
      </w:r>
      <w:r>
        <w:rPr>
          <w:szCs w:val="28"/>
        </w:rPr>
        <w:t xml:space="preserve">ено </w:t>
      </w:r>
      <w:r w:rsidRPr="002321D3">
        <w:rPr>
          <w:szCs w:val="28"/>
        </w:rPr>
        <w:t>погашени</w:t>
      </w:r>
      <w:r>
        <w:rPr>
          <w:szCs w:val="28"/>
        </w:rPr>
        <w:t>е</w:t>
      </w:r>
      <w:r w:rsidRPr="002321D3">
        <w:rPr>
          <w:szCs w:val="28"/>
        </w:rPr>
        <w:t xml:space="preserve"> части недоимки по состоянию на 01.08.201</w:t>
      </w:r>
      <w:r>
        <w:rPr>
          <w:szCs w:val="28"/>
        </w:rPr>
        <w:t>6</w:t>
      </w:r>
      <w:r w:rsidRPr="002321D3">
        <w:rPr>
          <w:szCs w:val="28"/>
        </w:rPr>
        <w:t>: в 201</w:t>
      </w:r>
      <w:r>
        <w:rPr>
          <w:szCs w:val="28"/>
        </w:rPr>
        <w:t>7</w:t>
      </w:r>
      <w:r w:rsidRPr="002321D3">
        <w:rPr>
          <w:szCs w:val="28"/>
        </w:rPr>
        <w:t xml:space="preserve"> году и 201</w:t>
      </w:r>
      <w:r>
        <w:rPr>
          <w:szCs w:val="28"/>
        </w:rPr>
        <w:t>8</w:t>
      </w:r>
      <w:r w:rsidRPr="002321D3">
        <w:rPr>
          <w:szCs w:val="28"/>
        </w:rPr>
        <w:t> годах – 35% ежегодно</w:t>
      </w:r>
      <w:r>
        <w:rPr>
          <w:szCs w:val="28"/>
        </w:rPr>
        <w:t>,</w:t>
      </w:r>
      <w:r w:rsidRPr="002321D3">
        <w:rPr>
          <w:szCs w:val="28"/>
        </w:rPr>
        <w:t xml:space="preserve"> в 201</w:t>
      </w:r>
      <w:r>
        <w:rPr>
          <w:szCs w:val="28"/>
        </w:rPr>
        <w:t>8</w:t>
      </w:r>
      <w:r w:rsidRPr="002321D3">
        <w:rPr>
          <w:szCs w:val="28"/>
        </w:rPr>
        <w:t xml:space="preserve"> году – 30%.</w:t>
      </w:r>
    </w:p>
    <w:p w:rsidR="006A7C2E" w:rsidRPr="007A2311" w:rsidRDefault="006A7C2E" w:rsidP="006A7C2E">
      <w:pPr>
        <w:ind w:firstLine="709"/>
      </w:pPr>
    </w:p>
    <w:p w:rsidR="00E84BD4" w:rsidRDefault="003A7F13" w:rsidP="00E84BD4">
      <w:pPr>
        <w:rPr>
          <w:szCs w:val="28"/>
        </w:rPr>
      </w:pPr>
      <w:r>
        <w:rPr>
          <w:szCs w:val="28"/>
        </w:rPr>
        <w:t>Поступления</w:t>
      </w:r>
      <w:r w:rsidR="00E84BD4" w:rsidRPr="00E84BD4">
        <w:rPr>
          <w:szCs w:val="28"/>
        </w:rPr>
        <w:t xml:space="preserve"> налога на доходы физических лиц на 201</w:t>
      </w:r>
      <w:r w:rsidR="006A7C2E">
        <w:rPr>
          <w:szCs w:val="28"/>
        </w:rPr>
        <w:t>7</w:t>
      </w:r>
      <w:r>
        <w:rPr>
          <w:szCs w:val="28"/>
        </w:rPr>
        <w:t>-201</w:t>
      </w:r>
      <w:r w:rsidR="006A7C2E">
        <w:rPr>
          <w:szCs w:val="28"/>
        </w:rPr>
        <w:t>9</w:t>
      </w:r>
      <w:r w:rsidR="00E84BD4" w:rsidRPr="00E84BD4">
        <w:rPr>
          <w:szCs w:val="28"/>
        </w:rPr>
        <w:t xml:space="preserve"> год</w:t>
      </w:r>
      <w:r>
        <w:rPr>
          <w:szCs w:val="28"/>
        </w:rPr>
        <w:t>ы</w:t>
      </w:r>
      <w:r w:rsidR="00E84BD4" w:rsidRPr="00E84BD4">
        <w:rPr>
          <w:szCs w:val="28"/>
        </w:rPr>
        <w:t xml:space="preserve"> планируются в размере </w:t>
      </w:r>
      <w:r w:rsidR="006A7C2E" w:rsidRPr="006A7C2E">
        <w:rPr>
          <w:b/>
          <w:i/>
          <w:szCs w:val="28"/>
        </w:rPr>
        <w:t>17</w:t>
      </w:r>
      <w:r w:rsidR="00872BF7">
        <w:rPr>
          <w:b/>
          <w:i/>
          <w:szCs w:val="28"/>
        </w:rPr>
        <w:t>8204</w:t>
      </w:r>
      <w:r w:rsidR="006A7C2E" w:rsidRPr="006A7C2E">
        <w:rPr>
          <w:b/>
          <w:i/>
          <w:szCs w:val="28"/>
        </w:rPr>
        <w:t>,5</w:t>
      </w:r>
      <w:r w:rsidR="009039F1">
        <w:rPr>
          <w:b/>
          <w:i/>
          <w:szCs w:val="28"/>
        </w:rPr>
        <w:t xml:space="preserve"> </w:t>
      </w:r>
      <w:r w:rsidR="00E84BD4" w:rsidRPr="00E84BD4">
        <w:rPr>
          <w:b/>
          <w:i/>
          <w:szCs w:val="28"/>
        </w:rPr>
        <w:t>тыс. руб</w:t>
      </w:r>
      <w:r w:rsidR="00BE206E">
        <w:rPr>
          <w:b/>
          <w:i/>
          <w:szCs w:val="28"/>
        </w:rPr>
        <w:t>.</w:t>
      </w:r>
      <w:r>
        <w:rPr>
          <w:b/>
          <w:i/>
          <w:szCs w:val="28"/>
        </w:rPr>
        <w:t>,</w:t>
      </w:r>
      <w:r w:rsidR="009039F1">
        <w:rPr>
          <w:b/>
          <w:i/>
          <w:szCs w:val="28"/>
        </w:rPr>
        <w:t xml:space="preserve"> </w:t>
      </w:r>
      <w:r w:rsidR="006A7C2E">
        <w:rPr>
          <w:b/>
          <w:i/>
          <w:szCs w:val="28"/>
        </w:rPr>
        <w:t>181</w:t>
      </w:r>
      <w:r w:rsidR="00872BF7">
        <w:rPr>
          <w:b/>
          <w:i/>
          <w:szCs w:val="28"/>
        </w:rPr>
        <w:t>318</w:t>
      </w:r>
      <w:r w:rsidR="006A7C2E">
        <w:rPr>
          <w:b/>
          <w:i/>
          <w:szCs w:val="28"/>
        </w:rPr>
        <w:t>,2</w:t>
      </w:r>
      <w:r>
        <w:rPr>
          <w:b/>
          <w:i/>
          <w:szCs w:val="28"/>
        </w:rPr>
        <w:t xml:space="preserve"> ты</w:t>
      </w:r>
      <w:r w:rsidR="003476D4">
        <w:rPr>
          <w:b/>
          <w:i/>
          <w:szCs w:val="28"/>
        </w:rPr>
        <w:t>с</w:t>
      </w:r>
      <w:r>
        <w:rPr>
          <w:b/>
          <w:i/>
          <w:szCs w:val="28"/>
        </w:rPr>
        <w:t>.</w:t>
      </w:r>
      <w:r w:rsidR="009039F1">
        <w:rPr>
          <w:b/>
          <w:i/>
          <w:szCs w:val="28"/>
        </w:rPr>
        <w:t xml:space="preserve"> </w:t>
      </w:r>
      <w:r>
        <w:rPr>
          <w:b/>
          <w:i/>
          <w:szCs w:val="28"/>
        </w:rPr>
        <w:t xml:space="preserve">руб., </w:t>
      </w:r>
      <w:r w:rsidR="006A7C2E">
        <w:rPr>
          <w:b/>
          <w:i/>
          <w:szCs w:val="28"/>
        </w:rPr>
        <w:t>190</w:t>
      </w:r>
      <w:r w:rsidR="00872BF7">
        <w:rPr>
          <w:b/>
          <w:i/>
          <w:szCs w:val="28"/>
        </w:rPr>
        <w:t>572</w:t>
      </w:r>
      <w:r w:rsidR="006A7C2E">
        <w:rPr>
          <w:b/>
          <w:i/>
          <w:szCs w:val="28"/>
        </w:rPr>
        <w:t>,9</w:t>
      </w:r>
      <w:r w:rsidR="009039F1">
        <w:rPr>
          <w:b/>
          <w:i/>
          <w:szCs w:val="28"/>
        </w:rPr>
        <w:t xml:space="preserve"> </w:t>
      </w:r>
      <w:r>
        <w:rPr>
          <w:b/>
          <w:i/>
          <w:szCs w:val="28"/>
        </w:rPr>
        <w:t>тыс.</w:t>
      </w:r>
      <w:r w:rsidR="009039F1">
        <w:rPr>
          <w:b/>
          <w:i/>
          <w:szCs w:val="28"/>
        </w:rPr>
        <w:t xml:space="preserve"> </w:t>
      </w:r>
      <w:r>
        <w:rPr>
          <w:b/>
          <w:i/>
          <w:szCs w:val="28"/>
        </w:rPr>
        <w:t xml:space="preserve">руб. </w:t>
      </w:r>
      <w:r w:rsidRPr="003A7F13">
        <w:rPr>
          <w:szCs w:val="28"/>
        </w:rPr>
        <w:t>соответс</w:t>
      </w:r>
      <w:r w:rsidR="00047B29">
        <w:rPr>
          <w:szCs w:val="28"/>
        </w:rPr>
        <w:t>т</w:t>
      </w:r>
      <w:r w:rsidRPr="003A7F13">
        <w:rPr>
          <w:szCs w:val="28"/>
        </w:rPr>
        <w:t>венно</w:t>
      </w:r>
      <w:r w:rsidR="00E84BD4" w:rsidRPr="003A7F13">
        <w:rPr>
          <w:szCs w:val="28"/>
        </w:rPr>
        <w:t>.</w:t>
      </w:r>
      <w:r w:rsidR="009039F1">
        <w:rPr>
          <w:szCs w:val="28"/>
        </w:rPr>
        <w:t xml:space="preserve"> </w:t>
      </w:r>
      <w:r w:rsidR="00262972" w:rsidRPr="00262972">
        <w:rPr>
          <w:szCs w:val="28"/>
        </w:rPr>
        <w:t>(Приложение №4)</w:t>
      </w:r>
    </w:p>
    <w:p w:rsidR="00A753AA" w:rsidRPr="007A2311" w:rsidRDefault="00A753AA" w:rsidP="00A753AA">
      <w:pPr>
        <w:pStyle w:val="3"/>
        <w:ind w:firstLine="0"/>
        <w:jc w:val="center"/>
        <w:rPr>
          <w:spacing w:val="4"/>
        </w:rPr>
      </w:pPr>
      <w:bookmarkStart w:id="48" w:name="_Toc211339770"/>
      <w:bookmarkStart w:id="49" w:name="_Toc211614078"/>
      <w:bookmarkStart w:id="50" w:name="_Toc243212866"/>
      <w:bookmarkStart w:id="51" w:name="_Toc274130218"/>
      <w:bookmarkStart w:id="52" w:name="_Toc274756246"/>
      <w:bookmarkStart w:id="53" w:name="_Toc306095234"/>
      <w:bookmarkStart w:id="54" w:name="_Toc337909488"/>
      <w:bookmarkStart w:id="55" w:name="_Toc369084246"/>
      <w:bookmarkStart w:id="56" w:name="_Toc370120587"/>
      <w:bookmarkStart w:id="57" w:name="_Toc466558073"/>
      <w:r w:rsidRPr="007A2311">
        <w:rPr>
          <w:spacing w:val="4"/>
        </w:rPr>
        <w:t>Акцизы по подакцизным товарам (продукции), производимым на территории Российской Федерации</w:t>
      </w:r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p w:rsidR="006A7C2E" w:rsidRPr="00DF537D" w:rsidRDefault="006A7C2E" w:rsidP="006A7C2E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F537D">
        <w:rPr>
          <w:rFonts w:ascii="Times New Roman" w:hAnsi="Times New Roman" w:cs="Times New Roman"/>
          <w:sz w:val="28"/>
          <w:szCs w:val="28"/>
        </w:rPr>
        <w:t>Расчет суммы акцизов произведен в соответствии с действующим налоговым и бюджетным законодательством: н</w:t>
      </w:r>
      <w:r w:rsidRPr="00DF537D">
        <w:rPr>
          <w:rFonts w:ascii="Times New Roman" w:hAnsi="Times New Roman" w:cs="Times New Roman"/>
          <w:spacing w:val="4"/>
          <w:sz w:val="28"/>
          <w:szCs w:val="28"/>
        </w:rPr>
        <w:t xml:space="preserve">орматив распределения акцизов на нефтепродукты в бюджеты субъектов РФ - 88 %; </w:t>
      </w:r>
      <w:proofErr w:type="gramStart"/>
      <w:r>
        <w:rPr>
          <w:rFonts w:ascii="Times New Roman" w:hAnsi="Times New Roman" w:cs="Times New Roman"/>
          <w:spacing w:val="4"/>
          <w:sz w:val="28"/>
          <w:szCs w:val="28"/>
        </w:rPr>
        <w:t xml:space="preserve">норматив распределения </w:t>
      </w:r>
      <w:r w:rsidRPr="00DF537D">
        <w:rPr>
          <w:rFonts w:ascii="Times New Roman" w:hAnsi="Times New Roman" w:cs="Times New Roman"/>
          <w:spacing w:val="4"/>
          <w:sz w:val="28"/>
          <w:szCs w:val="28"/>
        </w:rPr>
        <w:t>до</w:t>
      </w:r>
      <w:r>
        <w:rPr>
          <w:rFonts w:ascii="Times New Roman" w:hAnsi="Times New Roman" w:cs="Times New Roman"/>
          <w:spacing w:val="4"/>
          <w:sz w:val="28"/>
          <w:szCs w:val="28"/>
        </w:rPr>
        <w:t>ходов от уплаты акцизов на нефтепродукты д</w:t>
      </w:r>
      <w:r w:rsidRPr="00DF537D">
        <w:rPr>
          <w:rFonts w:ascii="Times New Roman" w:hAnsi="Times New Roman" w:cs="Times New Roman"/>
          <w:spacing w:val="4"/>
          <w:sz w:val="28"/>
          <w:szCs w:val="28"/>
        </w:rPr>
        <w:t xml:space="preserve">ля Красноярского края на 2017 год в соответствии с </w:t>
      </w:r>
      <w:r w:rsidRPr="00DF537D">
        <w:rPr>
          <w:rFonts w:ascii="Times New Roman" w:hAnsi="Times New Roman" w:cs="Times New Roman"/>
          <w:sz w:val="28"/>
          <w:szCs w:val="28"/>
        </w:rPr>
        <w:t>Федеральным законом от 01.12.2014 № 384-ФЗ «О федеральном бюджете на 2015 год и на плановый период 2016 и 2017 годов»</w:t>
      </w:r>
      <w:r w:rsidRPr="00DF537D">
        <w:rPr>
          <w:rFonts w:ascii="Times New Roman" w:hAnsi="Times New Roman" w:cs="Times New Roman"/>
          <w:spacing w:val="4"/>
          <w:sz w:val="28"/>
          <w:szCs w:val="28"/>
        </w:rPr>
        <w:t xml:space="preserve">– 2,2969 %. Налоговым кодексом РФ </w:t>
      </w:r>
      <w:r w:rsidRPr="00DF537D">
        <w:rPr>
          <w:rFonts w:ascii="Times New Roman" w:hAnsi="Times New Roman" w:cs="Times New Roman"/>
          <w:spacing w:val="4"/>
          <w:sz w:val="28"/>
          <w:szCs w:val="28"/>
        </w:rPr>
        <w:lastRenderedPageBreak/>
        <w:t>предусмотрено снижение ставок акцизов в 2017 году</w:t>
      </w:r>
      <w:r>
        <w:rPr>
          <w:rFonts w:ascii="Times New Roman" w:hAnsi="Times New Roman" w:cs="Times New Roman"/>
          <w:spacing w:val="4"/>
          <w:sz w:val="28"/>
          <w:szCs w:val="28"/>
        </w:rPr>
        <w:t>:</w:t>
      </w:r>
      <w:r w:rsidRPr="00DF537D">
        <w:rPr>
          <w:rFonts w:ascii="Times New Roman" w:hAnsi="Times New Roman" w:cs="Times New Roman"/>
          <w:spacing w:val="4"/>
          <w:sz w:val="28"/>
          <w:szCs w:val="28"/>
        </w:rPr>
        <w:t xml:space="preserve"> по автомобильному бензину 5 класса – на 26,6 %, по дизельному топливу </w:t>
      </w:r>
      <w:r w:rsidRPr="00DF537D">
        <w:rPr>
          <w:rFonts w:ascii="Times New Roman" w:hAnsi="Times New Roman" w:cs="Times New Roman"/>
          <w:sz w:val="28"/>
          <w:szCs w:val="28"/>
        </w:rPr>
        <w:t>–</w:t>
      </w:r>
      <w:r w:rsidRPr="00DF537D">
        <w:rPr>
          <w:rFonts w:ascii="Times New Roman" w:hAnsi="Times New Roman" w:cs="Times New Roman"/>
          <w:spacing w:val="4"/>
          <w:sz w:val="28"/>
          <w:szCs w:val="28"/>
        </w:rPr>
        <w:t xml:space="preserve"> на 3,8 %;</w:t>
      </w:r>
      <w:proofErr w:type="gramEnd"/>
      <w:r w:rsidRPr="00DF537D">
        <w:rPr>
          <w:rFonts w:ascii="Times New Roman" w:hAnsi="Times New Roman" w:cs="Times New Roman"/>
          <w:spacing w:val="4"/>
          <w:sz w:val="28"/>
          <w:szCs w:val="28"/>
        </w:rPr>
        <w:t xml:space="preserve"> по моторным маслам </w:t>
      </w:r>
      <w:r w:rsidRPr="00DF537D">
        <w:rPr>
          <w:rFonts w:ascii="Times New Roman" w:hAnsi="Times New Roman" w:cs="Times New Roman"/>
          <w:sz w:val="28"/>
          <w:szCs w:val="28"/>
        </w:rPr>
        <w:t>– на</w:t>
      </w:r>
      <w:r w:rsidRPr="00DF537D">
        <w:rPr>
          <w:rFonts w:ascii="Times New Roman" w:hAnsi="Times New Roman" w:cs="Times New Roman"/>
          <w:spacing w:val="4"/>
          <w:sz w:val="28"/>
          <w:szCs w:val="28"/>
        </w:rPr>
        <w:t xml:space="preserve"> 10 %, по прямогонному бензину </w:t>
      </w:r>
      <w:r w:rsidRPr="00DF537D">
        <w:rPr>
          <w:rFonts w:ascii="Times New Roman" w:hAnsi="Times New Roman" w:cs="Times New Roman"/>
          <w:sz w:val="28"/>
          <w:szCs w:val="28"/>
        </w:rPr>
        <w:t xml:space="preserve">– на </w:t>
      </w:r>
      <w:r w:rsidRPr="00DF537D">
        <w:rPr>
          <w:rFonts w:ascii="Times New Roman" w:hAnsi="Times New Roman" w:cs="Times New Roman"/>
          <w:spacing w:val="4"/>
          <w:sz w:val="28"/>
          <w:szCs w:val="28"/>
        </w:rPr>
        <w:t>6,1 %.</w:t>
      </w:r>
    </w:p>
    <w:p w:rsidR="006A7C2E" w:rsidRDefault="006A7C2E" w:rsidP="006A7C2E">
      <w:pPr>
        <w:pStyle w:val="ConsPlusNormal"/>
        <w:ind w:firstLine="700"/>
        <w:jc w:val="both"/>
      </w:pPr>
      <w:proofErr w:type="gramStart"/>
      <w:r w:rsidRPr="00DF537D">
        <w:rPr>
          <w:rFonts w:ascii="Times New Roman" w:hAnsi="Times New Roman" w:cs="Times New Roman"/>
          <w:sz w:val="28"/>
          <w:szCs w:val="28"/>
        </w:rPr>
        <w:t>Исходя из сумм, учтенных в проекте закона края «О краевом бюд</w:t>
      </w:r>
      <w:r w:rsidRPr="00FC7EE1">
        <w:rPr>
          <w:rFonts w:ascii="Times New Roman" w:hAnsi="Times New Roman" w:cs="Times New Roman"/>
          <w:sz w:val="28"/>
          <w:szCs w:val="28"/>
        </w:rPr>
        <w:t>жете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FC7EE1"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C7EE1">
        <w:rPr>
          <w:rFonts w:ascii="Times New Roman" w:hAnsi="Times New Roman" w:cs="Times New Roman"/>
          <w:sz w:val="28"/>
          <w:szCs w:val="28"/>
        </w:rPr>
        <w:t>-201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C7EE1">
        <w:rPr>
          <w:rFonts w:ascii="Times New Roman" w:hAnsi="Times New Roman" w:cs="Times New Roman"/>
          <w:sz w:val="28"/>
          <w:szCs w:val="28"/>
        </w:rPr>
        <w:t xml:space="preserve"> годов», 10 </w:t>
      </w:r>
      <w:r>
        <w:rPr>
          <w:rFonts w:ascii="Times New Roman" w:hAnsi="Times New Roman" w:cs="Times New Roman"/>
          <w:sz w:val="28"/>
          <w:szCs w:val="28"/>
        </w:rPr>
        <w:t>%</w:t>
      </w:r>
      <w:r w:rsidRPr="00FC7EE1">
        <w:rPr>
          <w:rFonts w:ascii="Times New Roman" w:hAnsi="Times New Roman" w:cs="Times New Roman"/>
          <w:sz w:val="28"/>
          <w:szCs w:val="28"/>
        </w:rPr>
        <w:t xml:space="preserve"> налоговых доходов консолидированного бюджета Красноярского края от акцизов </w:t>
      </w:r>
      <w:r>
        <w:rPr>
          <w:rFonts w:ascii="Times New Roman" w:hAnsi="Times New Roman" w:cs="Times New Roman"/>
          <w:sz w:val="28"/>
          <w:szCs w:val="28"/>
        </w:rPr>
        <w:br/>
      </w:r>
      <w:r w:rsidRPr="00FC7EE1">
        <w:rPr>
          <w:rFonts w:ascii="Times New Roman" w:hAnsi="Times New Roman" w:cs="Times New Roman"/>
          <w:sz w:val="28"/>
          <w:szCs w:val="28"/>
        </w:rPr>
        <w:t>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FC7EE1"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 w:rsidRPr="00FC7EE1">
        <w:rPr>
          <w:rFonts w:ascii="Times New Roman" w:hAnsi="Times New Roman" w:cs="Times New Roman"/>
          <w:sz w:val="28"/>
          <w:szCs w:val="28"/>
        </w:rPr>
        <w:t>) двигателей, производимых на территории РФ, составят по подстатьям бюджетной классификации:</w:t>
      </w:r>
      <w:proofErr w:type="gramEnd"/>
    </w:p>
    <w:p w:rsidR="006A7C2E" w:rsidRPr="00A0431D" w:rsidRDefault="006A7C2E" w:rsidP="006A7C2E">
      <w:pPr>
        <w:pStyle w:val="af4"/>
        <w:jc w:val="right"/>
        <w:rPr>
          <w:b/>
          <w:sz w:val="24"/>
          <w:szCs w:val="24"/>
        </w:rPr>
      </w:pPr>
      <w:r w:rsidRPr="00A0431D">
        <w:rPr>
          <w:b/>
          <w:sz w:val="24"/>
          <w:szCs w:val="24"/>
        </w:rPr>
        <w:t xml:space="preserve">Таблица </w:t>
      </w:r>
      <w:r w:rsidR="00CF6D54" w:rsidRPr="00A0431D">
        <w:rPr>
          <w:b/>
          <w:sz w:val="24"/>
          <w:szCs w:val="24"/>
        </w:rPr>
        <w:fldChar w:fldCharType="begin"/>
      </w:r>
      <w:r w:rsidRPr="00A0431D">
        <w:rPr>
          <w:b/>
          <w:sz w:val="24"/>
          <w:szCs w:val="24"/>
        </w:rPr>
        <w:instrText xml:space="preserve"> SEQ Таблица \* ARABIC </w:instrText>
      </w:r>
      <w:r w:rsidR="00CF6D54" w:rsidRPr="00A0431D">
        <w:rPr>
          <w:b/>
          <w:sz w:val="24"/>
          <w:szCs w:val="24"/>
        </w:rPr>
        <w:fldChar w:fldCharType="separate"/>
      </w:r>
      <w:r w:rsidR="00573E33">
        <w:rPr>
          <w:b/>
          <w:noProof/>
          <w:sz w:val="24"/>
          <w:szCs w:val="24"/>
        </w:rPr>
        <w:t>1</w:t>
      </w:r>
      <w:r w:rsidR="00CF6D54" w:rsidRPr="00A0431D">
        <w:rPr>
          <w:b/>
          <w:sz w:val="24"/>
          <w:szCs w:val="24"/>
        </w:rPr>
        <w:fldChar w:fldCharType="end"/>
      </w:r>
    </w:p>
    <w:p w:rsidR="006A7C2E" w:rsidRPr="00FC7EE1" w:rsidRDefault="006A7C2E" w:rsidP="006A7C2E">
      <w:pPr>
        <w:pStyle w:val="ConsPlusNormal"/>
        <w:ind w:firstLine="700"/>
        <w:jc w:val="right"/>
        <w:rPr>
          <w:rFonts w:ascii="Times New Roman" w:hAnsi="Times New Roman" w:cs="Times New Roman"/>
        </w:rPr>
      </w:pPr>
      <w:r w:rsidRPr="00FC7EE1">
        <w:rPr>
          <w:rFonts w:ascii="Times New Roman" w:hAnsi="Times New Roman" w:cs="Times New Roman"/>
        </w:rPr>
        <w:t>тыс. рублей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6"/>
        <w:gridCol w:w="5672"/>
        <w:gridCol w:w="1383"/>
      </w:tblGrid>
      <w:tr w:rsidR="006A7C2E" w:rsidRPr="00FC7EE1" w:rsidTr="006A7C2E">
        <w:tc>
          <w:tcPr>
            <w:tcW w:w="2516" w:type="dxa"/>
          </w:tcPr>
          <w:p w:rsidR="006A7C2E" w:rsidRPr="00FC7EE1" w:rsidRDefault="006A7C2E" w:rsidP="006A7C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EE1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5672" w:type="dxa"/>
          </w:tcPr>
          <w:p w:rsidR="006A7C2E" w:rsidRPr="00FC7EE1" w:rsidRDefault="006A7C2E" w:rsidP="006A7C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EE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383" w:type="dxa"/>
          </w:tcPr>
          <w:p w:rsidR="006A7C2E" w:rsidRPr="000B63C4" w:rsidRDefault="006A7C2E" w:rsidP="006A7C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3C4">
              <w:rPr>
                <w:rFonts w:ascii="Times New Roman" w:hAnsi="Times New Roman" w:cs="Times New Roman"/>
                <w:sz w:val="24"/>
                <w:szCs w:val="24"/>
              </w:rPr>
              <w:t>2017-2019 года ежегодно</w:t>
            </w:r>
          </w:p>
        </w:tc>
      </w:tr>
      <w:tr w:rsidR="006A7C2E" w:rsidRPr="00FC7EE1" w:rsidTr="006A7C2E">
        <w:tc>
          <w:tcPr>
            <w:tcW w:w="2516" w:type="dxa"/>
          </w:tcPr>
          <w:p w:rsidR="006A7C2E" w:rsidRPr="00A0431D" w:rsidRDefault="006A7C2E" w:rsidP="006A7C2E">
            <w:pPr>
              <w:ind w:firstLine="0"/>
              <w:jc w:val="center"/>
              <w:rPr>
                <w:sz w:val="18"/>
                <w:szCs w:val="18"/>
              </w:rPr>
            </w:pPr>
            <w:r w:rsidRPr="00A0431D">
              <w:rPr>
                <w:sz w:val="18"/>
                <w:szCs w:val="18"/>
              </w:rPr>
              <w:t>1</w:t>
            </w:r>
          </w:p>
        </w:tc>
        <w:tc>
          <w:tcPr>
            <w:tcW w:w="5672" w:type="dxa"/>
          </w:tcPr>
          <w:p w:rsidR="006A7C2E" w:rsidRPr="00A0431D" w:rsidRDefault="006A7C2E" w:rsidP="006A7C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431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83" w:type="dxa"/>
          </w:tcPr>
          <w:p w:rsidR="006A7C2E" w:rsidRPr="00A0431D" w:rsidRDefault="006A7C2E" w:rsidP="006A7C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431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6A7C2E" w:rsidRPr="00FC7EE1" w:rsidTr="006A7C2E">
        <w:tc>
          <w:tcPr>
            <w:tcW w:w="2516" w:type="dxa"/>
          </w:tcPr>
          <w:p w:rsidR="006A7C2E" w:rsidRPr="00A0431D" w:rsidRDefault="006A7C2E" w:rsidP="006A7C2E">
            <w:pPr>
              <w:ind w:firstLine="0"/>
              <w:rPr>
                <w:sz w:val="20"/>
              </w:rPr>
            </w:pPr>
            <w:r w:rsidRPr="00A0431D">
              <w:rPr>
                <w:sz w:val="20"/>
              </w:rPr>
              <w:t>100 1 03 02230 01 0000 110</w:t>
            </w:r>
          </w:p>
          <w:p w:rsidR="006A7C2E" w:rsidRPr="00A0431D" w:rsidRDefault="006A7C2E" w:rsidP="006A7C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2" w:type="dxa"/>
          </w:tcPr>
          <w:p w:rsidR="006A7C2E" w:rsidRPr="00A0431D" w:rsidRDefault="006A7C2E" w:rsidP="006A7C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0431D">
              <w:rPr>
                <w:rFonts w:ascii="Times New Roman" w:hAnsi="Times New Roman" w:cs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83" w:type="dxa"/>
          </w:tcPr>
          <w:p w:rsidR="006A7C2E" w:rsidRPr="00A0431D" w:rsidRDefault="006A7C2E" w:rsidP="006A7C2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A0431D">
              <w:rPr>
                <w:rFonts w:ascii="Times New Roman" w:hAnsi="Times New Roman" w:cs="Times New Roman"/>
              </w:rPr>
              <w:t>318 095,1</w:t>
            </w:r>
          </w:p>
        </w:tc>
      </w:tr>
      <w:tr w:rsidR="006A7C2E" w:rsidRPr="00FC7EE1" w:rsidTr="006A7C2E">
        <w:tc>
          <w:tcPr>
            <w:tcW w:w="2516" w:type="dxa"/>
          </w:tcPr>
          <w:p w:rsidR="006A7C2E" w:rsidRPr="00A0431D" w:rsidRDefault="006A7C2E" w:rsidP="006A7C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0431D">
              <w:rPr>
                <w:rFonts w:ascii="Times New Roman" w:hAnsi="Times New Roman" w:cs="Times New Roman"/>
              </w:rPr>
              <w:t>100 1 03 02240 01 0000 110</w:t>
            </w:r>
          </w:p>
        </w:tc>
        <w:tc>
          <w:tcPr>
            <w:tcW w:w="5672" w:type="dxa"/>
          </w:tcPr>
          <w:p w:rsidR="006A7C2E" w:rsidRPr="00A0431D" w:rsidRDefault="006A7C2E" w:rsidP="006A7C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0431D">
              <w:rPr>
                <w:rFonts w:ascii="Times New Roman" w:hAnsi="Times New Roman" w:cs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0431D">
              <w:rPr>
                <w:rFonts w:ascii="Times New Roman" w:hAnsi="Times New Roman" w:cs="Times New Roman"/>
              </w:rPr>
              <w:t>инжекторных</w:t>
            </w:r>
            <w:proofErr w:type="spellEnd"/>
            <w:r w:rsidRPr="00A0431D">
              <w:rPr>
                <w:rFonts w:ascii="Times New Roman" w:hAnsi="Times New Roman" w:cs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83" w:type="dxa"/>
          </w:tcPr>
          <w:p w:rsidR="006A7C2E" w:rsidRPr="00A0431D" w:rsidRDefault="006A7C2E" w:rsidP="006A7C2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A0431D">
              <w:rPr>
                <w:rFonts w:ascii="Times New Roman" w:hAnsi="Times New Roman" w:cs="Times New Roman"/>
              </w:rPr>
              <w:t>4 362,7</w:t>
            </w:r>
          </w:p>
        </w:tc>
      </w:tr>
      <w:tr w:rsidR="006A7C2E" w:rsidRPr="00FC7EE1" w:rsidTr="006A7C2E">
        <w:tc>
          <w:tcPr>
            <w:tcW w:w="2516" w:type="dxa"/>
          </w:tcPr>
          <w:p w:rsidR="006A7C2E" w:rsidRPr="00A0431D" w:rsidRDefault="006A7C2E" w:rsidP="006A7C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0431D">
              <w:rPr>
                <w:rFonts w:ascii="Times New Roman" w:hAnsi="Times New Roman" w:cs="Times New Roman"/>
              </w:rPr>
              <w:t>100 1 03 02250 01 0000 110</w:t>
            </w:r>
          </w:p>
        </w:tc>
        <w:tc>
          <w:tcPr>
            <w:tcW w:w="5672" w:type="dxa"/>
          </w:tcPr>
          <w:p w:rsidR="006A7C2E" w:rsidRPr="00A0431D" w:rsidRDefault="006A7C2E" w:rsidP="006A7C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0431D">
              <w:rPr>
                <w:rFonts w:ascii="Times New Roman" w:hAnsi="Times New Roman" w:cs="Times New Roman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83" w:type="dxa"/>
          </w:tcPr>
          <w:p w:rsidR="006A7C2E" w:rsidRPr="00A0431D" w:rsidRDefault="006A7C2E" w:rsidP="006A7C2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A0431D">
              <w:rPr>
                <w:rFonts w:ascii="Times New Roman" w:hAnsi="Times New Roman" w:cs="Times New Roman"/>
              </w:rPr>
              <w:t>542 731,1</w:t>
            </w:r>
          </w:p>
        </w:tc>
      </w:tr>
      <w:tr w:rsidR="006A7C2E" w:rsidRPr="00FC7EE1" w:rsidTr="006A7C2E">
        <w:tc>
          <w:tcPr>
            <w:tcW w:w="2516" w:type="dxa"/>
          </w:tcPr>
          <w:p w:rsidR="006A7C2E" w:rsidRPr="00A0431D" w:rsidRDefault="006A7C2E" w:rsidP="006A7C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0431D">
              <w:rPr>
                <w:rFonts w:ascii="Times New Roman" w:hAnsi="Times New Roman" w:cs="Times New Roman"/>
              </w:rPr>
              <w:t>100 103 02260 01 0000 110</w:t>
            </w:r>
          </w:p>
        </w:tc>
        <w:tc>
          <w:tcPr>
            <w:tcW w:w="5672" w:type="dxa"/>
          </w:tcPr>
          <w:p w:rsidR="006A7C2E" w:rsidRPr="00A0431D" w:rsidRDefault="006A7C2E" w:rsidP="006A7C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0431D">
              <w:rPr>
                <w:rFonts w:ascii="Times New Roman" w:hAnsi="Times New Roman" w:cs="Times New Roman"/>
              </w:rPr>
              <w:t>Доходы от уплаты акцизов на прямогонный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83" w:type="dxa"/>
          </w:tcPr>
          <w:p w:rsidR="006A7C2E" w:rsidRPr="00A0431D" w:rsidRDefault="006A7C2E" w:rsidP="006A7C2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A0431D">
              <w:rPr>
                <w:rFonts w:ascii="Times New Roman" w:hAnsi="Times New Roman" w:cs="Times New Roman"/>
              </w:rPr>
              <w:t>-68 127,4</w:t>
            </w:r>
          </w:p>
        </w:tc>
      </w:tr>
    </w:tbl>
    <w:p w:rsidR="00A753AA" w:rsidRPr="007A2311" w:rsidRDefault="00A753AA" w:rsidP="00A753AA">
      <w:pPr>
        <w:pStyle w:val="ConsPlusNormal"/>
        <w:spacing w:before="120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7A2311">
        <w:rPr>
          <w:rFonts w:ascii="Times New Roman" w:hAnsi="Times New Roman" w:cs="Times New Roman"/>
          <w:sz w:val="28"/>
          <w:szCs w:val="28"/>
        </w:rPr>
        <w:t xml:space="preserve">Расчет прогноза поступления в </w:t>
      </w:r>
      <w:r>
        <w:rPr>
          <w:rFonts w:ascii="Times New Roman" w:hAnsi="Times New Roman" w:cs="Times New Roman"/>
          <w:sz w:val="28"/>
          <w:szCs w:val="28"/>
        </w:rPr>
        <w:t>городской</w:t>
      </w:r>
      <w:r w:rsidRPr="007A2311">
        <w:rPr>
          <w:rFonts w:ascii="Times New Roman" w:hAnsi="Times New Roman" w:cs="Times New Roman"/>
          <w:sz w:val="28"/>
          <w:szCs w:val="28"/>
        </w:rPr>
        <w:t xml:space="preserve"> бюджет </w:t>
      </w:r>
      <w:r>
        <w:rPr>
          <w:rFonts w:ascii="Times New Roman" w:hAnsi="Times New Roman" w:cs="Times New Roman"/>
          <w:sz w:val="28"/>
          <w:szCs w:val="28"/>
        </w:rPr>
        <w:t>(Приложение №5</w:t>
      </w:r>
      <w:r w:rsidR="00075E42">
        <w:rPr>
          <w:rFonts w:ascii="Times New Roman" w:hAnsi="Times New Roman" w:cs="Times New Roman"/>
          <w:sz w:val="28"/>
          <w:szCs w:val="28"/>
        </w:rPr>
        <w:t>,6,7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7A2311">
        <w:rPr>
          <w:rFonts w:ascii="Times New Roman" w:hAnsi="Times New Roman" w:cs="Times New Roman"/>
          <w:sz w:val="28"/>
          <w:szCs w:val="28"/>
        </w:rPr>
        <w:t xml:space="preserve">произведен исходя из данных сумм с учетом размеров дифференцированных нормативов отчислений в бюджеты муниципальных образований края, установленных статьей 16 проекта закона края </w:t>
      </w:r>
      <w:r w:rsidRPr="007A2311">
        <w:rPr>
          <w:rFonts w:ascii="Times New Roman" w:hAnsi="Times New Roman" w:cs="Times New Roman"/>
          <w:spacing w:val="4"/>
          <w:sz w:val="28"/>
          <w:szCs w:val="28"/>
        </w:rPr>
        <w:t>«О краевом бюджете на 201</w:t>
      </w:r>
      <w:r w:rsidR="00CD4E5E">
        <w:rPr>
          <w:rFonts w:ascii="Times New Roman" w:hAnsi="Times New Roman" w:cs="Times New Roman"/>
          <w:spacing w:val="4"/>
          <w:sz w:val="28"/>
          <w:szCs w:val="28"/>
        </w:rPr>
        <w:t>7</w:t>
      </w:r>
      <w:r w:rsidRPr="007A2311">
        <w:rPr>
          <w:rFonts w:ascii="Times New Roman" w:hAnsi="Times New Roman" w:cs="Times New Roman"/>
          <w:spacing w:val="4"/>
          <w:sz w:val="28"/>
          <w:szCs w:val="28"/>
        </w:rPr>
        <w:t xml:space="preserve"> год и плановый период 201</w:t>
      </w:r>
      <w:r w:rsidR="00CD4E5E">
        <w:rPr>
          <w:rFonts w:ascii="Times New Roman" w:hAnsi="Times New Roman" w:cs="Times New Roman"/>
          <w:spacing w:val="4"/>
          <w:sz w:val="28"/>
          <w:szCs w:val="28"/>
        </w:rPr>
        <w:t>8</w:t>
      </w:r>
      <w:r w:rsidRPr="007A2311">
        <w:rPr>
          <w:rFonts w:ascii="Times New Roman" w:hAnsi="Times New Roman" w:cs="Times New Roman"/>
          <w:spacing w:val="4"/>
          <w:sz w:val="28"/>
          <w:szCs w:val="28"/>
        </w:rPr>
        <w:t>-201</w:t>
      </w:r>
      <w:r w:rsidR="00CD4E5E">
        <w:rPr>
          <w:rFonts w:ascii="Times New Roman" w:hAnsi="Times New Roman" w:cs="Times New Roman"/>
          <w:spacing w:val="4"/>
          <w:sz w:val="28"/>
          <w:szCs w:val="28"/>
        </w:rPr>
        <w:t>9</w:t>
      </w:r>
      <w:r w:rsidRPr="007A2311">
        <w:rPr>
          <w:rFonts w:ascii="Times New Roman" w:hAnsi="Times New Roman" w:cs="Times New Roman"/>
          <w:spacing w:val="4"/>
          <w:sz w:val="28"/>
          <w:szCs w:val="28"/>
        </w:rPr>
        <w:t xml:space="preserve"> годов»</w:t>
      </w:r>
      <w:r w:rsidRPr="007A2311">
        <w:rPr>
          <w:rFonts w:ascii="Times New Roman" w:hAnsi="Times New Roman" w:cs="Times New Roman"/>
          <w:sz w:val="28"/>
          <w:szCs w:val="28"/>
        </w:rPr>
        <w:t>.</w:t>
      </w:r>
    </w:p>
    <w:p w:rsidR="00A753AA" w:rsidRDefault="00A753AA" w:rsidP="00E84BD4">
      <w:pPr>
        <w:rPr>
          <w:szCs w:val="28"/>
        </w:rPr>
      </w:pPr>
    </w:p>
    <w:p w:rsidR="00ED5441" w:rsidRPr="00D37896" w:rsidRDefault="00ED5441" w:rsidP="00D37896">
      <w:pPr>
        <w:pStyle w:val="3"/>
      </w:pPr>
      <w:bookmarkStart w:id="58" w:name="_Toc338258161"/>
      <w:bookmarkStart w:id="59" w:name="_Toc466558074"/>
      <w:r w:rsidRPr="00D37896">
        <w:t>Налоги на совокупный доход</w:t>
      </w:r>
      <w:bookmarkEnd w:id="58"/>
      <w:bookmarkEnd w:id="59"/>
    </w:p>
    <w:p w:rsidR="00E64A3C" w:rsidRDefault="00E64A3C" w:rsidP="00E64A3C">
      <w:pPr>
        <w:spacing w:before="120"/>
        <w:ind w:firstLine="709"/>
        <w:rPr>
          <w:szCs w:val="28"/>
        </w:rPr>
      </w:pPr>
      <w:r w:rsidRPr="00A7268D">
        <w:rPr>
          <w:szCs w:val="28"/>
        </w:rPr>
        <w:t xml:space="preserve">Расчет суммы </w:t>
      </w:r>
      <w:r w:rsidRPr="00A7268D">
        <w:rPr>
          <w:i/>
          <w:szCs w:val="28"/>
        </w:rPr>
        <w:t>единого налога на вмененный доход</w:t>
      </w:r>
      <w:r w:rsidRPr="00A7268D">
        <w:rPr>
          <w:szCs w:val="28"/>
        </w:rPr>
        <w:t xml:space="preserve"> произведен </w:t>
      </w:r>
      <w:r>
        <w:rPr>
          <w:szCs w:val="28"/>
        </w:rPr>
        <w:br/>
      </w:r>
      <w:r w:rsidRPr="00A7268D">
        <w:rPr>
          <w:szCs w:val="28"/>
        </w:rPr>
        <w:t xml:space="preserve">на основе информации УФНС по краю о суммах начисленного налога </w:t>
      </w:r>
      <w:r>
        <w:rPr>
          <w:szCs w:val="28"/>
        </w:rPr>
        <w:br/>
      </w:r>
      <w:r w:rsidRPr="00A7268D">
        <w:rPr>
          <w:szCs w:val="28"/>
        </w:rPr>
        <w:t>за налоговые периоды 201</w:t>
      </w:r>
      <w:r>
        <w:rPr>
          <w:szCs w:val="28"/>
        </w:rPr>
        <w:t>6</w:t>
      </w:r>
      <w:r w:rsidRPr="00A7268D">
        <w:rPr>
          <w:szCs w:val="28"/>
        </w:rPr>
        <w:t xml:space="preserve"> года, предоставленной в соответствии с приказом № 65н.</w:t>
      </w:r>
    </w:p>
    <w:p w:rsidR="00E64A3C" w:rsidRDefault="00E64A3C" w:rsidP="00E64A3C">
      <w:pPr>
        <w:spacing w:before="120"/>
        <w:ind w:firstLine="709"/>
      </w:pPr>
      <w:r w:rsidRPr="007A2311">
        <w:rPr>
          <w:szCs w:val="28"/>
        </w:rPr>
        <w:lastRenderedPageBreak/>
        <w:t xml:space="preserve">Учтено ежегодное </w:t>
      </w:r>
      <w:r w:rsidRPr="00516783">
        <w:rPr>
          <w:szCs w:val="28"/>
        </w:rPr>
        <w:t>изменение коэффиц</w:t>
      </w:r>
      <w:r>
        <w:rPr>
          <w:szCs w:val="28"/>
        </w:rPr>
        <w:t>и</w:t>
      </w:r>
      <w:r w:rsidRPr="00516783">
        <w:rPr>
          <w:szCs w:val="28"/>
        </w:rPr>
        <w:t>ента-дефлятора</w:t>
      </w:r>
      <w:r w:rsidRPr="00516783">
        <w:rPr>
          <w:bCs/>
          <w:szCs w:val="28"/>
        </w:rPr>
        <w:t>, применяемого для р</w:t>
      </w:r>
      <w:r w:rsidRPr="00516783">
        <w:rPr>
          <w:szCs w:val="28"/>
        </w:rPr>
        <w:t xml:space="preserve">асчета налоговой базы по единому налогу на вмененный доход в соответствии с </w:t>
      </w:r>
      <w:hyperlink r:id="rId8" w:history="1">
        <w:r w:rsidRPr="00516783">
          <w:rPr>
            <w:szCs w:val="28"/>
          </w:rPr>
          <w:t>главой 26.3</w:t>
        </w:r>
      </w:hyperlink>
      <w:r w:rsidRPr="00516783">
        <w:rPr>
          <w:szCs w:val="28"/>
        </w:rPr>
        <w:t xml:space="preserve"> «Система налогообложения в виде единого налога на вмененный доход для отдельных видов деятельности»</w:t>
      </w:r>
      <w:r w:rsidRPr="00393878">
        <w:rPr>
          <w:szCs w:val="28"/>
        </w:rPr>
        <w:t xml:space="preserve"> на индекс потребительских цен по РФ предшествующе</w:t>
      </w:r>
      <w:r>
        <w:rPr>
          <w:szCs w:val="28"/>
        </w:rPr>
        <w:t>го</w:t>
      </w:r>
      <w:r w:rsidRPr="00393878">
        <w:rPr>
          <w:szCs w:val="28"/>
        </w:rPr>
        <w:t xml:space="preserve"> год</w:t>
      </w:r>
      <w:r>
        <w:rPr>
          <w:szCs w:val="28"/>
        </w:rPr>
        <w:t>а</w:t>
      </w:r>
      <w:r w:rsidRPr="00393878">
        <w:rPr>
          <w:szCs w:val="28"/>
        </w:rPr>
        <w:t>.</w:t>
      </w:r>
      <w:r>
        <w:rPr>
          <w:szCs w:val="28"/>
        </w:rPr>
        <w:t xml:space="preserve"> Расчет произведен с учетом </w:t>
      </w:r>
      <w:r w:rsidRPr="00393878">
        <w:rPr>
          <w:szCs w:val="28"/>
        </w:rPr>
        <w:t>срок</w:t>
      </w:r>
      <w:r>
        <w:rPr>
          <w:szCs w:val="28"/>
        </w:rPr>
        <w:t>ов</w:t>
      </w:r>
      <w:r w:rsidRPr="00393878">
        <w:rPr>
          <w:szCs w:val="28"/>
        </w:rPr>
        <w:t xml:space="preserve"> уплаты налога, </w:t>
      </w:r>
      <w:r>
        <w:rPr>
          <w:szCs w:val="28"/>
        </w:rPr>
        <w:t>у</w:t>
      </w:r>
      <w:r w:rsidRPr="00393878">
        <w:t>ровн</w:t>
      </w:r>
      <w:r>
        <w:t xml:space="preserve">я </w:t>
      </w:r>
      <w:r w:rsidRPr="00393878">
        <w:t xml:space="preserve">собираемости </w:t>
      </w:r>
      <w:r>
        <w:t>в размере 98,8</w:t>
      </w:r>
      <w:r w:rsidRPr="00393878">
        <w:t>%, 9</w:t>
      </w:r>
      <w:r>
        <w:t>9</w:t>
      </w:r>
      <w:r w:rsidRPr="00393878">
        <w:t xml:space="preserve">% и </w:t>
      </w:r>
      <w:r>
        <w:t>99,3</w:t>
      </w:r>
      <w:r w:rsidRPr="00393878">
        <w:t xml:space="preserve">% </w:t>
      </w:r>
      <w:r>
        <w:t xml:space="preserve">в соответствующем году и </w:t>
      </w:r>
      <w:r>
        <w:rPr>
          <w:szCs w:val="28"/>
        </w:rPr>
        <w:t>норматива</w:t>
      </w:r>
      <w:r w:rsidRPr="007A2311">
        <w:rPr>
          <w:szCs w:val="28"/>
        </w:rPr>
        <w:t xml:space="preserve"> отчисления в </w:t>
      </w:r>
      <w:r>
        <w:rPr>
          <w:szCs w:val="28"/>
        </w:rPr>
        <w:t>местные бюджеты в размере 100%. Поступление недоимки в 2017 году запланировано в размере 50% от ее величины на 01.07.2016</w:t>
      </w:r>
      <w:r w:rsidRPr="007A2311">
        <w:t>.</w:t>
      </w:r>
    </w:p>
    <w:p w:rsidR="00E64A3C" w:rsidRPr="00A64BE1" w:rsidRDefault="00E64A3C" w:rsidP="00E64A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4BE1">
        <w:rPr>
          <w:rFonts w:ascii="Times New Roman" w:hAnsi="Times New Roman" w:cs="Times New Roman"/>
          <w:sz w:val="28"/>
          <w:szCs w:val="28"/>
        </w:rPr>
        <w:t>Единый налог на вмененный доход на 2018-2019 годы рассчитан с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64BE1">
        <w:rPr>
          <w:rFonts w:ascii="Times New Roman" w:hAnsi="Times New Roman" w:cs="Times New Roman"/>
          <w:sz w:val="28"/>
          <w:szCs w:val="28"/>
        </w:rPr>
        <w:t>учетом продления действия данной системы налогообложения (до 1 января 2021), предусмотренного Федеральным законом от 02.06.2016 № 178-ФЗ.</w:t>
      </w:r>
    </w:p>
    <w:p w:rsidR="003A3F32" w:rsidRPr="00D00820" w:rsidRDefault="003A3F32" w:rsidP="003A3F32">
      <w:pPr>
        <w:spacing w:after="120"/>
        <w:rPr>
          <w:b/>
          <w:i/>
          <w:color w:val="FF0000"/>
          <w:szCs w:val="28"/>
        </w:rPr>
      </w:pPr>
      <w:r w:rsidRPr="00EA2C33">
        <w:rPr>
          <w:szCs w:val="28"/>
        </w:rPr>
        <w:t>Сумма единого налога на вмененный доход   составит</w:t>
      </w:r>
      <w:r>
        <w:rPr>
          <w:szCs w:val="28"/>
        </w:rPr>
        <w:t xml:space="preserve">: </w:t>
      </w:r>
      <w:r w:rsidRPr="00D00820">
        <w:rPr>
          <w:b/>
          <w:i/>
          <w:szCs w:val="28"/>
        </w:rPr>
        <w:t>в 201</w:t>
      </w:r>
      <w:r w:rsidR="00E64A3C">
        <w:rPr>
          <w:b/>
          <w:i/>
          <w:szCs w:val="28"/>
        </w:rPr>
        <w:t>7</w:t>
      </w:r>
      <w:r w:rsidRPr="00D00820">
        <w:rPr>
          <w:b/>
          <w:i/>
          <w:szCs w:val="28"/>
        </w:rPr>
        <w:t>г.-</w:t>
      </w:r>
      <w:r w:rsidR="00E64A3C">
        <w:rPr>
          <w:b/>
          <w:i/>
          <w:szCs w:val="28"/>
        </w:rPr>
        <w:t xml:space="preserve"> 19061</w:t>
      </w:r>
      <w:r w:rsidRPr="00D00820">
        <w:rPr>
          <w:b/>
          <w:i/>
          <w:szCs w:val="28"/>
        </w:rPr>
        <w:t xml:space="preserve"> ты</w:t>
      </w:r>
      <w:r>
        <w:rPr>
          <w:b/>
          <w:i/>
          <w:szCs w:val="28"/>
        </w:rPr>
        <w:t>с</w:t>
      </w:r>
      <w:proofErr w:type="gramStart"/>
      <w:r w:rsidRPr="00D00820">
        <w:rPr>
          <w:b/>
          <w:i/>
          <w:szCs w:val="28"/>
        </w:rPr>
        <w:t>.р</w:t>
      </w:r>
      <w:proofErr w:type="gramEnd"/>
      <w:r w:rsidRPr="00D00820">
        <w:rPr>
          <w:b/>
          <w:i/>
          <w:szCs w:val="28"/>
        </w:rPr>
        <w:t>уб., 201</w:t>
      </w:r>
      <w:r w:rsidR="00E64A3C">
        <w:rPr>
          <w:b/>
          <w:i/>
          <w:szCs w:val="28"/>
        </w:rPr>
        <w:t>8</w:t>
      </w:r>
      <w:r w:rsidRPr="00D00820">
        <w:rPr>
          <w:b/>
          <w:i/>
          <w:szCs w:val="28"/>
        </w:rPr>
        <w:t>г.-</w:t>
      </w:r>
      <w:r w:rsidR="00E64A3C">
        <w:rPr>
          <w:b/>
          <w:i/>
          <w:szCs w:val="28"/>
        </w:rPr>
        <w:t>19358</w:t>
      </w:r>
      <w:r w:rsidRPr="00D00820">
        <w:rPr>
          <w:b/>
          <w:i/>
          <w:szCs w:val="28"/>
        </w:rPr>
        <w:t xml:space="preserve"> тыс.руб., 201</w:t>
      </w:r>
      <w:r w:rsidR="00E64A3C">
        <w:rPr>
          <w:b/>
          <w:i/>
          <w:szCs w:val="28"/>
        </w:rPr>
        <w:t>9</w:t>
      </w:r>
      <w:r w:rsidRPr="00D00820">
        <w:rPr>
          <w:b/>
          <w:i/>
          <w:szCs w:val="28"/>
        </w:rPr>
        <w:t xml:space="preserve">г.- </w:t>
      </w:r>
      <w:r w:rsidR="00294F89">
        <w:rPr>
          <w:b/>
          <w:i/>
          <w:szCs w:val="28"/>
        </w:rPr>
        <w:t>20191,37</w:t>
      </w:r>
      <w:r w:rsidRPr="00D00820">
        <w:rPr>
          <w:b/>
          <w:i/>
          <w:szCs w:val="28"/>
        </w:rPr>
        <w:t xml:space="preserve"> тыс.руб.</w:t>
      </w:r>
    </w:p>
    <w:p w:rsidR="00D84375" w:rsidRPr="00D84375" w:rsidRDefault="00C80E02" w:rsidP="00B13B06">
      <w:pPr>
        <w:spacing w:before="120"/>
        <w:ind w:firstLine="0"/>
        <w:rPr>
          <w:szCs w:val="28"/>
        </w:rPr>
      </w:pPr>
      <w:r w:rsidRPr="00D84375">
        <w:rPr>
          <w:szCs w:val="28"/>
        </w:rPr>
        <w:t xml:space="preserve">Сумма </w:t>
      </w:r>
      <w:r w:rsidRPr="00D84375">
        <w:rPr>
          <w:i/>
          <w:szCs w:val="28"/>
        </w:rPr>
        <w:t>единого сельскохозяйственного налога</w:t>
      </w:r>
      <w:r w:rsidRPr="00D84375">
        <w:rPr>
          <w:szCs w:val="28"/>
        </w:rPr>
        <w:t xml:space="preserve"> определена на основании информации УФНС по краю, предоставляемой в соответствии с приказом № 65н. </w:t>
      </w:r>
      <w:r w:rsidR="00D84375" w:rsidRPr="00D84375">
        <w:rPr>
          <w:szCs w:val="28"/>
        </w:rPr>
        <w:t>отчета 5-ЕСХН «О налоговой базе и структуре начислений по единому сельск</w:t>
      </w:r>
      <w:r w:rsidR="00E64A3C">
        <w:rPr>
          <w:szCs w:val="28"/>
        </w:rPr>
        <w:t>охозяйственному  налогу» за 2016</w:t>
      </w:r>
      <w:r w:rsidR="00D84375" w:rsidRPr="00D84375">
        <w:rPr>
          <w:szCs w:val="28"/>
        </w:rPr>
        <w:t xml:space="preserve"> год.</w:t>
      </w:r>
    </w:p>
    <w:p w:rsidR="00E64A3C" w:rsidRPr="00393878" w:rsidRDefault="00E64A3C" w:rsidP="00E64A3C">
      <w:pPr>
        <w:tabs>
          <w:tab w:val="left" w:pos="1276"/>
        </w:tabs>
        <w:spacing w:before="120"/>
        <w:ind w:firstLine="709"/>
        <w:rPr>
          <w:szCs w:val="28"/>
        </w:rPr>
      </w:pPr>
      <w:r w:rsidRPr="00393878">
        <w:rPr>
          <w:szCs w:val="28"/>
        </w:rPr>
        <w:t xml:space="preserve">Учтен рост налоговой базы на индексы производства и индексы-дефляторы цен по разделу «сельское хозяйство, охота и лесное хозяйство»: </w:t>
      </w:r>
      <w:r w:rsidRPr="000B6ABB">
        <w:rPr>
          <w:szCs w:val="28"/>
        </w:rPr>
        <w:t>в 2017 году – 1,07, в 2018 году –1,05</w:t>
      </w:r>
      <w:r>
        <w:rPr>
          <w:szCs w:val="28"/>
        </w:rPr>
        <w:t>8</w:t>
      </w:r>
      <w:r w:rsidRPr="000B6ABB">
        <w:rPr>
          <w:szCs w:val="28"/>
        </w:rPr>
        <w:t>, и в 2019 году – 1,0</w:t>
      </w:r>
      <w:r>
        <w:rPr>
          <w:szCs w:val="28"/>
        </w:rPr>
        <w:t>46</w:t>
      </w:r>
      <w:r w:rsidRPr="000B6ABB">
        <w:rPr>
          <w:szCs w:val="28"/>
        </w:rPr>
        <w:t>.</w:t>
      </w:r>
    </w:p>
    <w:p w:rsidR="00C80E02" w:rsidRDefault="00C80E02" w:rsidP="00ED5441">
      <w:pPr>
        <w:spacing w:after="120"/>
        <w:rPr>
          <w:b/>
          <w:i/>
          <w:szCs w:val="28"/>
        </w:rPr>
      </w:pPr>
      <w:r>
        <w:rPr>
          <w:szCs w:val="28"/>
        </w:rPr>
        <w:t xml:space="preserve">Сумма </w:t>
      </w:r>
      <w:r w:rsidR="004D5A77" w:rsidRPr="00520121">
        <w:rPr>
          <w:i/>
          <w:szCs w:val="28"/>
        </w:rPr>
        <w:t>единого сельскохозяйственного налога</w:t>
      </w:r>
      <w:r>
        <w:rPr>
          <w:szCs w:val="28"/>
        </w:rPr>
        <w:t xml:space="preserve"> составит</w:t>
      </w:r>
      <w:r w:rsidR="00D00820">
        <w:rPr>
          <w:szCs w:val="28"/>
        </w:rPr>
        <w:t>: в</w:t>
      </w:r>
      <w:r w:rsidR="00AF6750" w:rsidRPr="001009BB">
        <w:rPr>
          <w:b/>
          <w:i/>
          <w:szCs w:val="28"/>
        </w:rPr>
        <w:t>201</w:t>
      </w:r>
      <w:r w:rsidR="00E64A3C">
        <w:rPr>
          <w:b/>
          <w:i/>
          <w:szCs w:val="28"/>
        </w:rPr>
        <w:t>7</w:t>
      </w:r>
      <w:r w:rsidR="00AF6750" w:rsidRPr="001009BB">
        <w:rPr>
          <w:b/>
          <w:i/>
          <w:szCs w:val="28"/>
        </w:rPr>
        <w:t xml:space="preserve"> г</w:t>
      </w:r>
      <w:r w:rsidR="00D00820">
        <w:rPr>
          <w:b/>
          <w:i/>
          <w:szCs w:val="28"/>
        </w:rPr>
        <w:t>.</w:t>
      </w:r>
      <w:r w:rsidR="00AF6750" w:rsidRPr="001009BB">
        <w:rPr>
          <w:b/>
          <w:i/>
          <w:szCs w:val="28"/>
        </w:rPr>
        <w:t xml:space="preserve"> -</w:t>
      </w:r>
      <w:r w:rsidR="00E64A3C">
        <w:rPr>
          <w:b/>
          <w:i/>
          <w:szCs w:val="28"/>
        </w:rPr>
        <w:t>15</w:t>
      </w:r>
      <w:r w:rsidRPr="00C80E02">
        <w:rPr>
          <w:b/>
          <w:i/>
          <w:szCs w:val="28"/>
        </w:rPr>
        <w:t>тыс</w:t>
      </w:r>
      <w:proofErr w:type="gramStart"/>
      <w:r w:rsidRPr="00C80E02">
        <w:rPr>
          <w:b/>
          <w:i/>
          <w:szCs w:val="28"/>
        </w:rPr>
        <w:t>.р</w:t>
      </w:r>
      <w:proofErr w:type="gramEnd"/>
      <w:r w:rsidRPr="00C80E02">
        <w:rPr>
          <w:b/>
          <w:i/>
          <w:szCs w:val="28"/>
        </w:rPr>
        <w:t>уб.</w:t>
      </w:r>
      <w:r w:rsidR="00AF6750">
        <w:rPr>
          <w:b/>
          <w:i/>
          <w:szCs w:val="28"/>
        </w:rPr>
        <w:t xml:space="preserve">, </w:t>
      </w:r>
      <w:r w:rsidR="008729F5">
        <w:rPr>
          <w:b/>
          <w:i/>
          <w:szCs w:val="28"/>
        </w:rPr>
        <w:t xml:space="preserve">в </w:t>
      </w:r>
      <w:r w:rsidR="00AF6750">
        <w:rPr>
          <w:b/>
          <w:i/>
          <w:szCs w:val="28"/>
        </w:rPr>
        <w:t>201</w:t>
      </w:r>
      <w:r w:rsidR="00E64A3C">
        <w:rPr>
          <w:b/>
          <w:i/>
          <w:szCs w:val="28"/>
        </w:rPr>
        <w:t>8</w:t>
      </w:r>
      <w:r w:rsidR="00AF6750">
        <w:rPr>
          <w:b/>
          <w:i/>
          <w:szCs w:val="28"/>
        </w:rPr>
        <w:t xml:space="preserve"> г</w:t>
      </w:r>
      <w:r w:rsidR="00D00820">
        <w:rPr>
          <w:b/>
          <w:i/>
          <w:szCs w:val="28"/>
        </w:rPr>
        <w:t>.</w:t>
      </w:r>
      <w:r w:rsidR="00AF6750">
        <w:rPr>
          <w:b/>
          <w:i/>
          <w:szCs w:val="28"/>
        </w:rPr>
        <w:t xml:space="preserve"> – </w:t>
      </w:r>
      <w:r w:rsidR="00E64A3C">
        <w:rPr>
          <w:b/>
          <w:i/>
          <w:szCs w:val="28"/>
        </w:rPr>
        <w:t>16</w:t>
      </w:r>
      <w:r w:rsidR="00AF6750">
        <w:rPr>
          <w:b/>
          <w:i/>
          <w:szCs w:val="28"/>
        </w:rPr>
        <w:t xml:space="preserve"> тыс.</w:t>
      </w:r>
      <w:r w:rsidR="00D00820">
        <w:rPr>
          <w:b/>
          <w:i/>
          <w:szCs w:val="28"/>
        </w:rPr>
        <w:t xml:space="preserve"> руб., </w:t>
      </w:r>
      <w:r w:rsidR="008729F5">
        <w:rPr>
          <w:b/>
          <w:i/>
          <w:szCs w:val="28"/>
        </w:rPr>
        <w:t xml:space="preserve">в </w:t>
      </w:r>
      <w:r w:rsidR="00D00820">
        <w:rPr>
          <w:b/>
          <w:i/>
          <w:szCs w:val="28"/>
        </w:rPr>
        <w:t>201</w:t>
      </w:r>
      <w:r w:rsidR="00E64A3C">
        <w:rPr>
          <w:b/>
          <w:i/>
          <w:szCs w:val="28"/>
        </w:rPr>
        <w:t>9</w:t>
      </w:r>
      <w:r w:rsidR="00AF6750">
        <w:rPr>
          <w:b/>
          <w:i/>
          <w:szCs w:val="28"/>
        </w:rPr>
        <w:t xml:space="preserve"> г</w:t>
      </w:r>
      <w:r w:rsidR="00D00820">
        <w:rPr>
          <w:b/>
          <w:i/>
          <w:szCs w:val="28"/>
        </w:rPr>
        <w:t>.</w:t>
      </w:r>
      <w:r w:rsidR="00AF6750">
        <w:rPr>
          <w:b/>
          <w:i/>
          <w:szCs w:val="28"/>
        </w:rPr>
        <w:t xml:space="preserve"> –</w:t>
      </w:r>
      <w:r w:rsidR="00E64A3C">
        <w:rPr>
          <w:b/>
          <w:i/>
          <w:szCs w:val="28"/>
        </w:rPr>
        <w:t>17</w:t>
      </w:r>
      <w:r w:rsidR="00AF6750">
        <w:rPr>
          <w:b/>
          <w:i/>
          <w:szCs w:val="28"/>
        </w:rPr>
        <w:t xml:space="preserve"> тыс.руб.</w:t>
      </w:r>
    </w:p>
    <w:p w:rsidR="00F23428" w:rsidRDefault="004D5A77" w:rsidP="00D84375">
      <w:pPr>
        <w:spacing w:before="120"/>
        <w:ind w:firstLine="709"/>
        <w:rPr>
          <w:szCs w:val="28"/>
        </w:rPr>
      </w:pPr>
      <w:r w:rsidRPr="007A2311">
        <w:rPr>
          <w:szCs w:val="28"/>
        </w:rPr>
        <w:t xml:space="preserve">Расчет суммы </w:t>
      </w:r>
      <w:r w:rsidRPr="007A2311">
        <w:rPr>
          <w:i/>
          <w:iCs/>
          <w:szCs w:val="28"/>
        </w:rPr>
        <w:t>налога, взимаемого в связи с применением патентной системы налогообложения</w:t>
      </w:r>
      <w:r w:rsidRPr="007A2311">
        <w:rPr>
          <w:szCs w:val="28"/>
        </w:rPr>
        <w:t xml:space="preserve">, произведен в соответствии с действующим налоговым законодательством на </w:t>
      </w:r>
      <w:r>
        <w:rPr>
          <w:szCs w:val="28"/>
        </w:rPr>
        <w:t>основе оценки поступления в 201</w:t>
      </w:r>
      <w:r w:rsidR="003F026D">
        <w:rPr>
          <w:szCs w:val="28"/>
        </w:rPr>
        <w:t>6</w:t>
      </w:r>
      <w:r w:rsidRPr="007A2311">
        <w:rPr>
          <w:szCs w:val="28"/>
        </w:rPr>
        <w:t xml:space="preserve"> году </w:t>
      </w:r>
      <w:r>
        <w:rPr>
          <w:szCs w:val="28"/>
        </w:rPr>
        <w:br/>
      </w:r>
      <w:r w:rsidRPr="007A2311">
        <w:rPr>
          <w:szCs w:val="28"/>
        </w:rPr>
        <w:t>с учетом ежегодной индексации на индекс потребительских цен по РФ</w:t>
      </w:r>
      <w:r>
        <w:rPr>
          <w:szCs w:val="28"/>
        </w:rPr>
        <w:t xml:space="preserve">: </w:t>
      </w:r>
      <w:r>
        <w:rPr>
          <w:szCs w:val="28"/>
        </w:rPr>
        <w:br/>
        <w:t>в</w:t>
      </w:r>
      <w:r w:rsidR="00D84375" w:rsidRPr="00D84375">
        <w:rPr>
          <w:szCs w:val="28"/>
        </w:rPr>
        <w:t>201</w:t>
      </w:r>
      <w:r w:rsidR="003F026D">
        <w:rPr>
          <w:szCs w:val="28"/>
        </w:rPr>
        <w:t>7</w:t>
      </w:r>
      <w:r w:rsidR="00D84375" w:rsidRPr="00D84375">
        <w:rPr>
          <w:szCs w:val="28"/>
        </w:rPr>
        <w:t xml:space="preserve"> году на </w:t>
      </w:r>
      <w:r w:rsidR="003F026D">
        <w:rPr>
          <w:szCs w:val="28"/>
        </w:rPr>
        <w:t>105,3</w:t>
      </w:r>
      <w:r w:rsidR="00D84375" w:rsidRPr="00D84375">
        <w:rPr>
          <w:szCs w:val="28"/>
        </w:rPr>
        <w:t>%,  в 201</w:t>
      </w:r>
      <w:r w:rsidR="003F026D">
        <w:rPr>
          <w:szCs w:val="28"/>
        </w:rPr>
        <w:t>8</w:t>
      </w:r>
      <w:r w:rsidR="00D84375" w:rsidRPr="00D84375">
        <w:rPr>
          <w:szCs w:val="28"/>
        </w:rPr>
        <w:t xml:space="preserve"> году на </w:t>
      </w:r>
      <w:r w:rsidR="003F026D">
        <w:rPr>
          <w:szCs w:val="28"/>
        </w:rPr>
        <w:t>104,7</w:t>
      </w:r>
      <w:r w:rsidR="00D84375" w:rsidRPr="00D84375">
        <w:rPr>
          <w:szCs w:val="28"/>
        </w:rPr>
        <w:t>%</w:t>
      </w:r>
      <w:r w:rsidR="003F026D">
        <w:rPr>
          <w:szCs w:val="28"/>
        </w:rPr>
        <w:t>.</w:t>
      </w:r>
    </w:p>
    <w:p w:rsidR="00F66716" w:rsidRPr="00C80E02" w:rsidRDefault="008C686B" w:rsidP="00D84375">
      <w:pPr>
        <w:spacing w:before="120"/>
        <w:ind w:firstLine="709"/>
        <w:rPr>
          <w:b/>
          <w:i/>
          <w:szCs w:val="28"/>
        </w:rPr>
      </w:pPr>
      <w:r>
        <w:rPr>
          <w:szCs w:val="28"/>
        </w:rPr>
        <w:t>Сумма налога составит</w:t>
      </w:r>
      <w:r w:rsidR="008729F5">
        <w:rPr>
          <w:szCs w:val="28"/>
        </w:rPr>
        <w:t xml:space="preserve">: на </w:t>
      </w:r>
      <w:r w:rsidR="00AF6750" w:rsidRPr="001009BB">
        <w:rPr>
          <w:b/>
          <w:i/>
          <w:szCs w:val="28"/>
        </w:rPr>
        <w:t>201</w:t>
      </w:r>
      <w:r w:rsidR="003F026D">
        <w:rPr>
          <w:b/>
          <w:i/>
          <w:szCs w:val="28"/>
        </w:rPr>
        <w:t>7</w:t>
      </w:r>
      <w:r w:rsidR="00AF6750" w:rsidRPr="001009BB">
        <w:rPr>
          <w:b/>
          <w:i/>
          <w:szCs w:val="28"/>
        </w:rPr>
        <w:t xml:space="preserve"> год</w:t>
      </w:r>
      <w:r w:rsidR="006B00B9">
        <w:rPr>
          <w:b/>
          <w:i/>
          <w:szCs w:val="28"/>
        </w:rPr>
        <w:t>– 1</w:t>
      </w:r>
      <w:r w:rsidR="003F026D">
        <w:rPr>
          <w:b/>
          <w:i/>
          <w:szCs w:val="28"/>
        </w:rPr>
        <w:t>6</w:t>
      </w:r>
      <w:r w:rsidR="00D84375">
        <w:rPr>
          <w:b/>
          <w:i/>
          <w:szCs w:val="28"/>
        </w:rPr>
        <w:t>0</w:t>
      </w:r>
      <w:r w:rsidRPr="008C686B">
        <w:rPr>
          <w:b/>
          <w:i/>
          <w:szCs w:val="28"/>
        </w:rPr>
        <w:t xml:space="preserve"> тыс</w:t>
      </w:r>
      <w:proofErr w:type="gramStart"/>
      <w:r w:rsidRPr="008C686B">
        <w:rPr>
          <w:b/>
          <w:i/>
          <w:szCs w:val="28"/>
        </w:rPr>
        <w:t>.р</w:t>
      </w:r>
      <w:proofErr w:type="gramEnd"/>
      <w:r w:rsidRPr="008C686B">
        <w:rPr>
          <w:b/>
          <w:i/>
          <w:szCs w:val="28"/>
        </w:rPr>
        <w:t>уб</w:t>
      </w:r>
      <w:r w:rsidR="006B00B9">
        <w:rPr>
          <w:b/>
          <w:i/>
          <w:szCs w:val="28"/>
        </w:rPr>
        <w:t>.</w:t>
      </w:r>
      <w:r w:rsidR="00AF6750">
        <w:rPr>
          <w:b/>
          <w:i/>
          <w:szCs w:val="28"/>
        </w:rPr>
        <w:t>,</w:t>
      </w:r>
      <w:r w:rsidR="008729F5">
        <w:rPr>
          <w:b/>
          <w:i/>
          <w:szCs w:val="28"/>
        </w:rPr>
        <w:t xml:space="preserve"> на</w:t>
      </w:r>
      <w:r w:rsidR="00AF6750">
        <w:rPr>
          <w:b/>
          <w:i/>
          <w:szCs w:val="28"/>
        </w:rPr>
        <w:t xml:space="preserve"> 201</w:t>
      </w:r>
      <w:r w:rsidR="003F026D">
        <w:rPr>
          <w:b/>
          <w:i/>
          <w:szCs w:val="28"/>
        </w:rPr>
        <w:t>8</w:t>
      </w:r>
      <w:r w:rsidR="00AF6750">
        <w:rPr>
          <w:b/>
          <w:i/>
          <w:szCs w:val="28"/>
        </w:rPr>
        <w:t xml:space="preserve"> год – </w:t>
      </w:r>
      <w:r w:rsidR="002859EA" w:rsidRPr="002859EA">
        <w:rPr>
          <w:b/>
          <w:i/>
          <w:szCs w:val="28"/>
        </w:rPr>
        <w:t>1</w:t>
      </w:r>
      <w:r w:rsidR="003F026D">
        <w:rPr>
          <w:b/>
          <w:i/>
          <w:szCs w:val="28"/>
        </w:rPr>
        <w:t>70</w:t>
      </w:r>
      <w:r w:rsidR="00AF6750">
        <w:rPr>
          <w:b/>
          <w:i/>
          <w:szCs w:val="28"/>
        </w:rPr>
        <w:t xml:space="preserve"> тыс.руб., </w:t>
      </w:r>
      <w:r w:rsidR="008729F5">
        <w:rPr>
          <w:b/>
          <w:i/>
          <w:szCs w:val="28"/>
        </w:rPr>
        <w:t xml:space="preserve">на </w:t>
      </w:r>
      <w:r w:rsidR="00AF6750">
        <w:rPr>
          <w:b/>
          <w:i/>
          <w:szCs w:val="28"/>
        </w:rPr>
        <w:t>201</w:t>
      </w:r>
      <w:r w:rsidR="003F026D">
        <w:rPr>
          <w:b/>
          <w:i/>
          <w:szCs w:val="28"/>
        </w:rPr>
        <w:t>9</w:t>
      </w:r>
      <w:r w:rsidR="00AF6750">
        <w:rPr>
          <w:b/>
          <w:i/>
          <w:szCs w:val="28"/>
        </w:rPr>
        <w:t xml:space="preserve"> год – </w:t>
      </w:r>
      <w:r w:rsidR="003F026D">
        <w:rPr>
          <w:b/>
          <w:i/>
          <w:szCs w:val="28"/>
        </w:rPr>
        <w:t>170</w:t>
      </w:r>
      <w:r w:rsidR="00AF6750">
        <w:rPr>
          <w:b/>
          <w:i/>
          <w:szCs w:val="28"/>
        </w:rPr>
        <w:t xml:space="preserve"> тыс.руб.</w:t>
      </w:r>
    </w:p>
    <w:p w:rsidR="00CF014F" w:rsidRPr="007A2311" w:rsidRDefault="00CF014F" w:rsidP="00CF014F">
      <w:pPr>
        <w:pStyle w:val="3"/>
      </w:pPr>
      <w:bookmarkStart w:id="60" w:name="_Toc370120589"/>
      <w:bookmarkStart w:id="61" w:name="_Toc466558075"/>
      <w:r w:rsidRPr="007A2311">
        <w:t>Налог на имущество физических лиц</w:t>
      </w:r>
      <w:bookmarkEnd w:id="60"/>
      <w:bookmarkEnd w:id="61"/>
    </w:p>
    <w:p w:rsidR="003F026D" w:rsidRDefault="003F026D" w:rsidP="003F026D">
      <w:pPr>
        <w:spacing w:before="120"/>
      </w:pPr>
      <w:r w:rsidRPr="007A2311">
        <w:t>Расчет прогноза на 201</w:t>
      </w:r>
      <w:r>
        <w:t>7</w:t>
      </w:r>
      <w:r w:rsidRPr="007A2311">
        <w:t>-201</w:t>
      </w:r>
      <w:r>
        <w:t>9</w:t>
      </w:r>
      <w:r w:rsidRPr="007A2311">
        <w:t xml:space="preserve"> года произведен исходя из отчетных данных УФНС по краю по форме № 5-МН «Отчет о налоговой базе и структуре начислений по </w:t>
      </w:r>
      <w:r w:rsidRPr="00393878">
        <w:t>местным налогам» за 201</w:t>
      </w:r>
      <w:r>
        <w:t>4</w:t>
      </w:r>
      <w:r w:rsidRPr="00393878">
        <w:t xml:space="preserve"> год</w:t>
      </w:r>
      <w:r>
        <w:t xml:space="preserve"> с учетом коэффициента-дефлятора, применяемого к инвентаризационной стоимости, и расчетного уровня собираемости.</w:t>
      </w:r>
    </w:p>
    <w:p w:rsidR="003F026D" w:rsidRDefault="003F026D" w:rsidP="003F026D">
      <w:pPr>
        <w:spacing w:before="120"/>
        <w:ind w:firstLine="709"/>
      </w:pPr>
      <w:r w:rsidRPr="007860FF">
        <w:t>При расчете налога на 2017 год применяется к</w:t>
      </w:r>
      <w:r w:rsidRPr="007860FF">
        <w:rPr>
          <w:bCs/>
        </w:rPr>
        <w:t>оэффициент-дефлятор для целей главы 32 «</w:t>
      </w:r>
      <w:r w:rsidRPr="007860FF">
        <w:t>Налог на имущество физических лиц</w:t>
      </w:r>
      <w:r w:rsidRPr="007860FF">
        <w:rPr>
          <w:bCs/>
        </w:rPr>
        <w:t xml:space="preserve">» Налогового кодекса РФ, установленный </w:t>
      </w:r>
      <w:r w:rsidRPr="007860FF">
        <w:t>на 2016 год в размере 1,329</w:t>
      </w:r>
      <w:r w:rsidRPr="007860FF">
        <w:rPr>
          <w:rStyle w:val="a7"/>
        </w:rPr>
        <w:footnoteReference w:id="2"/>
      </w:r>
      <w:r w:rsidRPr="007860FF">
        <w:t>. При расчете налога на 2018 и 2019 года учтено ежегодное изменение к</w:t>
      </w:r>
      <w:r w:rsidRPr="007860FF">
        <w:rPr>
          <w:bCs/>
        </w:rPr>
        <w:t>оэффициента-дефлятора</w:t>
      </w:r>
      <w:r w:rsidRPr="007860FF">
        <w:t xml:space="preserve"> на индекс потребительских цен по РФ </w:t>
      </w:r>
      <w:r w:rsidRPr="007860FF">
        <w:rPr>
          <w:szCs w:val="28"/>
        </w:rPr>
        <w:t>предшествующего года</w:t>
      </w:r>
      <w:r w:rsidRPr="007860FF">
        <w:t>.</w:t>
      </w:r>
    </w:p>
    <w:p w:rsidR="00CF014F" w:rsidRPr="00C80E02" w:rsidRDefault="00CF014F" w:rsidP="00CF014F">
      <w:pPr>
        <w:spacing w:after="120"/>
        <w:rPr>
          <w:b/>
          <w:i/>
          <w:szCs w:val="28"/>
        </w:rPr>
      </w:pPr>
      <w:r>
        <w:rPr>
          <w:szCs w:val="28"/>
        </w:rPr>
        <w:lastRenderedPageBreak/>
        <w:t>Сумма налога составит</w:t>
      </w:r>
      <w:r w:rsidR="00F33F89">
        <w:rPr>
          <w:szCs w:val="28"/>
        </w:rPr>
        <w:t>:</w:t>
      </w:r>
      <w:r w:rsidR="00672D30">
        <w:rPr>
          <w:szCs w:val="28"/>
        </w:rPr>
        <w:t xml:space="preserve"> </w:t>
      </w:r>
      <w:r w:rsidR="00F33F89">
        <w:rPr>
          <w:szCs w:val="28"/>
        </w:rPr>
        <w:t xml:space="preserve">на </w:t>
      </w:r>
      <w:r w:rsidRPr="00BA7B67">
        <w:rPr>
          <w:b/>
          <w:i/>
          <w:szCs w:val="28"/>
        </w:rPr>
        <w:t>201</w:t>
      </w:r>
      <w:r w:rsidR="003F026D">
        <w:rPr>
          <w:b/>
          <w:i/>
          <w:szCs w:val="28"/>
        </w:rPr>
        <w:t>7</w:t>
      </w:r>
      <w:r w:rsidRPr="00BA7B67">
        <w:rPr>
          <w:b/>
          <w:i/>
          <w:szCs w:val="28"/>
        </w:rPr>
        <w:t xml:space="preserve"> год</w:t>
      </w:r>
      <w:r>
        <w:rPr>
          <w:szCs w:val="28"/>
        </w:rPr>
        <w:t xml:space="preserve"> –</w:t>
      </w:r>
      <w:r w:rsidR="003F026D" w:rsidRPr="00BD482E">
        <w:rPr>
          <w:b/>
          <w:i/>
          <w:szCs w:val="28"/>
        </w:rPr>
        <w:t>8</w:t>
      </w:r>
      <w:r w:rsidR="00294F89">
        <w:rPr>
          <w:b/>
          <w:i/>
          <w:szCs w:val="28"/>
        </w:rPr>
        <w:t>673,4</w:t>
      </w:r>
      <w:r w:rsidR="00BD482E">
        <w:rPr>
          <w:b/>
          <w:i/>
          <w:szCs w:val="28"/>
        </w:rPr>
        <w:t>тыс</w:t>
      </w:r>
      <w:r w:rsidRPr="008C686B">
        <w:rPr>
          <w:b/>
          <w:i/>
          <w:szCs w:val="28"/>
        </w:rPr>
        <w:t>.</w:t>
      </w:r>
      <w:r w:rsidR="00672D30">
        <w:rPr>
          <w:b/>
          <w:i/>
          <w:szCs w:val="28"/>
        </w:rPr>
        <w:t xml:space="preserve"> </w:t>
      </w:r>
      <w:r w:rsidRPr="008C686B">
        <w:rPr>
          <w:b/>
          <w:i/>
          <w:szCs w:val="28"/>
        </w:rPr>
        <w:t>руб</w:t>
      </w:r>
      <w:r w:rsidR="001009BB">
        <w:rPr>
          <w:b/>
          <w:i/>
          <w:szCs w:val="28"/>
        </w:rPr>
        <w:t>.</w:t>
      </w:r>
      <w:r>
        <w:rPr>
          <w:b/>
          <w:i/>
          <w:szCs w:val="28"/>
        </w:rPr>
        <w:t xml:space="preserve">, </w:t>
      </w:r>
      <w:r w:rsidR="00F33F89">
        <w:rPr>
          <w:b/>
          <w:i/>
          <w:szCs w:val="28"/>
        </w:rPr>
        <w:t xml:space="preserve">на </w:t>
      </w:r>
      <w:r>
        <w:rPr>
          <w:b/>
          <w:i/>
          <w:szCs w:val="28"/>
        </w:rPr>
        <w:t>201</w:t>
      </w:r>
      <w:r w:rsidR="003F026D">
        <w:rPr>
          <w:b/>
          <w:i/>
          <w:szCs w:val="28"/>
        </w:rPr>
        <w:t>8</w:t>
      </w:r>
      <w:r>
        <w:rPr>
          <w:b/>
          <w:i/>
          <w:szCs w:val="28"/>
        </w:rPr>
        <w:t xml:space="preserve"> год –</w:t>
      </w:r>
      <w:r w:rsidR="00294F89">
        <w:rPr>
          <w:b/>
          <w:i/>
          <w:szCs w:val="28"/>
        </w:rPr>
        <w:t>9081</w:t>
      </w:r>
      <w:r>
        <w:rPr>
          <w:b/>
          <w:i/>
          <w:szCs w:val="28"/>
        </w:rPr>
        <w:t>тыс.</w:t>
      </w:r>
      <w:r w:rsidR="00672D30">
        <w:rPr>
          <w:b/>
          <w:i/>
          <w:szCs w:val="28"/>
        </w:rPr>
        <w:t xml:space="preserve"> </w:t>
      </w:r>
      <w:r>
        <w:rPr>
          <w:b/>
          <w:i/>
          <w:szCs w:val="28"/>
        </w:rPr>
        <w:t xml:space="preserve">руб., </w:t>
      </w:r>
      <w:r w:rsidR="00F33F89">
        <w:rPr>
          <w:b/>
          <w:i/>
          <w:szCs w:val="28"/>
        </w:rPr>
        <w:t xml:space="preserve">на </w:t>
      </w:r>
      <w:r>
        <w:rPr>
          <w:b/>
          <w:i/>
          <w:szCs w:val="28"/>
        </w:rPr>
        <w:t>201</w:t>
      </w:r>
      <w:r w:rsidR="003F026D">
        <w:rPr>
          <w:b/>
          <w:i/>
          <w:szCs w:val="28"/>
        </w:rPr>
        <w:t>9</w:t>
      </w:r>
      <w:r>
        <w:rPr>
          <w:b/>
          <w:i/>
          <w:szCs w:val="28"/>
        </w:rPr>
        <w:t xml:space="preserve"> год – </w:t>
      </w:r>
      <w:r w:rsidR="003F026D">
        <w:rPr>
          <w:b/>
          <w:i/>
          <w:szCs w:val="28"/>
        </w:rPr>
        <w:t>9</w:t>
      </w:r>
      <w:r w:rsidR="00294F89">
        <w:rPr>
          <w:b/>
          <w:i/>
          <w:szCs w:val="28"/>
        </w:rPr>
        <w:t>472</w:t>
      </w:r>
      <w:r>
        <w:rPr>
          <w:b/>
          <w:i/>
          <w:szCs w:val="28"/>
        </w:rPr>
        <w:t xml:space="preserve"> тыс.</w:t>
      </w:r>
      <w:r w:rsidR="00672D30">
        <w:rPr>
          <w:b/>
          <w:i/>
          <w:szCs w:val="28"/>
        </w:rPr>
        <w:t xml:space="preserve"> </w:t>
      </w:r>
      <w:r>
        <w:rPr>
          <w:b/>
          <w:i/>
          <w:szCs w:val="28"/>
        </w:rPr>
        <w:t>руб</w:t>
      </w:r>
      <w:r w:rsidRPr="008C686B">
        <w:rPr>
          <w:b/>
          <w:i/>
          <w:szCs w:val="28"/>
        </w:rPr>
        <w:t>.</w:t>
      </w:r>
    </w:p>
    <w:p w:rsidR="00CF014F" w:rsidRPr="007A2311" w:rsidRDefault="00CF014F" w:rsidP="00CF014F">
      <w:pPr>
        <w:pStyle w:val="3"/>
      </w:pPr>
      <w:bookmarkStart w:id="62" w:name="_Toc370120590"/>
      <w:bookmarkStart w:id="63" w:name="_Toc466558076"/>
      <w:r w:rsidRPr="00393878">
        <w:t>Земельный налог</w:t>
      </w:r>
      <w:bookmarkEnd w:id="62"/>
      <w:bookmarkEnd w:id="63"/>
    </w:p>
    <w:p w:rsidR="00495CC2" w:rsidRPr="007A2311" w:rsidRDefault="00495CC2" w:rsidP="00495CC2">
      <w:pPr>
        <w:spacing w:before="120"/>
      </w:pPr>
      <w:bookmarkStart w:id="64" w:name="_Toc432668156"/>
      <w:bookmarkStart w:id="65" w:name="_Toc432680544"/>
      <w:bookmarkStart w:id="66" w:name="_Toc432696932"/>
      <w:r w:rsidRPr="007A2311">
        <w:t>При расчете прогноза поступления земельного налога учтено:</w:t>
      </w:r>
      <w:bookmarkEnd w:id="64"/>
      <w:bookmarkEnd w:id="65"/>
      <w:bookmarkEnd w:id="66"/>
    </w:p>
    <w:p w:rsidR="00495CC2" w:rsidRDefault="00495CC2" w:rsidP="00495CC2">
      <w:pPr>
        <w:numPr>
          <w:ilvl w:val="0"/>
          <w:numId w:val="4"/>
        </w:numPr>
        <w:spacing w:before="120"/>
        <w:rPr>
          <w:szCs w:val="28"/>
        </w:rPr>
      </w:pPr>
      <w:bookmarkStart w:id="67" w:name="_Toc432668157"/>
      <w:bookmarkStart w:id="68" w:name="_Toc432680545"/>
      <w:bookmarkStart w:id="69" w:name="_Toc432696933"/>
      <w:r w:rsidRPr="00B63EDC">
        <w:rPr>
          <w:szCs w:val="28"/>
        </w:rPr>
        <w:t xml:space="preserve">данные о фактическом поступлении налога за 8 месяцев 2016 года </w:t>
      </w:r>
      <w:r w:rsidRPr="00B63EDC">
        <w:rPr>
          <w:szCs w:val="28"/>
        </w:rPr>
        <w:br/>
        <w:t>и ожидаемая оценка на 2016 год;</w:t>
      </w:r>
      <w:bookmarkEnd w:id="67"/>
      <w:bookmarkEnd w:id="68"/>
      <w:bookmarkEnd w:id="69"/>
    </w:p>
    <w:p w:rsidR="00495CC2" w:rsidRDefault="00495CC2" w:rsidP="00495CC2">
      <w:pPr>
        <w:numPr>
          <w:ilvl w:val="0"/>
          <w:numId w:val="4"/>
        </w:numPr>
        <w:spacing w:before="120"/>
        <w:rPr>
          <w:szCs w:val="28"/>
        </w:rPr>
      </w:pPr>
      <w:r w:rsidRPr="00B63EDC">
        <w:rPr>
          <w:szCs w:val="28"/>
        </w:rPr>
        <w:t>отчет по форме 5-МН «Отчет о налоговой базе и структуре начислений по местным налогам» за 2014 год;</w:t>
      </w:r>
      <w:bookmarkStart w:id="70" w:name="_Toc432668159"/>
      <w:bookmarkStart w:id="71" w:name="_Toc432680547"/>
      <w:bookmarkStart w:id="72" w:name="_Toc432696935"/>
    </w:p>
    <w:p w:rsidR="00495CC2" w:rsidRPr="00B63EDC" w:rsidRDefault="00495CC2" w:rsidP="00495CC2">
      <w:pPr>
        <w:numPr>
          <w:ilvl w:val="0"/>
          <w:numId w:val="4"/>
        </w:numPr>
        <w:spacing w:before="120"/>
        <w:rPr>
          <w:szCs w:val="28"/>
        </w:rPr>
      </w:pPr>
      <w:r w:rsidRPr="00B63EDC">
        <w:rPr>
          <w:szCs w:val="28"/>
        </w:rPr>
        <w:t xml:space="preserve">информация УФНС по краю, предоставленная в соответствии </w:t>
      </w:r>
      <w:r w:rsidRPr="00B63EDC">
        <w:rPr>
          <w:szCs w:val="28"/>
        </w:rPr>
        <w:br/>
        <w:t>с приказом № 65н.</w:t>
      </w:r>
      <w:bookmarkEnd w:id="70"/>
      <w:bookmarkEnd w:id="71"/>
      <w:bookmarkEnd w:id="72"/>
    </w:p>
    <w:p w:rsidR="00495CC2" w:rsidRDefault="00495CC2" w:rsidP="00495CC2">
      <w:pPr>
        <w:spacing w:before="120"/>
      </w:pPr>
      <w:bookmarkStart w:id="73" w:name="_Toc432668160"/>
      <w:bookmarkStart w:id="74" w:name="_Toc432680548"/>
      <w:bookmarkStart w:id="75" w:name="_Toc432696936"/>
      <w:r w:rsidRPr="007A2311">
        <w:t xml:space="preserve">Расчет прогноза поступления налога от </w:t>
      </w:r>
      <w:r w:rsidRPr="007A2311">
        <w:rPr>
          <w:i/>
          <w:iCs/>
        </w:rPr>
        <w:t>юридических лиц</w:t>
      </w:r>
      <w:r w:rsidRPr="007A2311">
        <w:t xml:space="preserve"> произведен </w:t>
      </w:r>
      <w:r>
        <w:br/>
      </w:r>
      <w:r w:rsidRPr="007A2311">
        <w:t>с учетом информации о начисленных и фактически поступивших суммах налога за отчетные периоды 201</w:t>
      </w:r>
      <w:r>
        <w:t>6</w:t>
      </w:r>
      <w:r w:rsidRPr="007A2311">
        <w:t xml:space="preserve"> года, а также с учетом уплаты налога </w:t>
      </w:r>
      <w:r>
        <w:br/>
      </w:r>
      <w:r w:rsidRPr="007A2311">
        <w:t>по итогам налогового периода и авансовых платежей по налогу.</w:t>
      </w:r>
      <w:bookmarkEnd w:id="73"/>
      <w:bookmarkEnd w:id="74"/>
      <w:bookmarkEnd w:id="75"/>
    </w:p>
    <w:p w:rsidR="00495CC2" w:rsidRDefault="00495CC2" w:rsidP="00495CC2">
      <w:pPr>
        <w:spacing w:before="120"/>
      </w:pPr>
      <w:r>
        <w:t xml:space="preserve">При расчете земельного налога учтено поступление недоимки </w:t>
      </w:r>
      <w:r>
        <w:br/>
        <w:t>в размере 5 % от суммы недоимки на 01.08.2016 ежегодно.</w:t>
      </w:r>
    </w:p>
    <w:p w:rsidR="00495CC2" w:rsidRDefault="00495CC2" w:rsidP="00495CC2">
      <w:pPr>
        <w:spacing w:before="120"/>
        <w:ind w:firstLine="709"/>
        <w:rPr>
          <w:szCs w:val="28"/>
        </w:rPr>
      </w:pPr>
      <w:r>
        <w:rPr>
          <w:szCs w:val="28"/>
        </w:rPr>
        <w:t>Прогноз</w:t>
      </w:r>
      <w:r w:rsidRPr="0086360D">
        <w:rPr>
          <w:szCs w:val="28"/>
        </w:rPr>
        <w:t xml:space="preserve"> поступления </w:t>
      </w:r>
      <w:r w:rsidRPr="00945B37">
        <w:rPr>
          <w:i/>
          <w:szCs w:val="28"/>
        </w:rPr>
        <w:t xml:space="preserve">земельного налога </w:t>
      </w:r>
      <w:r>
        <w:rPr>
          <w:i/>
          <w:szCs w:val="28"/>
        </w:rPr>
        <w:t>с</w:t>
      </w:r>
      <w:r w:rsidRPr="00945B37">
        <w:rPr>
          <w:i/>
          <w:szCs w:val="28"/>
        </w:rPr>
        <w:t xml:space="preserve"> физических лиц</w:t>
      </w:r>
      <w:r w:rsidR="0060328E">
        <w:rPr>
          <w:i/>
          <w:szCs w:val="28"/>
        </w:rPr>
        <w:t xml:space="preserve"> </w:t>
      </w:r>
      <w:r>
        <w:rPr>
          <w:szCs w:val="28"/>
        </w:rPr>
        <w:t xml:space="preserve">соответствует ожидаемой оценке 2016 года, сформированной на основе </w:t>
      </w:r>
      <w:r w:rsidRPr="0086360D">
        <w:rPr>
          <w:szCs w:val="28"/>
        </w:rPr>
        <w:t>информации о начислении налога по физическим лицам за 2014 год (отчет по форме 5-МН «Отчет о налоговой базе и структуре начислений по местным налогам»)</w:t>
      </w:r>
      <w:r>
        <w:rPr>
          <w:szCs w:val="28"/>
        </w:rPr>
        <w:t>.</w:t>
      </w:r>
    </w:p>
    <w:p w:rsidR="00CF014F" w:rsidRPr="00C80E02" w:rsidRDefault="00CF014F" w:rsidP="00CF014F">
      <w:pPr>
        <w:spacing w:after="120"/>
        <w:rPr>
          <w:b/>
          <w:i/>
          <w:szCs w:val="28"/>
        </w:rPr>
      </w:pPr>
      <w:proofErr w:type="gramStart"/>
      <w:r>
        <w:rPr>
          <w:szCs w:val="28"/>
        </w:rPr>
        <w:t>Сумма налога составит</w:t>
      </w:r>
      <w:r w:rsidR="009D4DC9">
        <w:rPr>
          <w:szCs w:val="28"/>
        </w:rPr>
        <w:t>:</w:t>
      </w:r>
      <w:r w:rsidR="00672D30">
        <w:rPr>
          <w:szCs w:val="28"/>
        </w:rPr>
        <w:t xml:space="preserve"> </w:t>
      </w:r>
      <w:r w:rsidR="00414CB2">
        <w:rPr>
          <w:szCs w:val="28"/>
        </w:rPr>
        <w:t xml:space="preserve">на </w:t>
      </w:r>
      <w:r w:rsidRPr="00BA7B67">
        <w:rPr>
          <w:b/>
          <w:i/>
          <w:szCs w:val="28"/>
        </w:rPr>
        <w:t>201</w:t>
      </w:r>
      <w:r w:rsidR="00BD2F69" w:rsidRPr="00BD2F69">
        <w:rPr>
          <w:b/>
          <w:i/>
          <w:szCs w:val="28"/>
        </w:rPr>
        <w:t>7</w:t>
      </w:r>
      <w:r w:rsidRPr="00BA7B67">
        <w:rPr>
          <w:b/>
          <w:i/>
          <w:szCs w:val="28"/>
        </w:rPr>
        <w:t xml:space="preserve"> год –</w:t>
      </w:r>
      <w:r w:rsidR="00BD2F69" w:rsidRPr="00BD2F69">
        <w:rPr>
          <w:b/>
          <w:i/>
          <w:szCs w:val="28"/>
        </w:rPr>
        <w:t xml:space="preserve"> 37231</w:t>
      </w:r>
      <w:r w:rsidR="00BD2F69">
        <w:rPr>
          <w:b/>
          <w:i/>
          <w:szCs w:val="28"/>
        </w:rPr>
        <w:t>,</w:t>
      </w:r>
      <w:r w:rsidR="00BD2F69" w:rsidRPr="00BD2F69">
        <w:rPr>
          <w:b/>
          <w:i/>
          <w:szCs w:val="28"/>
        </w:rPr>
        <w:t>7</w:t>
      </w:r>
      <w:r w:rsidRPr="008C686B">
        <w:rPr>
          <w:b/>
          <w:i/>
          <w:szCs w:val="28"/>
        </w:rPr>
        <w:t>тыс.</w:t>
      </w:r>
      <w:r w:rsidR="00672D30">
        <w:rPr>
          <w:b/>
          <w:i/>
          <w:szCs w:val="28"/>
        </w:rPr>
        <w:t xml:space="preserve"> </w:t>
      </w:r>
      <w:r w:rsidRPr="008C686B">
        <w:rPr>
          <w:b/>
          <w:i/>
          <w:szCs w:val="28"/>
        </w:rPr>
        <w:t>руб</w:t>
      </w:r>
      <w:r w:rsidR="001009BB">
        <w:rPr>
          <w:b/>
          <w:i/>
          <w:szCs w:val="28"/>
        </w:rPr>
        <w:t>.</w:t>
      </w:r>
      <w:r>
        <w:rPr>
          <w:b/>
          <w:i/>
          <w:szCs w:val="28"/>
        </w:rPr>
        <w:t>, 201</w:t>
      </w:r>
      <w:r w:rsidR="00BD2F69">
        <w:rPr>
          <w:b/>
          <w:i/>
          <w:szCs w:val="28"/>
        </w:rPr>
        <w:t>8</w:t>
      </w:r>
      <w:r>
        <w:rPr>
          <w:b/>
          <w:i/>
          <w:szCs w:val="28"/>
        </w:rPr>
        <w:t xml:space="preserve"> год – </w:t>
      </w:r>
      <w:r w:rsidR="00BD2F69">
        <w:rPr>
          <w:b/>
          <w:i/>
          <w:szCs w:val="28"/>
        </w:rPr>
        <w:t xml:space="preserve">36836 </w:t>
      </w:r>
      <w:r>
        <w:rPr>
          <w:b/>
          <w:i/>
          <w:szCs w:val="28"/>
        </w:rPr>
        <w:t xml:space="preserve"> тыс.</w:t>
      </w:r>
      <w:r w:rsidR="00672D30">
        <w:rPr>
          <w:b/>
          <w:i/>
          <w:szCs w:val="28"/>
        </w:rPr>
        <w:t xml:space="preserve"> </w:t>
      </w:r>
      <w:r>
        <w:rPr>
          <w:b/>
          <w:i/>
          <w:szCs w:val="28"/>
        </w:rPr>
        <w:t>руб., 201</w:t>
      </w:r>
      <w:r w:rsidR="00BD2F69">
        <w:rPr>
          <w:b/>
          <w:i/>
          <w:szCs w:val="28"/>
        </w:rPr>
        <w:t>9</w:t>
      </w:r>
      <w:r>
        <w:rPr>
          <w:b/>
          <w:i/>
          <w:szCs w:val="28"/>
        </w:rPr>
        <w:t xml:space="preserve"> год – </w:t>
      </w:r>
      <w:r w:rsidR="00BD2F69">
        <w:rPr>
          <w:b/>
          <w:i/>
          <w:szCs w:val="28"/>
        </w:rPr>
        <w:t>36836</w:t>
      </w:r>
      <w:r>
        <w:rPr>
          <w:b/>
          <w:i/>
          <w:szCs w:val="28"/>
        </w:rPr>
        <w:t xml:space="preserve"> тыс.</w:t>
      </w:r>
      <w:r w:rsidR="00672D30">
        <w:rPr>
          <w:b/>
          <w:i/>
          <w:szCs w:val="28"/>
        </w:rPr>
        <w:t xml:space="preserve"> </w:t>
      </w:r>
      <w:r>
        <w:rPr>
          <w:b/>
          <w:i/>
          <w:szCs w:val="28"/>
        </w:rPr>
        <w:t>руб</w:t>
      </w:r>
      <w:r w:rsidRPr="008C686B">
        <w:rPr>
          <w:b/>
          <w:i/>
          <w:szCs w:val="28"/>
        </w:rPr>
        <w:t>.</w:t>
      </w:r>
      <w:proofErr w:type="gramEnd"/>
    </w:p>
    <w:p w:rsidR="00AF0DE8" w:rsidRPr="00520121" w:rsidRDefault="00AF0DE8" w:rsidP="00AF0DE8">
      <w:pPr>
        <w:pStyle w:val="3"/>
      </w:pPr>
      <w:bookmarkStart w:id="76" w:name="_Toc338258171"/>
      <w:bookmarkStart w:id="77" w:name="_Toc466558077"/>
      <w:r w:rsidRPr="00520121">
        <w:t>Государственная пошлина</w:t>
      </w:r>
      <w:bookmarkEnd w:id="76"/>
      <w:bookmarkEnd w:id="77"/>
    </w:p>
    <w:p w:rsidR="00FE7CE8" w:rsidRDefault="00FE7CE8" w:rsidP="00FE7CE8">
      <w:pPr>
        <w:rPr>
          <w:szCs w:val="28"/>
        </w:rPr>
      </w:pPr>
      <w:r w:rsidRPr="007A2311">
        <w:rPr>
          <w:szCs w:val="28"/>
        </w:rPr>
        <w:t xml:space="preserve">Расчет суммы поступления государственной пошлины произведен </w:t>
      </w:r>
      <w:r>
        <w:rPr>
          <w:szCs w:val="28"/>
        </w:rPr>
        <w:br/>
      </w:r>
      <w:r w:rsidRPr="007A2311">
        <w:rPr>
          <w:szCs w:val="28"/>
        </w:rPr>
        <w:t>на основе оценки поступления за 201</w:t>
      </w:r>
      <w:r w:rsidR="00BD2F69">
        <w:rPr>
          <w:szCs w:val="28"/>
        </w:rPr>
        <w:t>6</w:t>
      </w:r>
      <w:r w:rsidRPr="007A2311">
        <w:rPr>
          <w:szCs w:val="28"/>
        </w:rPr>
        <w:t xml:space="preserve"> год с учетом </w:t>
      </w:r>
      <w:r w:rsidRPr="007A2311">
        <w:t xml:space="preserve">роста платежей на величину </w:t>
      </w:r>
      <w:r w:rsidRPr="007A2311">
        <w:rPr>
          <w:szCs w:val="28"/>
        </w:rPr>
        <w:t xml:space="preserve">сводного индекса потребительских цен </w:t>
      </w:r>
      <w:r>
        <w:rPr>
          <w:szCs w:val="28"/>
        </w:rPr>
        <w:t xml:space="preserve">ежегодно. </w:t>
      </w:r>
    </w:p>
    <w:p w:rsidR="00A33781" w:rsidRPr="00A33781" w:rsidRDefault="00A33781" w:rsidP="00FE7CE8">
      <w:pPr>
        <w:rPr>
          <w:szCs w:val="28"/>
        </w:rPr>
      </w:pPr>
      <w:r w:rsidRPr="00A33781">
        <w:rPr>
          <w:szCs w:val="28"/>
        </w:rPr>
        <w:t xml:space="preserve">Государственная пошлина за выдачу разрешения на установку рекламной конструкции учтена по данным отдела архитектуры и градостроительства. </w:t>
      </w:r>
    </w:p>
    <w:p w:rsidR="00AF0DE8" w:rsidRPr="00846057" w:rsidRDefault="00AF0DE8" w:rsidP="00457DDA">
      <w:pPr>
        <w:rPr>
          <w:b/>
          <w:i/>
          <w:szCs w:val="28"/>
        </w:rPr>
      </w:pPr>
      <w:proofErr w:type="gramStart"/>
      <w:r>
        <w:rPr>
          <w:szCs w:val="28"/>
        </w:rPr>
        <w:t>Сумма государственной пошлины составит</w:t>
      </w:r>
      <w:r w:rsidR="00E2219C">
        <w:rPr>
          <w:szCs w:val="28"/>
        </w:rPr>
        <w:t>:</w:t>
      </w:r>
      <w:r w:rsidR="00F33F89">
        <w:rPr>
          <w:szCs w:val="28"/>
        </w:rPr>
        <w:t xml:space="preserve"> на </w:t>
      </w:r>
      <w:r w:rsidR="00846057" w:rsidRPr="00846057">
        <w:rPr>
          <w:b/>
          <w:i/>
          <w:szCs w:val="28"/>
        </w:rPr>
        <w:t>201</w:t>
      </w:r>
      <w:r w:rsidR="00BD2F69">
        <w:rPr>
          <w:b/>
          <w:i/>
          <w:szCs w:val="28"/>
        </w:rPr>
        <w:t>7</w:t>
      </w:r>
      <w:r w:rsidR="00846057" w:rsidRPr="00846057">
        <w:rPr>
          <w:b/>
          <w:i/>
          <w:szCs w:val="28"/>
        </w:rPr>
        <w:t xml:space="preserve"> год - </w:t>
      </w:r>
      <w:r w:rsidR="00BD2F69">
        <w:rPr>
          <w:b/>
          <w:i/>
          <w:szCs w:val="28"/>
        </w:rPr>
        <w:t>16564</w:t>
      </w:r>
      <w:r w:rsidRPr="00846057">
        <w:rPr>
          <w:b/>
          <w:i/>
          <w:szCs w:val="28"/>
        </w:rPr>
        <w:t xml:space="preserve"> тыс.</w:t>
      </w:r>
      <w:r w:rsidR="00672D30">
        <w:rPr>
          <w:b/>
          <w:i/>
          <w:szCs w:val="28"/>
        </w:rPr>
        <w:t xml:space="preserve"> </w:t>
      </w:r>
      <w:r w:rsidRPr="00846057">
        <w:rPr>
          <w:b/>
          <w:i/>
          <w:szCs w:val="28"/>
        </w:rPr>
        <w:t>руб.</w:t>
      </w:r>
      <w:r w:rsidR="00846057" w:rsidRPr="00846057">
        <w:rPr>
          <w:b/>
          <w:i/>
          <w:szCs w:val="28"/>
        </w:rPr>
        <w:t xml:space="preserve">, </w:t>
      </w:r>
      <w:r w:rsidR="00F33F89">
        <w:rPr>
          <w:b/>
          <w:i/>
          <w:szCs w:val="28"/>
        </w:rPr>
        <w:t xml:space="preserve">на </w:t>
      </w:r>
      <w:r w:rsidR="00846057" w:rsidRPr="00846057">
        <w:rPr>
          <w:b/>
          <w:i/>
          <w:szCs w:val="28"/>
        </w:rPr>
        <w:t>201</w:t>
      </w:r>
      <w:r w:rsidR="00BD2F69">
        <w:rPr>
          <w:b/>
          <w:i/>
          <w:szCs w:val="28"/>
        </w:rPr>
        <w:t>8</w:t>
      </w:r>
      <w:r w:rsidR="00846057" w:rsidRPr="00846057">
        <w:rPr>
          <w:b/>
          <w:i/>
          <w:szCs w:val="28"/>
        </w:rPr>
        <w:t xml:space="preserve"> год- </w:t>
      </w:r>
      <w:r w:rsidR="00BD2F69">
        <w:rPr>
          <w:b/>
          <w:i/>
          <w:szCs w:val="28"/>
        </w:rPr>
        <w:t>172</w:t>
      </w:r>
      <w:r w:rsidR="00294F89">
        <w:rPr>
          <w:b/>
          <w:i/>
          <w:szCs w:val="28"/>
        </w:rPr>
        <w:t>79</w:t>
      </w:r>
      <w:r w:rsidR="00846057" w:rsidRPr="00846057">
        <w:rPr>
          <w:b/>
          <w:i/>
          <w:szCs w:val="28"/>
        </w:rPr>
        <w:t xml:space="preserve"> тыс.</w:t>
      </w:r>
      <w:r w:rsidR="00672D30">
        <w:rPr>
          <w:b/>
          <w:i/>
          <w:szCs w:val="28"/>
        </w:rPr>
        <w:t xml:space="preserve"> </w:t>
      </w:r>
      <w:r w:rsidR="00846057" w:rsidRPr="00846057">
        <w:rPr>
          <w:b/>
          <w:i/>
          <w:szCs w:val="28"/>
        </w:rPr>
        <w:t>руб.,</w:t>
      </w:r>
      <w:r w:rsidR="00F33F89">
        <w:rPr>
          <w:b/>
          <w:i/>
          <w:szCs w:val="28"/>
        </w:rPr>
        <w:t xml:space="preserve"> на</w:t>
      </w:r>
      <w:r w:rsidR="00846057" w:rsidRPr="00846057">
        <w:rPr>
          <w:b/>
          <w:i/>
          <w:szCs w:val="28"/>
        </w:rPr>
        <w:t xml:space="preserve"> 201</w:t>
      </w:r>
      <w:r w:rsidR="00BD2F69">
        <w:rPr>
          <w:b/>
          <w:i/>
          <w:szCs w:val="28"/>
        </w:rPr>
        <w:t>9</w:t>
      </w:r>
      <w:r w:rsidR="00846057" w:rsidRPr="00846057">
        <w:rPr>
          <w:b/>
          <w:i/>
          <w:szCs w:val="28"/>
        </w:rPr>
        <w:t xml:space="preserve"> год- </w:t>
      </w:r>
      <w:r w:rsidR="00BD2F69">
        <w:rPr>
          <w:b/>
          <w:i/>
          <w:szCs w:val="28"/>
        </w:rPr>
        <w:t>18020</w:t>
      </w:r>
      <w:r w:rsidR="00846057" w:rsidRPr="00846057">
        <w:rPr>
          <w:b/>
          <w:i/>
          <w:szCs w:val="28"/>
        </w:rPr>
        <w:t xml:space="preserve"> тыс.</w:t>
      </w:r>
      <w:r w:rsidR="00672D30">
        <w:rPr>
          <w:b/>
          <w:i/>
          <w:szCs w:val="28"/>
        </w:rPr>
        <w:t xml:space="preserve"> </w:t>
      </w:r>
      <w:r w:rsidR="00846057" w:rsidRPr="00846057">
        <w:rPr>
          <w:b/>
          <w:i/>
          <w:szCs w:val="28"/>
        </w:rPr>
        <w:t>руб.</w:t>
      </w:r>
      <w:proofErr w:type="gramEnd"/>
    </w:p>
    <w:p w:rsidR="00C9276B" w:rsidRPr="007D2939" w:rsidRDefault="00C9276B" w:rsidP="00C9276B">
      <w:pPr>
        <w:pStyle w:val="3"/>
      </w:pPr>
      <w:bookmarkStart w:id="78" w:name="_Toc306368696"/>
      <w:bookmarkStart w:id="79" w:name="_Toc308011356"/>
      <w:bookmarkStart w:id="80" w:name="_Toc308530201"/>
      <w:bookmarkStart w:id="81" w:name="_Toc466558078"/>
      <w:r w:rsidRPr="007D2939">
        <w:t>Доходы от сдачи в аренду земли</w:t>
      </w:r>
      <w:bookmarkEnd w:id="78"/>
      <w:bookmarkEnd w:id="79"/>
      <w:bookmarkEnd w:id="80"/>
      <w:bookmarkEnd w:id="81"/>
    </w:p>
    <w:p w:rsidR="00C9276B" w:rsidRDefault="00C9276B" w:rsidP="00C9276B">
      <w:pPr>
        <w:spacing w:after="120"/>
      </w:pPr>
      <w:r w:rsidRPr="00E2761F">
        <w:t>Сумма доходов уч</w:t>
      </w:r>
      <w:r>
        <w:t>тена на основании данных главного администратора</w:t>
      </w:r>
      <w:r w:rsidRPr="00E2761F">
        <w:t xml:space="preserve"> доходов бюджета – </w:t>
      </w:r>
      <w:r w:rsidR="00451FBA">
        <w:t>отдела</w:t>
      </w:r>
      <w:r>
        <w:t xml:space="preserve"> по собственности и землепользованию администрации города Назарово на осно</w:t>
      </w:r>
      <w:r w:rsidR="00BD2F69">
        <w:t xml:space="preserve">ве данных о крупных арендаторах  </w:t>
      </w:r>
      <w:r w:rsidR="00E2219C">
        <w:t xml:space="preserve">по нормативу отчисления 100% </w:t>
      </w:r>
      <w:r>
        <w:t>в сумме</w:t>
      </w:r>
      <w:r w:rsidR="00E2219C">
        <w:t>:</w:t>
      </w:r>
      <w:r w:rsidR="00F33F89">
        <w:t xml:space="preserve"> на </w:t>
      </w:r>
      <w:r w:rsidR="00846057" w:rsidRPr="00846057">
        <w:rPr>
          <w:b/>
          <w:i/>
        </w:rPr>
        <w:t>201</w:t>
      </w:r>
      <w:r w:rsidR="00BD2F69">
        <w:rPr>
          <w:b/>
          <w:i/>
        </w:rPr>
        <w:t>7</w:t>
      </w:r>
      <w:r w:rsidR="00846057" w:rsidRPr="00846057">
        <w:rPr>
          <w:b/>
          <w:i/>
        </w:rPr>
        <w:t xml:space="preserve"> год</w:t>
      </w:r>
      <w:r w:rsidR="00846057">
        <w:t xml:space="preserve">- </w:t>
      </w:r>
      <w:r w:rsidR="00BD2F69" w:rsidRPr="00BD2F69">
        <w:rPr>
          <w:b/>
          <w:i/>
        </w:rPr>
        <w:t>24336</w:t>
      </w:r>
      <w:r w:rsidRPr="00C9276B">
        <w:rPr>
          <w:b/>
          <w:i/>
        </w:rPr>
        <w:t>тыс.</w:t>
      </w:r>
      <w:r w:rsidR="00672D30">
        <w:rPr>
          <w:b/>
          <w:i/>
        </w:rPr>
        <w:t xml:space="preserve"> </w:t>
      </w:r>
      <w:r w:rsidRPr="00C9276B">
        <w:rPr>
          <w:b/>
          <w:i/>
        </w:rPr>
        <w:t>руб.</w:t>
      </w:r>
      <w:r w:rsidR="00846057">
        <w:rPr>
          <w:b/>
          <w:i/>
        </w:rPr>
        <w:t>,</w:t>
      </w:r>
      <w:r w:rsidR="00F33F89">
        <w:rPr>
          <w:b/>
          <w:i/>
        </w:rPr>
        <w:t xml:space="preserve"> на </w:t>
      </w:r>
      <w:r w:rsidR="00846057">
        <w:rPr>
          <w:b/>
          <w:i/>
        </w:rPr>
        <w:t xml:space="preserve"> 201</w:t>
      </w:r>
      <w:r w:rsidR="00BD2F69">
        <w:rPr>
          <w:b/>
          <w:i/>
        </w:rPr>
        <w:t>8</w:t>
      </w:r>
      <w:r w:rsidR="00846057">
        <w:rPr>
          <w:b/>
          <w:i/>
        </w:rPr>
        <w:t xml:space="preserve"> год – </w:t>
      </w:r>
      <w:r w:rsidR="00451FBA">
        <w:rPr>
          <w:b/>
          <w:i/>
        </w:rPr>
        <w:t>2</w:t>
      </w:r>
      <w:r w:rsidR="00BD2F69">
        <w:rPr>
          <w:b/>
          <w:i/>
        </w:rPr>
        <w:t>4336</w:t>
      </w:r>
      <w:r w:rsidR="00846057">
        <w:rPr>
          <w:b/>
          <w:i/>
        </w:rPr>
        <w:t xml:space="preserve"> тыс.</w:t>
      </w:r>
      <w:r w:rsidR="00672D30">
        <w:rPr>
          <w:b/>
          <w:i/>
        </w:rPr>
        <w:t xml:space="preserve"> </w:t>
      </w:r>
      <w:r w:rsidR="00846057">
        <w:rPr>
          <w:b/>
          <w:i/>
        </w:rPr>
        <w:t>руб.,</w:t>
      </w:r>
      <w:r w:rsidR="00F33F89">
        <w:rPr>
          <w:b/>
          <w:i/>
        </w:rPr>
        <w:t xml:space="preserve"> на </w:t>
      </w:r>
      <w:r w:rsidR="00846057">
        <w:rPr>
          <w:b/>
          <w:i/>
        </w:rPr>
        <w:t xml:space="preserve"> 201</w:t>
      </w:r>
      <w:r w:rsidR="00BD2F69">
        <w:rPr>
          <w:b/>
          <w:i/>
        </w:rPr>
        <w:t>9</w:t>
      </w:r>
      <w:r w:rsidR="00846057">
        <w:rPr>
          <w:b/>
          <w:i/>
        </w:rPr>
        <w:t xml:space="preserve"> год – </w:t>
      </w:r>
      <w:r w:rsidR="00BD2F69">
        <w:rPr>
          <w:b/>
          <w:i/>
        </w:rPr>
        <w:t>24336</w:t>
      </w:r>
      <w:r w:rsidR="00846057">
        <w:rPr>
          <w:b/>
          <w:i/>
        </w:rPr>
        <w:t xml:space="preserve"> тыс.</w:t>
      </w:r>
      <w:r w:rsidR="00672D30">
        <w:rPr>
          <w:b/>
          <w:i/>
        </w:rPr>
        <w:t xml:space="preserve"> </w:t>
      </w:r>
      <w:r w:rsidR="00846057">
        <w:rPr>
          <w:b/>
          <w:i/>
        </w:rPr>
        <w:t>руб.</w:t>
      </w:r>
    </w:p>
    <w:p w:rsidR="003C606E" w:rsidRPr="007D2939" w:rsidRDefault="003C606E" w:rsidP="003C606E">
      <w:pPr>
        <w:pStyle w:val="3"/>
      </w:pPr>
      <w:bookmarkStart w:id="82" w:name="_Toc306368697"/>
      <w:bookmarkStart w:id="83" w:name="_Toc308011357"/>
      <w:bookmarkStart w:id="84" w:name="_Toc308530202"/>
      <w:bookmarkStart w:id="85" w:name="_Toc466558079"/>
      <w:r w:rsidRPr="007D2939">
        <w:lastRenderedPageBreak/>
        <w:t>Доходы от сдачи в аренду помещений</w:t>
      </w:r>
      <w:bookmarkEnd w:id="82"/>
      <w:bookmarkEnd w:id="83"/>
      <w:bookmarkEnd w:id="84"/>
      <w:bookmarkEnd w:id="85"/>
    </w:p>
    <w:p w:rsidR="00846057" w:rsidRDefault="003C606E" w:rsidP="00846057">
      <w:pPr>
        <w:spacing w:after="120"/>
      </w:pPr>
      <w:bookmarkStart w:id="86" w:name="_Toc180806910"/>
      <w:r w:rsidRPr="00EA2C33">
        <w:rPr>
          <w:szCs w:val="28"/>
        </w:rPr>
        <w:t>Р</w:t>
      </w:r>
      <w:r w:rsidRPr="00EA2C33">
        <w:rPr>
          <w:iCs/>
          <w:szCs w:val="28"/>
        </w:rPr>
        <w:t>асчет</w:t>
      </w:r>
      <w:r w:rsidR="0060328E">
        <w:rPr>
          <w:iCs/>
          <w:szCs w:val="28"/>
        </w:rPr>
        <w:t xml:space="preserve"> </w:t>
      </w:r>
      <w:r w:rsidRPr="00EA2C33">
        <w:rPr>
          <w:szCs w:val="28"/>
        </w:rPr>
        <w:t xml:space="preserve">произведен </w:t>
      </w:r>
      <w:r>
        <w:t>на основании данных главного администратора</w:t>
      </w:r>
      <w:r w:rsidRPr="00E2761F">
        <w:t xml:space="preserve"> доходов бюджета </w:t>
      </w:r>
      <w:proofErr w:type="gramStart"/>
      <w:r w:rsidRPr="00E2761F">
        <w:t>–</w:t>
      </w:r>
      <w:r w:rsidR="00451FBA">
        <w:t>о</w:t>
      </w:r>
      <w:proofErr w:type="gramEnd"/>
      <w:r w:rsidR="00451FBA">
        <w:t xml:space="preserve">тдела </w:t>
      </w:r>
      <w:r>
        <w:t>по собственности и землепользованию администрации города Назарово в сумме</w:t>
      </w:r>
      <w:r w:rsidR="00E2219C">
        <w:t>:</w:t>
      </w:r>
      <w:r w:rsidR="00F33F89">
        <w:t xml:space="preserve"> на </w:t>
      </w:r>
      <w:r w:rsidR="00846057" w:rsidRPr="00846057">
        <w:rPr>
          <w:b/>
          <w:i/>
        </w:rPr>
        <w:t>201</w:t>
      </w:r>
      <w:r w:rsidR="00E017D1">
        <w:rPr>
          <w:b/>
          <w:i/>
        </w:rPr>
        <w:t>7</w:t>
      </w:r>
      <w:r w:rsidR="00846057" w:rsidRPr="00846057">
        <w:rPr>
          <w:b/>
          <w:i/>
        </w:rPr>
        <w:t xml:space="preserve"> год</w:t>
      </w:r>
      <w:r w:rsidR="00846057">
        <w:t xml:space="preserve">- </w:t>
      </w:r>
      <w:r w:rsidR="00E017D1" w:rsidRPr="00294F89">
        <w:rPr>
          <w:b/>
          <w:i/>
        </w:rPr>
        <w:t>2300</w:t>
      </w:r>
      <w:r w:rsidR="00BC29CC">
        <w:rPr>
          <w:b/>
          <w:i/>
        </w:rPr>
        <w:t>тыс</w:t>
      </w:r>
      <w:r w:rsidR="00846057" w:rsidRPr="00C9276B">
        <w:rPr>
          <w:b/>
          <w:i/>
        </w:rPr>
        <w:t>.</w:t>
      </w:r>
      <w:r w:rsidR="00672D30">
        <w:rPr>
          <w:b/>
          <w:i/>
        </w:rPr>
        <w:t xml:space="preserve"> </w:t>
      </w:r>
      <w:r w:rsidR="00846057" w:rsidRPr="00C9276B">
        <w:rPr>
          <w:b/>
          <w:i/>
        </w:rPr>
        <w:t>руб.</w:t>
      </w:r>
      <w:r w:rsidR="00846057">
        <w:rPr>
          <w:b/>
          <w:i/>
        </w:rPr>
        <w:t xml:space="preserve">, </w:t>
      </w:r>
      <w:r w:rsidR="00F33F89">
        <w:rPr>
          <w:b/>
          <w:i/>
        </w:rPr>
        <w:t xml:space="preserve">на </w:t>
      </w:r>
      <w:r w:rsidR="00846057">
        <w:rPr>
          <w:b/>
          <w:i/>
        </w:rPr>
        <w:t>201</w:t>
      </w:r>
      <w:r w:rsidR="00E017D1">
        <w:rPr>
          <w:b/>
          <w:i/>
        </w:rPr>
        <w:t>8</w:t>
      </w:r>
      <w:r w:rsidR="00846057">
        <w:rPr>
          <w:b/>
          <w:i/>
        </w:rPr>
        <w:t xml:space="preserve"> год – </w:t>
      </w:r>
      <w:r w:rsidR="00E017D1">
        <w:rPr>
          <w:b/>
          <w:i/>
        </w:rPr>
        <w:t>23</w:t>
      </w:r>
      <w:r w:rsidR="00846057">
        <w:rPr>
          <w:b/>
          <w:i/>
        </w:rPr>
        <w:t>00 тыс.</w:t>
      </w:r>
      <w:r w:rsidR="00672D30">
        <w:rPr>
          <w:b/>
          <w:i/>
        </w:rPr>
        <w:t xml:space="preserve"> </w:t>
      </w:r>
      <w:r w:rsidR="00846057">
        <w:rPr>
          <w:b/>
          <w:i/>
        </w:rPr>
        <w:t xml:space="preserve">руб., </w:t>
      </w:r>
      <w:r w:rsidR="00F33F89">
        <w:rPr>
          <w:b/>
          <w:i/>
        </w:rPr>
        <w:t xml:space="preserve">на </w:t>
      </w:r>
      <w:r w:rsidR="00846057">
        <w:rPr>
          <w:b/>
          <w:i/>
        </w:rPr>
        <w:t>201</w:t>
      </w:r>
      <w:r w:rsidR="00E017D1">
        <w:rPr>
          <w:b/>
          <w:i/>
        </w:rPr>
        <w:t>9</w:t>
      </w:r>
      <w:r w:rsidR="00846057">
        <w:rPr>
          <w:b/>
          <w:i/>
        </w:rPr>
        <w:t xml:space="preserve"> год – </w:t>
      </w:r>
      <w:r w:rsidR="00E017D1">
        <w:rPr>
          <w:b/>
          <w:i/>
        </w:rPr>
        <w:t>23</w:t>
      </w:r>
      <w:r w:rsidR="00846057">
        <w:rPr>
          <w:b/>
          <w:i/>
        </w:rPr>
        <w:t>00 тыс.</w:t>
      </w:r>
      <w:r w:rsidR="00672D30">
        <w:rPr>
          <w:b/>
          <w:i/>
        </w:rPr>
        <w:t xml:space="preserve"> </w:t>
      </w:r>
      <w:r w:rsidR="00846057">
        <w:rPr>
          <w:b/>
          <w:i/>
        </w:rPr>
        <w:t>руб.</w:t>
      </w:r>
    </w:p>
    <w:p w:rsidR="002042E5" w:rsidRPr="007D2939" w:rsidRDefault="002042E5" w:rsidP="002042E5">
      <w:pPr>
        <w:pStyle w:val="3"/>
      </w:pPr>
      <w:bookmarkStart w:id="87" w:name="_Toc306368698"/>
      <w:bookmarkStart w:id="88" w:name="_Toc308011358"/>
      <w:bookmarkStart w:id="89" w:name="_Toc308530203"/>
      <w:bookmarkStart w:id="90" w:name="_Toc466558080"/>
      <w:bookmarkEnd w:id="86"/>
      <w:r w:rsidRPr="007D2939">
        <w:t>Доходы от реализации имущества, находящегося в  муниципальной собственности</w:t>
      </w:r>
      <w:bookmarkEnd w:id="87"/>
      <w:bookmarkEnd w:id="88"/>
      <w:bookmarkEnd w:id="89"/>
      <w:bookmarkEnd w:id="90"/>
    </w:p>
    <w:p w:rsidR="002042E5" w:rsidRDefault="002042E5" w:rsidP="002042E5">
      <w:pPr>
        <w:ind w:firstLine="540"/>
        <w:rPr>
          <w:szCs w:val="28"/>
        </w:rPr>
      </w:pPr>
      <w:r w:rsidRPr="00DE101F">
        <w:rPr>
          <w:szCs w:val="28"/>
        </w:rPr>
        <w:t xml:space="preserve">Доходы от  продажи материальных и нематериальных активов прогнозируются  на </w:t>
      </w:r>
      <w:r w:rsidR="00451FBA">
        <w:rPr>
          <w:szCs w:val="28"/>
        </w:rPr>
        <w:t xml:space="preserve"> 2017</w:t>
      </w:r>
      <w:r w:rsidR="00E2219C">
        <w:rPr>
          <w:szCs w:val="28"/>
        </w:rPr>
        <w:t>-201</w:t>
      </w:r>
      <w:r w:rsidR="00E017D1">
        <w:rPr>
          <w:szCs w:val="28"/>
        </w:rPr>
        <w:t>9</w:t>
      </w:r>
      <w:r w:rsidRPr="00DE101F">
        <w:rPr>
          <w:szCs w:val="28"/>
        </w:rPr>
        <w:t xml:space="preserve"> год</w:t>
      </w:r>
      <w:r w:rsidR="00E2219C">
        <w:rPr>
          <w:szCs w:val="28"/>
        </w:rPr>
        <w:t>ы</w:t>
      </w:r>
      <w:r w:rsidRPr="00DE101F">
        <w:rPr>
          <w:szCs w:val="28"/>
        </w:rPr>
        <w:t xml:space="preserve"> в сумме </w:t>
      </w:r>
      <w:r w:rsidR="00E2219C" w:rsidRPr="001009BB">
        <w:rPr>
          <w:b/>
          <w:i/>
          <w:szCs w:val="28"/>
        </w:rPr>
        <w:t>4</w:t>
      </w:r>
      <w:r w:rsidR="00482323">
        <w:rPr>
          <w:b/>
          <w:i/>
          <w:szCs w:val="28"/>
        </w:rPr>
        <w:t>1</w:t>
      </w:r>
      <w:r w:rsidR="002140FF" w:rsidRPr="001009BB">
        <w:rPr>
          <w:b/>
          <w:i/>
          <w:szCs w:val="28"/>
        </w:rPr>
        <w:t>00</w:t>
      </w:r>
      <w:r w:rsidRPr="002140FF">
        <w:rPr>
          <w:b/>
          <w:i/>
          <w:szCs w:val="28"/>
        </w:rPr>
        <w:t>т</w:t>
      </w:r>
      <w:r w:rsidRPr="004E7E9C">
        <w:rPr>
          <w:b/>
          <w:i/>
          <w:szCs w:val="28"/>
        </w:rPr>
        <w:t>ыс. руб</w:t>
      </w:r>
      <w:r w:rsidR="001009BB">
        <w:rPr>
          <w:b/>
          <w:i/>
          <w:szCs w:val="28"/>
        </w:rPr>
        <w:t>.</w:t>
      </w:r>
      <w:r w:rsidR="00D81D72" w:rsidRPr="00D81D72">
        <w:rPr>
          <w:b/>
          <w:i/>
          <w:szCs w:val="28"/>
        </w:rPr>
        <w:t xml:space="preserve"> </w:t>
      </w:r>
      <w:r w:rsidR="00E2219C" w:rsidRPr="00E2219C">
        <w:rPr>
          <w:szCs w:val="28"/>
        </w:rPr>
        <w:t>ежегодно</w:t>
      </w:r>
      <w:r>
        <w:rPr>
          <w:szCs w:val="28"/>
        </w:rPr>
        <w:t>, в том числе</w:t>
      </w:r>
      <w:r w:rsidR="00E2219C">
        <w:rPr>
          <w:szCs w:val="28"/>
        </w:rPr>
        <w:t>:</w:t>
      </w:r>
    </w:p>
    <w:p w:rsidR="00D81D72" w:rsidRPr="00D81D72" w:rsidRDefault="00D81D72" w:rsidP="00D81D72">
      <w:pPr>
        <w:pStyle w:val="a8"/>
        <w:numPr>
          <w:ilvl w:val="0"/>
          <w:numId w:val="46"/>
        </w:numPr>
        <w:spacing w:after="120"/>
        <w:ind w:left="0" w:firstLine="567"/>
        <w:rPr>
          <w:szCs w:val="28"/>
        </w:rPr>
      </w:pPr>
      <w:r w:rsidRPr="00D81D72">
        <w:rPr>
          <w:b/>
          <w:i/>
          <w:szCs w:val="28"/>
        </w:rPr>
        <w:t>29</w:t>
      </w:r>
      <w:r w:rsidR="002140FF" w:rsidRPr="00D81D72">
        <w:rPr>
          <w:b/>
          <w:i/>
          <w:szCs w:val="28"/>
        </w:rPr>
        <w:t>00</w:t>
      </w:r>
      <w:r w:rsidR="002042E5" w:rsidRPr="00D81D72">
        <w:rPr>
          <w:b/>
          <w:i/>
          <w:szCs w:val="28"/>
        </w:rPr>
        <w:t xml:space="preserve"> тыс.</w:t>
      </w:r>
      <w:r w:rsidRPr="00D81D72">
        <w:rPr>
          <w:b/>
          <w:i/>
          <w:szCs w:val="28"/>
        </w:rPr>
        <w:t xml:space="preserve"> </w:t>
      </w:r>
      <w:r w:rsidR="002042E5" w:rsidRPr="00D81D72">
        <w:rPr>
          <w:b/>
          <w:i/>
          <w:szCs w:val="28"/>
        </w:rPr>
        <w:t>руб</w:t>
      </w:r>
      <w:r w:rsidR="00672D30">
        <w:rPr>
          <w:b/>
          <w:i/>
          <w:szCs w:val="28"/>
        </w:rPr>
        <w:t>.</w:t>
      </w:r>
      <w:r w:rsidRPr="00D81D72">
        <w:rPr>
          <w:b/>
          <w:i/>
          <w:szCs w:val="28"/>
        </w:rPr>
        <w:t xml:space="preserve"> – 2017г., 2500 тыс. руб. – 2018 г., 1500 тыс. руб. – 2018 г.</w:t>
      </w:r>
      <w:proofErr w:type="gramStart"/>
      <w:r w:rsidRPr="00D81D72">
        <w:rPr>
          <w:b/>
          <w:i/>
          <w:szCs w:val="28"/>
        </w:rPr>
        <w:t xml:space="preserve"> </w:t>
      </w:r>
      <w:r w:rsidR="002042E5" w:rsidRPr="00D81D72">
        <w:rPr>
          <w:b/>
          <w:i/>
          <w:szCs w:val="28"/>
        </w:rPr>
        <w:t>.</w:t>
      </w:r>
      <w:proofErr w:type="gramEnd"/>
      <w:r w:rsidR="002042E5" w:rsidRPr="00D81D72">
        <w:rPr>
          <w:szCs w:val="28"/>
        </w:rPr>
        <w:t xml:space="preserve"> продажа имущества в соответствии с  планом  приватизации по  перечню  объектов  муниципальной собственности</w:t>
      </w:r>
      <w:r w:rsidR="002140FF" w:rsidRPr="00D81D72">
        <w:rPr>
          <w:szCs w:val="28"/>
        </w:rPr>
        <w:t>,</w:t>
      </w:r>
      <w:r w:rsidR="00815D50">
        <w:rPr>
          <w:szCs w:val="28"/>
        </w:rPr>
        <w:t xml:space="preserve"> утвержденным Решением Назаровского городского Совета депутатов №40-389 от 02.11.2016 (Прилагается).</w:t>
      </w:r>
    </w:p>
    <w:p w:rsidR="00E2219C" w:rsidRPr="00D81D72" w:rsidRDefault="00482323" w:rsidP="00D81D72">
      <w:pPr>
        <w:pStyle w:val="a8"/>
        <w:numPr>
          <w:ilvl w:val="0"/>
          <w:numId w:val="46"/>
        </w:numPr>
        <w:spacing w:after="120"/>
        <w:ind w:left="0" w:firstLine="567"/>
        <w:rPr>
          <w:szCs w:val="28"/>
        </w:rPr>
      </w:pPr>
      <w:r w:rsidRPr="00D81D72">
        <w:rPr>
          <w:b/>
          <w:i/>
          <w:szCs w:val="28"/>
        </w:rPr>
        <w:t>1</w:t>
      </w:r>
      <w:r w:rsidR="00D81D72" w:rsidRPr="00D81D72">
        <w:rPr>
          <w:b/>
          <w:i/>
          <w:szCs w:val="28"/>
        </w:rPr>
        <w:t>2</w:t>
      </w:r>
      <w:r w:rsidRPr="00D81D72">
        <w:rPr>
          <w:b/>
          <w:i/>
          <w:szCs w:val="28"/>
        </w:rPr>
        <w:t>00</w:t>
      </w:r>
      <w:r w:rsidR="00D81D72" w:rsidRPr="00D81D72">
        <w:rPr>
          <w:b/>
          <w:i/>
          <w:szCs w:val="28"/>
        </w:rPr>
        <w:t xml:space="preserve"> </w:t>
      </w:r>
      <w:r w:rsidR="002140FF" w:rsidRPr="00D81D72">
        <w:rPr>
          <w:b/>
          <w:i/>
          <w:szCs w:val="28"/>
        </w:rPr>
        <w:t>тыс.</w:t>
      </w:r>
      <w:r w:rsidR="00D81D72" w:rsidRPr="00D81D72">
        <w:rPr>
          <w:b/>
          <w:i/>
          <w:szCs w:val="28"/>
        </w:rPr>
        <w:t xml:space="preserve"> </w:t>
      </w:r>
      <w:r w:rsidR="002140FF" w:rsidRPr="00D81D72">
        <w:rPr>
          <w:b/>
          <w:i/>
          <w:szCs w:val="28"/>
        </w:rPr>
        <w:t>руб.</w:t>
      </w:r>
      <w:r w:rsidR="00D81D72" w:rsidRPr="00D81D72">
        <w:rPr>
          <w:b/>
          <w:i/>
          <w:szCs w:val="28"/>
        </w:rPr>
        <w:t xml:space="preserve">-2017г. 1600 тыс. руб.- 2018 г., 2500 тыс. руб.- 2019 г., </w:t>
      </w:r>
      <w:r w:rsidR="002140FF" w:rsidRPr="00D81D72">
        <w:rPr>
          <w:szCs w:val="28"/>
        </w:rPr>
        <w:t xml:space="preserve"> продажа земельных участков</w:t>
      </w:r>
      <w:r w:rsidR="002042E5" w:rsidRPr="00D81D72">
        <w:rPr>
          <w:szCs w:val="28"/>
        </w:rPr>
        <w:t xml:space="preserve"> по данным </w:t>
      </w:r>
      <w:r w:rsidR="002140FF" w:rsidRPr="00D81D72">
        <w:t>управления по собственности и землепользованию</w:t>
      </w:r>
      <w:r w:rsidR="002042E5" w:rsidRPr="00D81D72">
        <w:rPr>
          <w:szCs w:val="28"/>
        </w:rPr>
        <w:t xml:space="preserve">. </w:t>
      </w:r>
    </w:p>
    <w:p w:rsidR="008C31BD" w:rsidRPr="00520121" w:rsidRDefault="008C31BD" w:rsidP="008C31BD">
      <w:pPr>
        <w:pStyle w:val="3"/>
      </w:pPr>
      <w:bookmarkStart w:id="91" w:name="_Toc180806911"/>
      <w:bookmarkStart w:id="92" w:name="_Toc338258176"/>
      <w:bookmarkStart w:id="93" w:name="_Toc466558081"/>
      <w:r w:rsidRPr="00520121">
        <w:t>Платежи при пользовании природными ресурсами</w:t>
      </w:r>
      <w:bookmarkEnd w:id="91"/>
      <w:bookmarkEnd w:id="92"/>
      <w:bookmarkEnd w:id="93"/>
    </w:p>
    <w:p w:rsidR="00E50CD3" w:rsidRPr="00764757" w:rsidRDefault="0056268C" w:rsidP="00E50CD3">
      <w:pPr>
        <w:spacing w:before="120"/>
        <w:ind w:firstLine="709"/>
        <w:rPr>
          <w:szCs w:val="28"/>
        </w:rPr>
      </w:pPr>
      <w:r w:rsidRPr="0056268C">
        <w:rPr>
          <w:szCs w:val="28"/>
        </w:rPr>
        <w:t xml:space="preserve">Расчет </w:t>
      </w:r>
      <w:r w:rsidRPr="0056268C">
        <w:rPr>
          <w:i/>
          <w:szCs w:val="28"/>
        </w:rPr>
        <w:t>платы за негативное воздействие на окружающую</w:t>
      </w:r>
      <w:r w:rsidRPr="0056268C">
        <w:rPr>
          <w:szCs w:val="28"/>
        </w:rPr>
        <w:t xml:space="preserve"> среду на 201</w:t>
      </w:r>
      <w:r w:rsidR="00BC1DA3">
        <w:rPr>
          <w:szCs w:val="28"/>
        </w:rPr>
        <w:t>7</w:t>
      </w:r>
      <w:r w:rsidRPr="0056268C">
        <w:rPr>
          <w:szCs w:val="28"/>
        </w:rPr>
        <w:t xml:space="preserve"> год произведен на основе оценки 201</w:t>
      </w:r>
      <w:r w:rsidR="00BC1DA3">
        <w:rPr>
          <w:szCs w:val="28"/>
        </w:rPr>
        <w:t>6</w:t>
      </w:r>
      <w:r w:rsidRPr="0056268C">
        <w:rPr>
          <w:szCs w:val="28"/>
        </w:rPr>
        <w:t xml:space="preserve"> года, </w:t>
      </w:r>
      <w:r w:rsidR="00E50CD3" w:rsidRPr="001A5099">
        <w:rPr>
          <w:spacing w:val="4"/>
          <w:szCs w:val="28"/>
        </w:rPr>
        <w:t>с учетом порядка и сроков внесения платы</w:t>
      </w:r>
      <w:r w:rsidR="00E50CD3">
        <w:rPr>
          <w:spacing w:val="4"/>
          <w:szCs w:val="28"/>
        </w:rPr>
        <w:t xml:space="preserve">, </w:t>
      </w:r>
      <w:r w:rsidR="00E50CD3" w:rsidRPr="00764757">
        <w:rPr>
          <w:szCs w:val="28"/>
        </w:rPr>
        <w:t>нормативов отчисления в бюджеты.</w:t>
      </w:r>
    </w:p>
    <w:p w:rsidR="007C0C08" w:rsidRPr="00E50CD3" w:rsidRDefault="007C0C08" w:rsidP="007C0C08">
      <w:pPr>
        <w:spacing w:after="120"/>
      </w:pPr>
      <w:r>
        <w:rPr>
          <w:szCs w:val="28"/>
        </w:rPr>
        <w:t>П</w:t>
      </w:r>
      <w:r w:rsidR="008C31BD" w:rsidRPr="00EA2C33">
        <w:rPr>
          <w:szCs w:val="28"/>
        </w:rPr>
        <w:t>оступление в бюджет платы за негативное воздействие на окружающую среду планируется в сумме</w:t>
      </w:r>
      <w:r>
        <w:rPr>
          <w:szCs w:val="28"/>
        </w:rPr>
        <w:t xml:space="preserve">: </w:t>
      </w:r>
      <w:r w:rsidR="00F33F89">
        <w:rPr>
          <w:szCs w:val="28"/>
        </w:rPr>
        <w:t xml:space="preserve">на </w:t>
      </w:r>
      <w:r w:rsidRPr="00846057">
        <w:rPr>
          <w:b/>
          <w:i/>
        </w:rPr>
        <w:t>201</w:t>
      </w:r>
      <w:r w:rsidR="00E50CD3">
        <w:rPr>
          <w:b/>
          <w:i/>
        </w:rPr>
        <w:t>7-2019</w:t>
      </w:r>
      <w:r w:rsidRPr="00846057">
        <w:rPr>
          <w:b/>
          <w:i/>
        </w:rPr>
        <w:t xml:space="preserve"> год</w:t>
      </w:r>
      <w:r w:rsidR="00E50CD3">
        <w:rPr>
          <w:b/>
          <w:i/>
        </w:rPr>
        <w:t>ы</w:t>
      </w:r>
      <w:r w:rsidR="00F33F89" w:rsidRPr="0056268C">
        <w:rPr>
          <w:b/>
          <w:i/>
        </w:rPr>
        <w:t>–</w:t>
      </w:r>
      <w:r w:rsidR="00E50CD3">
        <w:rPr>
          <w:b/>
          <w:i/>
        </w:rPr>
        <w:t>5370,62</w:t>
      </w:r>
      <w:r w:rsidRPr="0056268C">
        <w:rPr>
          <w:b/>
          <w:i/>
        </w:rPr>
        <w:t>тыс</w:t>
      </w:r>
      <w:r w:rsidRPr="00C9276B">
        <w:rPr>
          <w:b/>
          <w:i/>
        </w:rPr>
        <w:t>.</w:t>
      </w:r>
      <w:r w:rsidR="006A7E20">
        <w:rPr>
          <w:b/>
          <w:i/>
        </w:rPr>
        <w:t xml:space="preserve"> </w:t>
      </w:r>
      <w:r w:rsidRPr="00C9276B">
        <w:rPr>
          <w:b/>
          <w:i/>
        </w:rPr>
        <w:t>руб.</w:t>
      </w:r>
      <w:r w:rsidR="006A7E20">
        <w:rPr>
          <w:b/>
          <w:i/>
        </w:rPr>
        <w:t xml:space="preserve"> </w:t>
      </w:r>
      <w:r w:rsidR="00E50CD3" w:rsidRPr="00E50CD3">
        <w:t>ежегодно.</w:t>
      </w:r>
    </w:p>
    <w:p w:rsidR="001017CE" w:rsidRPr="00520121" w:rsidRDefault="001017CE" w:rsidP="001017CE">
      <w:pPr>
        <w:pStyle w:val="3"/>
      </w:pPr>
      <w:bookmarkStart w:id="94" w:name="_Toc338258177"/>
      <w:bookmarkStart w:id="95" w:name="_Toc466558082"/>
      <w:r w:rsidRPr="00520121">
        <w:t>Доходы от оказания платных услуг и компенсации затрат государства</w:t>
      </w:r>
      <w:bookmarkEnd w:id="94"/>
      <w:bookmarkEnd w:id="95"/>
    </w:p>
    <w:p w:rsidR="003F330E" w:rsidRDefault="001017CE" w:rsidP="003F330E">
      <w:pPr>
        <w:spacing w:after="120"/>
      </w:pPr>
      <w:r w:rsidRPr="00520121">
        <w:t xml:space="preserve">Определение размера прочих доходов от оказания платных услуг (работ) и прочих доходов от компенсации затрат произведено на </w:t>
      </w:r>
      <w:r w:rsidR="003F330E">
        <w:t>основе оценки поступления в 201</w:t>
      </w:r>
      <w:r w:rsidR="00E50CD3">
        <w:t>6</w:t>
      </w:r>
      <w:r w:rsidRPr="00520121">
        <w:t xml:space="preserve"> году </w:t>
      </w:r>
      <w:r>
        <w:t>и составят</w:t>
      </w:r>
      <w:r w:rsidR="003F330E">
        <w:t xml:space="preserve">: </w:t>
      </w:r>
      <w:r w:rsidR="003F330E" w:rsidRPr="00846057">
        <w:rPr>
          <w:b/>
          <w:i/>
        </w:rPr>
        <w:t>201</w:t>
      </w:r>
      <w:r w:rsidR="00E50CD3">
        <w:rPr>
          <w:b/>
          <w:i/>
        </w:rPr>
        <w:t>7</w:t>
      </w:r>
      <w:r w:rsidR="003F330E" w:rsidRPr="00846057">
        <w:rPr>
          <w:b/>
          <w:i/>
        </w:rPr>
        <w:t xml:space="preserve"> год</w:t>
      </w:r>
      <w:r w:rsidR="00E50CD3">
        <w:t>–</w:t>
      </w:r>
      <w:r w:rsidR="00E50CD3" w:rsidRPr="006A7E20">
        <w:rPr>
          <w:b/>
          <w:i/>
        </w:rPr>
        <w:t>3827,3</w:t>
      </w:r>
      <w:r w:rsidR="00E50CD3">
        <w:t xml:space="preserve"> </w:t>
      </w:r>
      <w:r w:rsidR="003F330E" w:rsidRPr="00C9276B">
        <w:rPr>
          <w:b/>
          <w:i/>
        </w:rPr>
        <w:t>тыс.</w:t>
      </w:r>
      <w:r w:rsidR="006A7E20">
        <w:rPr>
          <w:b/>
          <w:i/>
        </w:rPr>
        <w:t xml:space="preserve"> </w:t>
      </w:r>
      <w:r w:rsidR="003F330E" w:rsidRPr="00C9276B">
        <w:rPr>
          <w:b/>
          <w:i/>
        </w:rPr>
        <w:t>руб.</w:t>
      </w:r>
      <w:r w:rsidR="003F330E">
        <w:rPr>
          <w:b/>
          <w:i/>
        </w:rPr>
        <w:t>, 201</w:t>
      </w:r>
      <w:r w:rsidR="00E50CD3">
        <w:rPr>
          <w:b/>
          <w:i/>
        </w:rPr>
        <w:t>8,</w:t>
      </w:r>
      <w:r w:rsidR="006A7E20">
        <w:rPr>
          <w:b/>
          <w:i/>
        </w:rPr>
        <w:t xml:space="preserve"> </w:t>
      </w:r>
      <w:r w:rsidR="00E50CD3">
        <w:rPr>
          <w:b/>
          <w:i/>
        </w:rPr>
        <w:t>2019 гг.</w:t>
      </w:r>
      <w:r w:rsidR="003E5CDD">
        <w:rPr>
          <w:b/>
          <w:i/>
        </w:rPr>
        <w:t xml:space="preserve"> –</w:t>
      </w:r>
      <w:r w:rsidR="0056268C">
        <w:rPr>
          <w:b/>
          <w:i/>
        </w:rPr>
        <w:t>3</w:t>
      </w:r>
      <w:r w:rsidR="00E50CD3">
        <w:rPr>
          <w:b/>
          <w:i/>
        </w:rPr>
        <w:t>930</w:t>
      </w:r>
      <w:r w:rsidR="003F330E">
        <w:rPr>
          <w:b/>
          <w:i/>
        </w:rPr>
        <w:t>тыс.</w:t>
      </w:r>
      <w:r w:rsidR="006A7E20">
        <w:rPr>
          <w:b/>
          <w:i/>
        </w:rPr>
        <w:t xml:space="preserve"> </w:t>
      </w:r>
      <w:r w:rsidR="003F330E">
        <w:rPr>
          <w:b/>
          <w:i/>
        </w:rPr>
        <w:t>руб.</w:t>
      </w:r>
    </w:p>
    <w:p w:rsidR="008B7E42" w:rsidRPr="00520121" w:rsidRDefault="008B7E42" w:rsidP="008B7E42">
      <w:pPr>
        <w:pStyle w:val="3"/>
      </w:pPr>
      <w:bookmarkStart w:id="96" w:name="_Toc338258178"/>
      <w:bookmarkStart w:id="97" w:name="_Toc466558083"/>
      <w:r w:rsidRPr="00520121">
        <w:t>Штрафные санкции</w:t>
      </w:r>
      <w:bookmarkEnd w:id="96"/>
      <w:bookmarkEnd w:id="97"/>
    </w:p>
    <w:p w:rsidR="00BD7CA6" w:rsidRDefault="008B7E42" w:rsidP="00BD7CA6">
      <w:pPr>
        <w:spacing w:after="120"/>
      </w:pPr>
      <w:bookmarkStart w:id="98" w:name="_Toc180806912"/>
      <w:r w:rsidRPr="00520121">
        <w:t xml:space="preserve">Доходы предусмотрены </w:t>
      </w:r>
      <w:r>
        <w:t xml:space="preserve">на уровне </w:t>
      </w:r>
      <w:r w:rsidRPr="00520121">
        <w:t>оценки поступления 201</w:t>
      </w:r>
      <w:r w:rsidR="00E50CD3">
        <w:t>6</w:t>
      </w:r>
      <w:r w:rsidRPr="00520121">
        <w:t xml:space="preserve"> года</w:t>
      </w:r>
      <w:r>
        <w:t xml:space="preserve"> с учетом роста на индекс потребительских цен и составят</w:t>
      </w:r>
      <w:r w:rsidR="00BD7CA6">
        <w:t xml:space="preserve">: </w:t>
      </w:r>
      <w:r w:rsidR="00BD7CA6" w:rsidRPr="00846057">
        <w:rPr>
          <w:b/>
          <w:i/>
        </w:rPr>
        <w:t>201</w:t>
      </w:r>
      <w:r w:rsidR="00E50CD3">
        <w:rPr>
          <w:b/>
          <w:i/>
        </w:rPr>
        <w:t>7</w:t>
      </w:r>
      <w:r w:rsidR="00BD7CA6" w:rsidRPr="00846057">
        <w:rPr>
          <w:b/>
          <w:i/>
        </w:rPr>
        <w:t xml:space="preserve"> год</w:t>
      </w:r>
      <w:r w:rsidR="00BD7CA6">
        <w:t xml:space="preserve">- </w:t>
      </w:r>
      <w:r w:rsidR="00E50CD3" w:rsidRPr="00C13D81">
        <w:rPr>
          <w:b/>
          <w:i/>
        </w:rPr>
        <w:t>3147</w:t>
      </w:r>
      <w:r w:rsidR="00BD7CA6" w:rsidRPr="00C9276B">
        <w:rPr>
          <w:b/>
          <w:i/>
        </w:rPr>
        <w:t>тыс.</w:t>
      </w:r>
      <w:r w:rsidR="006A7E20">
        <w:rPr>
          <w:b/>
          <w:i/>
        </w:rPr>
        <w:t xml:space="preserve"> </w:t>
      </w:r>
      <w:r w:rsidR="00BD7CA6" w:rsidRPr="00C9276B">
        <w:rPr>
          <w:b/>
          <w:i/>
        </w:rPr>
        <w:t>руб.</w:t>
      </w:r>
      <w:r w:rsidR="00BD7CA6">
        <w:rPr>
          <w:b/>
          <w:i/>
        </w:rPr>
        <w:t>, 201</w:t>
      </w:r>
      <w:r w:rsidR="00E50CD3">
        <w:rPr>
          <w:b/>
          <w:i/>
        </w:rPr>
        <w:t>8</w:t>
      </w:r>
      <w:r w:rsidR="00BD7CA6">
        <w:rPr>
          <w:b/>
          <w:i/>
        </w:rPr>
        <w:t xml:space="preserve"> год –</w:t>
      </w:r>
      <w:r w:rsidR="00E50CD3">
        <w:rPr>
          <w:b/>
          <w:i/>
        </w:rPr>
        <w:t xml:space="preserve">3147 </w:t>
      </w:r>
      <w:r w:rsidR="00BD7CA6">
        <w:rPr>
          <w:b/>
          <w:i/>
        </w:rPr>
        <w:t>тыс.</w:t>
      </w:r>
      <w:r w:rsidR="006A7E20">
        <w:rPr>
          <w:b/>
          <w:i/>
        </w:rPr>
        <w:t xml:space="preserve"> </w:t>
      </w:r>
      <w:r w:rsidR="00BD7CA6">
        <w:rPr>
          <w:b/>
          <w:i/>
        </w:rPr>
        <w:t>руб., 201</w:t>
      </w:r>
      <w:r w:rsidR="00E50CD3">
        <w:rPr>
          <w:b/>
          <w:i/>
        </w:rPr>
        <w:t>9</w:t>
      </w:r>
      <w:r w:rsidR="00BD7CA6">
        <w:rPr>
          <w:b/>
          <w:i/>
        </w:rPr>
        <w:t xml:space="preserve"> год –</w:t>
      </w:r>
      <w:r w:rsidR="00E50CD3">
        <w:rPr>
          <w:b/>
          <w:i/>
        </w:rPr>
        <w:t xml:space="preserve"> 3147 </w:t>
      </w:r>
      <w:r w:rsidR="00BD7CA6">
        <w:rPr>
          <w:b/>
          <w:i/>
        </w:rPr>
        <w:t>тыс.</w:t>
      </w:r>
      <w:r w:rsidR="006A7E20">
        <w:rPr>
          <w:b/>
          <w:i/>
        </w:rPr>
        <w:t xml:space="preserve"> </w:t>
      </w:r>
      <w:r w:rsidR="00BD7CA6">
        <w:rPr>
          <w:b/>
          <w:i/>
        </w:rPr>
        <w:t>руб.</w:t>
      </w:r>
    </w:p>
    <w:p w:rsidR="008B7E42" w:rsidRPr="008B7E42" w:rsidRDefault="008B7E42" w:rsidP="008B7E42">
      <w:pPr>
        <w:pStyle w:val="3"/>
      </w:pPr>
      <w:bookmarkStart w:id="99" w:name="_Toc180061018"/>
      <w:bookmarkStart w:id="100" w:name="_Toc211339836"/>
      <w:bookmarkStart w:id="101" w:name="_Toc211614138"/>
      <w:bookmarkStart w:id="102" w:name="_Toc243212892"/>
      <w:bookmarkStart w:id="103" w:name="_Toc244075555"/>
      <w:bookmarkStart w:id="104" w:name="_Toc277334383"/>
      <w:bookmarkStart w:id="105" w:name="_Toc308530207"/>
      <w:bookmarkStart w:id="106" w:name="_Toc466558084"/>
      <w:bookmarkEnd w:id="98"/>
      <w:r w:rsidRPr="008B7E42">
        <w:t>Безвозмездные поступления</w:t>
      </w:r>
      <w:bookmarkEnd w:id="99"/>
      <w:bookmarkEnd w:id="100"/>
      <w:bookmarkEnd w:id="101"/>
      <w:bookmarkEnd w:id="102"/>
      <w:bookmarkEnd w:id="103"/>
      <w:bookmarkEnd w:id="104"/>
      <w:bookmarkEnd w:id="105"/>
      <w:bookmarkEnd w:id="106"/>
    </w:p>
    <w:p w:rsidR="008B7E42" w:rsidRDefault="008B7E42" w:rsidP="008B7E42">
      <w:pPr>
        <w:spacing w:after="120"/>
        <w:rPr>
          <w:spacing w:val="4"/>
          <w:szCs w:val="28"/>
        </w:rPr>
      </w:pPr>
      <w:r w:rsidRPr="00EA2C33">
        <w:rPr>
          <w:spacing w:val="4"/>
          <w:szCs w:val="28"/>
        </w:rPr>
        <w:t xml:space="preserve">Безвозмездные поступления учтены на основании данных Министерства финансов Красноярского края, в том числе: </w:t>
      </w:r>
    </w:p>
    <w:p w:rsidR="00815D50" w:rsidRDefault="000E1116" w:rsidP="008B7E42">
      <w:pPr>
        <w:spacing w:after="120"/>
        <w:rPr>
          <w:spacing w:val="4"/>
          <w:szCs w:val="28"/>
        </w:rPr>
      </w:pPr>
      <w:r>
        <w:rPr>
          <w:spacing w:val="4"/>
          <w:szCs w:val="28"/>
        </w:rPr>
        <w:t xml:space="preserve">                                                                                </w:t>
      </w:r>
    </w:p>
    <w:p w:rsidR="00815D50" w:rsidRDefault="00815D50" w:rsidP="008B7E42">
      <w:pPr>
        <w:spacing w:after="120"/>
        <w:rPr>
          <w:spacing w:val="4"/>
          <w:szCs w:val="28"/>
        </w:rPr>
      </w:pPr>
    </w:p>
    <w:p w:rsidR="000E1116" w:rsidRDefault="00815D50" w:rsidP="008B7E42">
      <w:pPr>
        <w:spacing w:after="120"/>
        <w:rPr>
          <w:spacing w:val="4"/>
          <w:szCs w:val="28"/>
        </w:rPr>
      </w:pPr>
      <w:r>
        <w:rPr>
          <w:spacing w:val="4"/>
          <w:szCs w:val="28"/>
        </w:rPr>
        <w:lastRenderedPageBreak/>
        <w:t xml:space="preserve">                                                                             </w:t>
      </w:r>
      <w:r w:rsidR="000E1116">
        <w:rPr>
          <w:spacing w:val="4"/>
          <w:szCs w:val="28"/>
        </w:rPr>
        <w:t xml:space="preserve">          тыс</w:t>
      </w:r>
      <w:proofErr w:type="gramStart"/>
      <w:r w:rsidR="000E1116">
        <w:rPr>
          <w:spacing w:val="4"/>
          <w:szCs w:val="28"/>
        </w:rPr>
        <w:t>.р</w:t>
      </w:r>
      <w:proofErr w:type="gramEnd"/>
      <w:r w:rsidR="000E1116">
        <w:rPr>
          <w:spacing w:val="4"/>
          <w:szCs w:val="28"/>
        </w:rPr>
        <w:t>уб.</w:t>
      </w:r>
    </w:p>
    <w:tbl>
      <w:tblPr>
        <w:tblW w:w="0" w:type="auto"/>
        <w:tblInd w:w="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61"/>
        <w:gridCol w:w="1985"/>
        <w:gridCol w:w="2268"/>
        <w:gridCol w:w="2176"/>
      </w:tblGrid>
      <w:tr w:rsidR="00BD7CA6" w:rsidTr="00BD7CA6">
        <w:trPr>
          <w:trHeight w:val="675"/>
        </w:trPr>
        <w:tc>
          <w:tcPr>
            <w:tcW w:w="2661" w:type="dxa"/>
          </w:tcPr>
          <w:p w:rsidR="00BD7CA6" w:rsidRDefault="00BD7CA6" w:rsidP="00BD7CA6">
            <w:pPr>
              <w:spacing w:after="120"/>
              <w:ind w:firstLine="0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Наименование МБТ</w:t>
            </w:r>
          </w:p>
        </w:tc>
        <w:tc>
          <w:tcPr>
            <w:tcW w:w="1985" w:type="dxa"/>
          </w:tcPr>
          <w:p w:rsidR="00BD7CA6" w:rsidRDefault="00BD7CA6" w:rsidP="00E50CD3">
            <w:pPr>
              <w:spacing w:after="120"/>
              <w:ind w:firstLine="0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201</w:t>
            </w:r>
            <w:r w:rsidR="00E50CD3">
              <w:rPr>
                <w:spacing w:val="4"/>
                <w:szCs w:val="28"/>
              </w:rPr>
              <w:t>7</w:t>
            </w:r>
            <w:r>
              <w:rPr>
                <w:spacing w:val="4"/>
                <w:szCs w:val="28"/>
              </w:rPr>
              <w:t xml:space="preserve"> год</w:t>
            </w:r>
          </w:p>
        </w:tc>
        <w:tc>
          <w:tcPr>
            <w:tcW w:w="2268" w:type="dxa"/>
          </w:tcPr>
          <w:p w:rsidR="00BD7CA6" w:rsidRDefault="00BD7CA6" w:rsidP="00BD7CA6">
            <w:pPr>
              <w:spacing w:after="120"/>
              <w:ind w:firstLine="0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 xml:space="preserve">      201</w:t>
            </w:r>
            <w:r w:rsidR="00041331">
              <w:rPr>
                <w:spacing w:val="4"/>
                <w:szCs w:val="28"/>
              </w:rPr>
              <w:t>8</w:t>
            </w:r>
            <w:r>
              <w:rPr>
                <w:spacing w:val="4"/>
                <w:szCs w:val="28"/>
              </w:rPr>
              <w:t xml:space="preserve"> год</w:t>
            </w:r>
          </w:p>
          <w:p w:rsidR="00BD7CA6" w:rsidRDefault="00BD7CA6" w:rsidP="00BD7CA6">
            <w:pPr>
              <w:spacing w:after="120"/>
              <w:rPr>
                <w:spacing w:val="4"/>
                <w:szCs w:val="28"/>
              </w:rPr>
            </w:pPr>
          </w:p>
        </w:tc>
        <w:tc>
          <w:tcPr>
            <w:tcW w:w="2176" w:type="dxa"/>
          </w:tcPr>
          <w:p w:rsidR="00BD7CA6" w:rsidRDefault="00BD7CA6" w:rsidP="00041331">
            <w:pPr>
              <w:spacing w:after="120"/>
              <w:ind w:firstLine="0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 xml:space="preserve">      201</w:t>
            </w:r>
            <w:r w:rsidR="00041331">
              <w:rPr>
                <w:spacing w:val="4"/>
                <w:szCs w:val="28"/>
              </w:rPr>
              <w:t>9</w:t>
            </w:r>
            <w:r>
              <w:rPr>
                <w:spacing w:val="4"/>
                <w:szCs w:val="28"/>
              </w:rPr>
              <w:t xml:space="preserve"> год</w:t>
            </w:r>
          </w:p>
        </w:tc>
      </w:tr>
      <w:tr w:rsidR="00BD7CA6" w:rsidTr="00BD7CA6">
        <w:trPr>
          <w:trHeight w:val="187"/>
        </w:trPr>
        <w:tc>
          <w:tcPr>
            <w:tcW w:w="2661" w:type="dxa"/>
          </w:tcPr>
          <w:p w:rsidR="00BD7CA6" w:rsidRDefault="00BD7CA6" w:rsidP="00BD7CA6">
            <w:pPr>
              <w:spacing w:after="120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Субвенции</w:t>
            </w:r>
          </w:p>
        </w:tc>
        <w:tc>
          <w:tcPr>
            <w:tcW w:w="1985" w:type="dxa"/>
          </w:tcPr>
          <w:p w:rsidR="00BD7CA6" w:rsidRDefault="00E50CD3" w:rsidP="006D04C9">
            <w:pPr>
              <w:spacing w:after="120"/>
              <w:ind w:firstLine="0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479261,5</w:t>
            </w:r>
          </w:p>
        </w:tc>
        <w:tc>
          <w:tcPr>
            <w:tcW w:w="2268" w:type="dxa"/>
          </w:tcPr>
          <w:p w:rsidR="00BD7CA6" w:rsidRDefault="00E50CD3" w:rsidP="006D04C9">
            <w:pPr>
              <w:spacing w:after="120"/>
              <w:ind w:firstLine="317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463293,8</w:t>
            </w:r>
          </w:p>
        </w:tc>
        <w:tc>
          <w:tcPr>
            <w:tcW w:w="2176" w:type="dxa"/>
          </w:tcPr>
          <w:p w:rsidR="00BD7CA6" w:rsidRDefault="00E50CD3" w:rsidP="006D04C9">
            <w:pPr>
              <w:spacing w:after="120"/>
              <w:ind w:firstLine="175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463293,8</w:t>
            </w:r>
          </w:p>
        </w:tc>
      </w:tr>
      <w:tr w:rsidR="00BD7CA6" w:rsidTr="00BD7CA6">
        <w:trPr>
          <w:trHeight w:val="255"/>
        </w:trPr>
        <w:tc>
          <w:tcPr>
            <w:tcW w:w="2661" w:type="dxa"/>
          </w:tcPr>
          <w:p w:rsidR="00BD7CA6" w:rsidRDefault="00BD7CA6" w:rsidP="00BD7CA6">
            <w:pPr>
              <w:spacing w:after="120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 xml:space="preserve">Субсидии </w:t>
            </w:r>
          </w:p>
        </w:tc>
        <w:tc>
          <w:tcPr>
            <w:tcW w:w="1985" w:type="dxa"/>
          </w:tcPr>
          <w:p w:rsidR="00BD7CA6" w:rsidRDefault="00E50CD3" w:rsidP="007C237B">
            <w:pPr>
              <w:spacing w:after="120"/>
              <w:ind w:firstLine="0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100385,28</w:t>
            </w:r>
          </w:p>
        </w:tc>
        <w:tc>
          <w:tcPr>
            <w:tcW w:w="2268" w:type="dxa"/>
          </w:tcPr>
          <w:p w:rsidR="00BD7CA6" w:rsidRDefault="00E50CD3" w:rsidP="006D04C9">
            <w:pPr>
              <w:spacing w:after="120"/>
              <w:ind w:firstLine="317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27869,9</w:t>
            </w:r>
          </w:p>
        </w:tc>
        <w:tc>
          <w:tcPr>
            <w:tcW w:w="2176" w:type="dxa"/>
          </w:tcPr>
          <w:p w:rsidR="00BD7CA6" w:rsidRDefault="00E50CD3" w:rsidP="006D04C9">
            <w:pPr>
              <w:spacing w:after="120"/>
              <w:ind w:firstLine="175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27869,9</w:t>
            </w:r>
          </w:p>
        </w:tc>
      </w:tr>
      <w:tr w:rsidR="00BD7CA6" w:rsidTr="00BD7CA6">
        <w:trPr>
          <w:trHeight w:val="172"/>
        </w:trPr>
        <w:tc>
          <w:tcPr>
            <w:tcW w:w="2661" w:type="dxa"/>
          </w:tcPr>
          <w:p w:rsidR="00BD7CA6" w:rsidRDefault="00BD7CA6" w:rsidP="003E5CDD">
            <w:pPr>
              <w:spacing w:after="120"/>
              <w:ind w:firstLine="0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Дотации</w:t>
            </w:r>
          </w:p>
        </w:tc>
        <w:tc>
          <w:tcPr>
            <w:tcW w:w="1985" w:type="dxa"/>
          </w:tcPr>
          <w:p w:rsidR="00BD7CA6" w:rsidRDefault="009D5F9A" w:rsidP="006D04C9">
            <w:pPr>
              <w:spacing w:after="120"/>
              <w:ind w:firstLine="0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1</w:t>
            </w:r>
            <w:r w:rsidR="00E50CD3">
              <w:rPr>
                <w:spacing w:val="4"/>
                <w:szCs w:val="28"/>
              </w:rPr>
              <w:t>02133,7</w:t>
            </w:r>
          </w:p>
        </w:tc>
        <w:tc>
          <w:tcPr>
            <w:tcW w:w="2268" w:type="dxa"/>
          </w:tcPr>
          <w:p w:rsidR="00BD7CA6" w:rsidRDefault="00E50CD3" w:rsidP="006D04C9">
            <w:pPr>
              <w:spacing w:after="120"/>
              <w:ind w:firstLine="317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85517,5</w:t>
            </w:r>
          </w:p>
        </w:tc>
        <w:tc>
          <w:tcPr>
            <w:tcW w:w="2176" w:type="dxa"/>
          </w:tcPr>
          <w:p w:rsidR="00BD7CA6" w:rsidRDefault="00E50CD3" w:rsidP="006D04C9">
            <w:pPr>
              <w:spacing w:after="120"/>
              <w:ind w:firstLine="175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855517,5</w:t>
            </w:r>
          </w:p>
        </w:tc>
      </w:tr>
      <w:tr w:rsidR="00DC12CF" w:rsidTr="00BD7CA6">
        <w:trPr>
          <w:trHeight w:val="172"/>
        </w:trPr>
        <w:tc>
          <w:tcPr>
            <w:tcW w:w="2661" w:type="dxa"/>
          </w:tcPr>
          <w:p w:rsidR="00DC12CF" w:rsidRDefault="00DC12CF" w:rsidP="00BD7CA6">
            <w:pPr>
              <w:spacing w:after="120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Иные МБТ</w:t>
            </w:r>
          </w:p>
        </w:tc>
        <w:tc>
          <w:tcPr>
            <w:tcW w:w="1985" w:type="dxa"/>
          </w:tcPr>
          <w:p w:rsidR="00DC12CF" w:rsidRDefault="000D596E" w:rsidP="000D596E">
            <w:pPr>
              <w:spacing w:after="120"/>
              <w:ind w:firstLine="0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5,</w:t>
            </w:r>
            <w:r w:rsidR="009D5F9A">
              <w:rPr>
                <w:spacing w:val="4"/>
                <w:szCs w:val="28"/>
              </w:rPr>
              <w:t>9</w:t>
            </w:r>
          </w:p>
        </w:tc>
        <w:tc>
          <w:tcPr>
            <w:tcW w:w="2268" w:type="dxa"/>
          </w:tcPr>
          <w:p w:rsidR="00DC12CF" w:rsidRDefault="00DC12CF" w:rsidP="000D596E">
            <w:pPr>
              <w:spacing w:after="120"/>
              <w:ind w:firstLine="317"/>
              <w:jc w:val="center"/>
              <w:rPr>
                <w:spacing w:val="4"/>
                <w:szCs w:val="28"/>
              </w:rPr>
            </w:pPr>
          </w:p>
        </w:tc>
        <w:tc>
          <w:tcPr>
            <w:tcW w:w="2176" w:type="dxa"/>
          </w:tcPr>
          <w:p w:rsidR="00DC12CF" w:rsidRDefault="00DC12CF" w:rsidP="009D5F9A">
            <w:pPr>
              <w:spacing w:after="120"/>
              <w:ind w:firstLine="459"/>
              <w:rPr>
                <w:spacing w:val="4"/>
                <w:szCs w:val="28"/>
              </w:rPr>
            </w:pPr>
          </w:p>
        </w:tc>
      </w:tr>
      <w:tr w:rsidR="00BD7CA6" w:rsidTr="00BD7CA6">
        <w:trPr>
          <w:trHeight w:val="172"/>
        </w:trPr>
        <w:tc>
          <w:tcPr>
            <w:tcW w:w="2661" w:type="dxa"/>
          </w:tcPr>
          <w:p w:rsidR="00BD7CA6" w:rsidRDefault="006D04C9" w:rsidP="00BD7CA6">
            <w:pPr>
              <w:spacing w:after="120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ВСЕГО</w:t>
            </w:r>
          </w:p>
        </w:tc>
        <w:tc>
          <w:tcPr>
            <w:tcW w:w="1985" w:type="dxa"/>
          </w:tcPr>
          <w:p w:rsidR="00BD7CA6" w:rsidRPr="0079312B" w:rsidRDefault="0079312B" w:rsidP="007C237B">
            <w:pPr>
              <w:spacing w:after="120"/>
              <w:ind w:firstLine="0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  <w:lang w:val="en-US"/>
              </w:rPr>
              <w:t>681786</w:t>
            </w:r>
            <w:r>
              <w:rPr>
                <w:spacing w:val="4"/>
                <w:szCs w:val="28"/>
              </w:rPr>
              <w:t>,38</w:t>
            </w:r>
          </w:p>
        </w:tc>
        <w:tc>
          <w:tcPr>
            <w:tcW w:w="2268" w:type="dxa"/>
          </w:tcPr>
          <w:p w:rsidR="00BD7CA6" w:rsidRDefault="009D5F9A" w:rsidP="006D04C9">
            <w:pPr>
              <w:spacing w:after="120"/>
              <w:ind w:firstLine="317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697704,7</w:t>
            </w:r>
            <w:r w:rsidR="008B320E">
              <w:rPr>
                <w:spacing w:val="4"/>
                <w:szCs w:val="28"/>
              </w:rPr>
              <w:t>1</w:t>
            </w:r>
          </w:p>
        </w:tc>
        <w:tc>
          <w:tcPr>
            <w:tcW w:w="2176" w:type="dxa"/>
          </w:tcPr>
          <w:p w:rsidR="00BD7CA6" w:rsidRDefault="009D5F9A" w:rsidP="006D04C9">
            <w:pPr>
              <w:spacing w:after="120"/>
              <w:ind w:firstLine="459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656261,6</w:t>
            </w:r>
          </w:p>
        </w:tc>
      </w:tr>
    </w:tbl>
    <w:p w:rsidR="003C606E" w:rsidRDefault="003C606E" w:rsidP="00C9276B">
      <w:pPr>
        <w:spacing w:after="120"/>
      </w:pPr>
    </w:p>
    <w:p w:rsidR="0052351E" w:rsidRDefault="0052351E" w:rsidP="0052351E">
      <w:pPr>
        <w:pStyle w:val="1"/>
        <w:numPr>
          <w:ilvl w:val="0"/>
          <w:numId w:val="7"/>
        </w:numPr>
        <w:tabs>
          <w:tab w:val="clear" w:pos="0"/>
          <w:tab w:val="num" w:pos="720"/>
        </w:tabs>
        <w:spacing w:after="120"/>
        <w:ind w:left="720" w:firstLine="0"/>
        <w:rPr>
          <w:sz w:val="28"/>
          <w:szCs w:val="28"/>
        </w:rPr>
      </w:pPr>
      <w:bookmarkStart w:id="107" w:name="_Toc180806900"/>
      <w:bookmarkStart w:id="108" w:name="_Toc370120599"/>
      <w:bookmarkStart w:id="109" w:name="_Toc466558085"/>
      <w:r w:rsidRPr="00520121">
        <w:rPr>
          <w:sz w:val="28"/>
          <w:szCs w:val="28"/>
        </w:rPr>
        <w:t>Основные подходы по формированию расходов  бюджет</w:t>
      </w:r>
      <w:bookmarkEnd w:id="107"/>
      <w:bookmarkEnd w:id="108"/>
      <w:r>
        <w:rPr>
          <w:sz w:val="28"/>
          <w:szCs w:val="28"/>
        </w:rPr>
        <w:t>а</w:t>
      </w:r>
      <w:bookmarkEnd w:id="109"/>
    </w:p>
    <w:p w:rsidR="00D24BA5" w:rsidRPr="00755F2C" w:rsidRDefault="00D24BA5" w:rsidP="00D24BA5">
      <w:pPr>
        <w:ind w:left="720" w:firstLine="0"/>
        <w:rPr>
          <w:color w:val="FF0000"/>
          <w:highlight w:val="yellow"/>
        </w:rPr>
      </w:pPr>
    </w:p>
    <w:p w:rsidR="00D24BA5" w:rsidRPr="009E4EFB" w:rsidRDefault="00BF70FB" w:rsidP="00D24BA5">
      <w:pPr>
        <w:ind w:firstLine="709"/>
      </w:pPr>
      <w:r w:rsidRPr="005F1CAF">
        <w:rPr>
          <w:szCs w:val="28"/>
        </w:rPr>
        <w:t>Расчетные расходы бюджет</w:t>
      </w:r>
      <w:r>
        <w:rPr>
          <w:szCs w:val="28"/>
        </w:rPr>
        <w:t>а города Назарово на 2017</w:t>
      </w:r>
      <w:r w:rsidRPr="005F1CAF">
        <w:rPr>
          <w:szCs w:val="28"/>
        </w:rPr>
        <w:t xml:space="preserve"> год </w:t>
      </w:r>
      <w:r>
        <w:t>увеличены на принимаемые обязательства, в том числе</w:t>
      </w:r>
      <w:r w:rsidR="005F1CAF">
        <w:t>:</w:t>
      </w:r>
    </w:p>
    <w:p w:rsidR="00BF70FB" w:rsidRPr="009C072F" w:rsidRDefault="00BF70FB" w:rsidP="00BF70FB">
      <w:pPr>
        <w:numPr>
          <w:ilvl w:val="0"/>
          <w:numId w:val="41"/>
        </w:numPr>
        <w:tabs>
          <w:tab w:val="left" w:pos="1134"/>
        </w:tabs>
        <w:ind w:left="0" w:firstLine="709"/>
      </w:pPr>
      <w:r w:rsidRPr="009C072F">
        <w:t xml:space="preserve">обеспечение повышения заработной платы специалистов по работе </w:t>
      </w:r>
      <w:r w:rsidRPr="009C072F">
        <w:br/>
        <w:t xml:space="preserve">с молодежью, методистов муниципальных молодежных центров </w:t>
      </w:r>
      <w:r w:rsidRPr="009C072F">
        <w:br/>
        <w:t>с 01.03.2016;</w:t>
      </w:r>
    </w:p>
    <w:p w:rsidR="00BF70FB" w:rsidRPr="009C072F" w:rsidRDefault="00BF70FB" w:rsidP="00BF70FB">
      <w:pPr>
        <w:numPr>
          <w:ilvl w:val="0"/>
          <w:numId w:val="41"/>
        </w:numPr>
        <w:tabs>
          <w:tab w:val="left" w:pos="1134"/>
        </w:tabs>
        <w:ind w:left="0" w:firstLine="709"/>
      </w:pPr>
      <w:r w:rsidRPr="009C072F">
        <w:t xml:space="preserve">обеспечение уровня заработной платы работников бюджетной сферы края не ниже размера </w:t>
      </w:r>
      <w:r>
        <w:t>минимальной</w:t>
      </w:r>
      <w:r w:rsidRPr="009C072F">
        <w:t xml:space="preserve"> заработной платы, установленного на 2016 год в Красноярском крае;</w:t>
      </w:r>
    </w:p>
    <w:p w:rsidR="00BF70FB" w:rsidRPr="009C072F" w:rsidRDefault="00BF70FB" w:rsidP="00BF70FB">
      <w:pPr>
        <w:numPr>
          <w:ilvl w:val="0"/>
          <w:numId w:val="41"/>
        </w:numPr>
        <w:tabs>
          <w:tab w:val="left" w:pos="1134"/>
        </w:tabs>
        <w:ind w:left="0" w:firstLine="709"/>
      </w:pPr>
      <w:r w:rsidRPr="00CD585A">
        <w:t>содержание дополнительных штатных единиц работников единых дежурно-диспетчерских служб;</w:t>
      </w:r>
    </w:p>
    <w:p w:rsidR="00BF70FB" w:rsidRPr="00A93397" w:rsidRDefault="00BF70FB" w:rsidP="00BF70FB">
      <w:pPr>
        <w:numPr>
          <w:ilvl w:val="0"/>
          <w:numId w:val="41"/>
        </w:numPr>
        <w:tabs>
          <w:tab w:val="left" w:pos="1134"/>
        </w:tabs>
        <w:ind w:left="0" w:firstLine="709"/>
      </w:pPr>
      <w:r>
        <w:t>обеспечение деятельности муниципальных центров тестирования «Готов к труду и обороне».</w:t>
      </w:r>
    </w:p>
    <w:p w:rsidR="005F6ADF" w:rsidRDefault="005F6ADF" w:rsidP="005F6ADF">
      <w:pPr>
        <w:tabs>
          <w:tab w:val="left" w:pos="1134"/>
        </w:tabs>
        <w:ind w:firstLine="709"/>
        <w:rPr>
          <w:szCs w:val="28"/>
        </w:rPr>
      </w:pPr>
      <w:proofErr w:type="gramStart"/>
      <w:r w:rsidRPr="005E24FB">
        <w:rPr>
          <w:bCs/>
          <w:szCs w:val="28"/>
        </w:rPr>
        <w:t>Расходы на содержание улично-дорожной сети, производимые за счет доходов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5E24FB">
        <w:rPr>
          <w:bCs/>
          <w:szCs w:val="28"/>
        </w:rPr>
        <w:t>инжекторных</w:t>
      </w:r>
      <w:proofErr w:type="spellEnd"/>
      <w:r w:rsidRPr="005E24FB">
        <w:rPr>
          <w:bCs/>
          <w:szCs w:val="28"/>
        </w:rPr>
        <w:t>) двигателей, производимые на территории Российской Федерации предусмотрены</w:t>
      </w:r>
      <w:r w:rsidR="0060328E">
        <w:rPr>
          <w:bCs/>
          <w:szCs w:val="28"/>
        </w:rPr>
        <w:t xml:space="preserve"> </w:t>
      </w:r>
      <w:r>
        <w:rPr>
          <w:szCs w:val="28"/>
        </w:rPr>
        <w:t xml:space="preserve">исходя из зачисления в местные бюджеты </w:t>
      </w:r>
      <w:r>
        <w:rPr>
          <w:szCs w:val="28"/>
        </w:rPr>
        <w:br/>
      </w:r>
      <w:r w:rsidRPr="00CD585A">
        <w:rPr>
          <w:szCs w:val="28"/>
        </w:rPr>
        <w:t>10 процентов налоговых доходов консолидированного бюджета субъекта Российской</w:t>
      </w:r>
      <w:r>
        <w:rPr>
          <w:szCs w:val="28"/>
        </w:rPr>
        <w:t xml:space="preserve"> Федерации от указанного налога,</w:t>
      </w:r>
      <w:r w:rsidR="0060328E">
        <w:rPr>
          <w:szCs w:val="28"/>
        </w:rPr>
        <w:t xml:space="preserve"> </w:t>
      </w:r>
      <w:r>
        <w:rPr>
          <w:szCs w:val="28"/>
        </w:rPr>
        <w:t>по дифференцированным нормативам.</w:t>
      </w:r>
      <w:proofErr w:type="gramEnd"/>
    </w:p>
    <w:p w:rsidR="005F6ADF" w:rsidRDefault="005F6ADF" w:rsidP="005F6ADF">
      <w:pPr>
        <w:pStyle w:val="23"/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прогнозируемом периоде развитие экономики Красноярского края продолжится в условиях экономической и геополитической нестабильности, применения к России </w:t>
      </w:r>
      <w:proofErr w:type="spellStart"/>
      <w:r>
        <w:rPr>
          <w:sz w:val="28"/>
          <w:szCs w:val="28"/>
        </w:rPr>
        <w:t>санкционного</w:t>
      </w:r>
      <w:proofErr w:type="spellEnd"/>
      <w:r>
        <w:rPr>
          <w:sz w:val="28"/>
          <w:szCs w:val="28"/>
        </w:rPr>
        <w:t xml:space="preserve"> режима со стороны ряда государств, поддерживающего жесткие ограничения доступа российских компаний </w:t>
      </w:r>
      <w:r>
        <w:rPr>
          <w:sz w:val="28"/>
          <w:szCs w:val="28"/>
        </w:rPr>
        <w:br/>
        <w:t>к мировому рынку капитала, и ответных экономических мер.</w:t>
      </w:r>
    </w:p>
    <w:p w:rsidR="005F6ADF" w:rsidRPr="008A3384" w:rsidRDefault="005F6ADF" w:rsidP="005F6ADF">
      <w:pPr>
        <w:pStyle w:val="23"/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этой связи подходы к формированию краевого и местных бюджетов </w:t>
      </w:r>
      <w:r>
        <w:rPr>
          <w:sz w:val="28"/>
          <w:szCs w:val="28"/>
        </w:rPr>
        <w:br/>
        <w:t>на 2017-2019 годы определены на</w:t>
      </w:r>
      <w:r w:rsidRPr="00976240">
        <w:rPr>
          <w:sz w:val="28"/>
          <w:szCs w:val="28"/>
        </w:rPr>
        <w:t xml:space="preserve"> осн</w:t>
      </w:r>
      <w:r>
        <w:rPr>
          <w:sz w:val="28"/>
          <w:szCs w:val="28"/>
        </w:rPr>
        <w:t>ове консервативных тенденций конъюн</w:t>
      </w:r>
      <w:r w:rsidRPr="00976240">
        <w:rPr>
          <w:sz w:val="28"/>
          <w:szCs w:val="28"/>
        </w:rPr>
        <w:t xml:space="preserve">ктуры экспортного рынка, </w:t>
      </w:r>
      <w:r>
        <w:rPr>
          <w:sz w:val="28"/>
          <w:szCs w:val="28"/>
        </w:rPr>
        <w:t>и основаны на следующих принципах</w:t>
      </w:r>
      <w:r w:rsidRPr="008A3384">
        <w:rPr>
          <w:sz w:val="28"/>
          <w:szCs w:val="28"/>
        </w:rPr>
        <w:t>:</w:t>
      </w:r>
    </w:p>
    <w:p w:rsidR="005F6ADF" w:rsidRPr="00CF56D6" w:rsidRDefault="005F6ADF" w:rsidP="005F6ADF">
      <w:pPr>
        <w:pStyle w:val="23"/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 w:rsidRPr="00CF56D6">
        <w:rPr>
          <w:sz w:val="28"/>
          <w:szCs w:val="28"/>
        </w:rPr>
        <w:lastRenderedPageBreak/>
        <w:t xml:space="preserve">продолжение работы по реализации мер, направленных </w:t>
      </w:r>
      <w:r w:rsidRPr="00CF56D6">
        <w:rPr>
          <w:sz w:val="28"/>
          <w:szCs w:val="28"/>
        </w:rPr>
        <w:br/>
        <w:t>на увеличение собственной доходной базы, направление дополнительных поступлений по доходам на снижение бюджетного дефицита;</w:t>
      </w:r>
    </w:p>
    <w:p w:rsidR="005F6ADF" w:rsidRPr="00CF56D6" w:rsidRDefault="005F6ADF" w:rsidP="005F6ADF">
      <w:pPr>
        <w:pStyle w:val="23"/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 w:rsidRPr="00CF56D6">
        <w:rPr>
          <w:sz w:val="28"/>
          <w:szCs w:val="28"/>
        </w:rPr>
        <w:t>проведение взвешенной долговой политики, снижение привлечения дорогих коммерческих кредитов, сдерживание наращивания муниципального долга;</w:t>
      </w:r>
    </w:p>
    <w:p w:rsidR="005F6ADF" w:rsidRPr="00CF56D6" w:rsidRDefault="005F6ADF" w:rsidP="005F6ADF">
      <w:pPr>
        <w:pStyle w:val="23"/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 w:rsidRPr="00CF56D6">
        <w:rPr>
          <w:sz w:val="28"/>
          <w:szCs w:val="28"/>
        </w:rPr>
        <w:t>включение в бюджет в первоочередном порядке расходов на финансирование действующих расходных обязательств, непринятие новых расходных обязательств, отказ от неэффективных расходов;</w:t>
      </w:r>
    </w:p>
    <w:p w:rsidR="005F6ADF" w:rsidRPr="00CF56D6" w:rsidRDefault="005F6ADF" w:rsidP="005F6ADF">
      <w:pPr>
        <w:pStyle w:val="23"/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 w:rsidRPr="00CF56D6">
        <w:rPr>
          <w:sz w:val="28"/>
          <w:szCs w:val="28"/>
        </w:rPr>
        <w:t xml:space="preserve">повышение эффективности бюджетных расходов путем создания условий для внедрения новых стандартов предоставления муниципальных услуг, повышения эффективности процедур муниципальных закупок, развития системы внутреннего и общественного контроля; </w:t>
      </w:r>
    </w:p>
    <w:p w:rsidR="005F6ADF" w:rsidRPr="00CF56D6" w:rsidRDefault="005F6ADF" w:rsidP="005F6ADF">
      <w:pPr>
        <w:pStyle w:val="23"/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 w:rsidRPr="00CF56D6">
        <w:rPr>
          <w:sz w:val="28"/>
          <w:szCs w:val="28"/>
        </w:rPr>
        <w:t>продолжение работы, направленной на оптимизацию структуры бюджетной сети;</w:t>
      </w:r>
    </w:p>
    <w:p w:rsidR="005F6ADF" w:rsidRPr="00CF56D6" w:rsidRDefault="005F6ADF" w:rsidP="005F6ADF">
      <w:pPr>
        <w:pStyle w:val="23"/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 w:rsidRPr="00CF56D6">
        <w:rPr>
          <w:sz w:val="28"/>
          <w:szCs w:val="28"/>
        </w:rPr>
        <w:t>сокращение расходов, связанных с  обеспечением деятельности органов власти.</w:t>
      </w:r>
    </w:p>
    <w:p w:rsidR="005F6ADF" w:rsidRPr="005F1CAF" w:rsidRDefault="005F6ADF" w:rsidP="005F1CAF">
      <w:pPr>
        <w:pStyle w:val="a8"/>
        <w:tabs>
          <w:tab w:val="left" w:pos="1134"/>
        </w:tabs>
        <w:ind w:left="0" w:firstLine="709"/>
        <w:rPr>
          <w:szCs w:val="28"/>
        </w:rPr>
      </w:pPr>
    </w:p>
    <w:p w:rsidR="00252F29" w:rsidRPr="00A66552" w:rsidRDefault="00252F29" w:rsidP="00A66552">
      <w:pPr>
        <w:pStyle w:val="3"/>
      </w:pPr>
      <w:bookmarkStart w:id="110" w:name="_Toc432607309"/>
      <w:bookmarkStart w:id="111" w:name="_Toc432696950"/>
      <w:bookmarkStart w:id="112" w:name="_Toc466558086"/>
      <w:r w:rsidRPr="00A66552">
        <w:t>Основные подходы к формированию и применению бюджетной классификации при составлении и исполнении бюджетов</w:t>
      </w:r>
      <w:bookmarkEnd w:id="110"/>
      <w:bookmarkEnd w:id="111"/>
      <w:bookmarkEnd w:id="112"/>
    </w:p>
    <w:p w:rsidR="00252F29" w:rsidRPr="00CE153C" w:rsidRDefault="00252F29" w:rsidP="00252F29">
      <w:pPr>
        <w:rPr>
          <w:b/>
          <w:i/>
          <w:sz w:val="24"/>
          <w:szCs w:val="24"/>
        </w:rPr>
      </w:pPr>
    </w:p>
    <w:p w:rsidR="00A66552" w:rsidRDefault="00A66552" w:rsidP="00A66552">
      <w:pPr>
        <w:autoSpaceDE w:val="0"/>
        <w:autoSpaceDN w:val="0"/>
        <w:adjustRightInd w:val="0"/>
        <w:ind w:firstLine="709"/>
        <w:rPr>
          <w:szCs w:val="28"/>
        </w:rPr>
      </w:pPr>
      <w:proofErr w:type="gramStart"/>
      <w:r w:rsidRPr="00FE56EF">
        <w:rPr>
          <w:rFonts w:eastAsia="Calibri"/>
          <w:szCs w:val="28"/>
          <w:lang w:eastAsia="en-US"/>
        </w:rPr>
        <w:t xml:space="preserve">К правоотношениям, возникающим при составлении и исполнении бюджетов бюджетной системы РФ, начиная с бюджетов на 2017 год (на 2017 год и плановый период 2018 и 2019 годов), применяются </w:t>
      </w:r>
      <w:r>
        <w:rPr>
          <w:rFonts w:eastAsia="Calibri"/>
          <w:szCs w:val="28"/>
          <w:lang w:eastAsia="en-US"/>
        </w:rPr>
        <w:t>п</w:t>
      </w:r>
      <w:r w:rsidRPr="00FE56EF">
        <w:rPr>
          <w:rFonts w:eastAsia="Calibri"/>
          <w:szCs w:val="28"/>
          <w:lang w:eastAsia="en-US"/>
        </w:rPr>
        <w:t xml:space="preserve">оложения подпункта 7 пункта 3 статьи 21 </w:t>
      </w:r>
      <w:r>
        <w:rPr>
          <w:rFonts w:eastAsia="Calibri"/>
          <w:szCs w:val="28"/>
          <w:lang w:eastAsia="en-US"/>
        </w:rPr>
        <w:t xml:space="preserve">Бюджетного кодекса РФ </w:t>
      </w:r>
      <w:r w:rsidRPr="00FE56EF">
        <w:rPr>
          <w:rFonts w:eastAsia="Calibri"/>
          <w:szCs w:val="28"/>
          <w:lang w:eastAsia="en-US"/>
        </w:rPr>
        <w:t xml:space="preserve">(в редакции Федерального закона от 14.12.2015 </w:t>
      </w:r>
      <w:r>
        <w:rPr>
          <w:rFonts w:eastAsia="Calibri"/>
          <w:szCs w:val="28"/>
          <w:lang w:eastAsia="en-US"/>
        </w:rPr>
        <w:t>№</w:t>
      </w:r>
      <w:r w:rsidRPr="00FE56EF">
        <w:rPr>
          <w:rFonts w:eastAsia="Calibri"/>
          <w:szCs w:val="28"/>
          <w:lang w:eastAsia="en-US"/>
        </w:rPr>
        <w:t xml:space="preserve"> 381-ФЗ)</w:t>
      </w:r>
      <w:r>
        <w:rPr>
          <w:rFonts w:eastAsia="Calibri"/>
          <w:szCs w:val="28"/>
          <w:lang w:eastAsia="en-US"/>
        </w:rPr>
        <w:t xml:space="preserve">, </w:t>
      </w:r>
      <w:r>
        <w:rPr>
          <w:szCs w:val="28"/>
        </w:rPr>
        <w:t>в отношении</w:t>
      </w:r>
      <w:r w:rsidRPr="00216CE4">
        <w:rPr>
          <w:szCs w:val="28"/>
        </w:rPr>
        <w:t xml:space="preserve"> разделов и подразделов классификации расходов бюджетов (дополнительное образование детей, высшее образование, молодежная политика). </w:t>
      </w:r>
      <w:proofErr w:type="gramEnd"/>
    </w:p>
    <w:p w:rsidR="00A66552" w:rsidRPr="00F35D37" w:rsidRDefault="00A66552" w:rsidP="00A66552">
      <w:pPr>
        <w:autoSpaceDE w:val="0"/>
        <w:autoSpaceDN w:val="0"/>
        <w:adjustRightInd w:val="0"/>
        <w:ind w:firstLine="709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П</w:t>
      </w:r>
      <w:r w:rsidRPr="00F35D37">
        <w:rPr>
          <w:rFonts w:eastAsia="Calibri"/>
          <w:szCs w:val="28"/>
          <w:lang w:eastAsia="en-US"/>
        </w:rPr>
        <w:t xml:space="preserve">о подразделу 0703 </w:t>
      </w:r>
      <w:r>
        <w:rPr>
          <w:rFonts w:eastAsia="Calibri"/>
          <w:szCs w:val="28"/>
          <w:lang w:eastAsia="en-US"/>
        </w:rPr>
        <w:t>«</w:t>
      </w:r>
      <w:r w:rsidRPr="00F35D37">
        <w:rPr>
          <w:rFonts w:eastAsia="Calibri"/>
          <w:szCs w:val="28"/>
          <w:lang w:eastAsia="en-US"/>
        </w:rPr>
        <w:t>Дополнительное образование детей</w:t>
      </w:r>
      <w:r>
        <w:rPr>
          <w:rFonts w:eastAsia="Calibri"/>
          <w:szCs w:val="28"/>
          <w:lang w:eastAsia="en-US"/>
        </w:rPr>
        <w:t>»</w:t>
      </w:r>
      <w:r w:rsidRPr="00F35D37">
        <w:rPr>
          <w:rFonts w:eastAsia="Calibri"/>
          <w:szCs w:val="28"/>
          <w:lang w:eastAsia="en-US"/>
        </w:rPr>
        <w:t xml:space="preserve"> подлежат отражению расходы на оказание услуг по реализации дополнительных общеобразовательных программ и обеспечение деятельности организаций дополнительного образования.</w:t>
      </w:r>
    </w:p>
    <w:p w:rsidR="00A66552" w:rsidRPr="00216CE4" w:rsidRDefault="00A66552" w:rsidP="00A66552">
      <w:pPr>
        <w:autoSpaceDE w:val="0"/>
        <w:autoSpaceDN w:val="0"/>
        <w:adjustRightInd w:val="0"/>
        <w:ind w:firstLine="709"/>
        <w:rPr>
          <w:szCs w:val="28"/>
        </w:rPr>
      </w:pPr>
      <w:r w:rsidRPr="00F35D37">
        <w:rPr>
          <w:rFonts w:eastAsia="Calibri"/>
          <w:szCs w:val="28"/>
          <w:lang w:eastAsia="en-US"/>
        </w:rPr>
        <w:t xml:space="preserve">По подразделу 0707 </w:t>
      </w:r>
      <w:r>
        <w:rPr>
          <w:rFonts w:eastAsia="Calibri"/>
          <w:szCs w:val="28"/>
          <w:lang w:eastAsia="en-US"/>
        </w:rPr>
        <w:t>«</w:t>
      </w:r>
      <w:r w:rsidRPr="00F35D37">
        <w:rPr>
          <w:rFonts w:eastAsia="Calibri"/>
          <w:szCs w:val="28"/>
          <w:lang w:eastAsia="en-US"/>
        </w:rPr>
        <w:t>Молодежная политика</w:t>
      </w:r>
      <w:r>
        <w:rPr>
          <w:rFonts w:eastAsia="Calibri"/>
          <w:szCs w:val="28"/>
          <w:lang w:eastAsia="en-US"/>
        </w:rPr>
        <w:t>»</w:t>
      </w:r>
      <w:r w:rsidRPr="00F35D37">
        <w:rPr>
          <w:rFonts w:eastAsia="Calibri"/>
          <w:szCs w:val="28"/>
          <w:lang w:eastAsia="en-US"/>
        </w:rPr>
        <w:t xml:space="preserve"> подлежат отражению расходы на оказание услуг по организации отдыха детей и молодежи, а также расходы организаций, осуществляющих обеспечение деятельности в области молодежной полити</w:t>
      </w:r>
      <w:r w:rsidR="006A7E20">
        <w:rPr>
          <w:rFonts w:eastAsia="Calibri"/>
          <w:szCs w:val="28"/>
          <w:lang w:eastAsia="en-US"/>
        </w:rPr>
        <w:t>ки, оздоровления и отдыха детей</w:t>
      </w:r>
      <w:r>
        <w:rPr>
          <w:rFonts w:eastAsia="Calibri"/>
          <w:szCs w:val="28"/>
          <w:lang w:eastAsia="en-US"/>
        </w:rPr>
        <w:t>».</w:t>
      </w:r>
    </w:p>
    <w:p w:rsidR="009130CC" w:rsidRPr="009130CC" w:rsidRDefault="009130CC" w:rsidP="009130CC">
      <w:pPr>
        <w:pStyle w:val="1"/>
        <w:numPr>
          <w:ilvl w:val="0"/>
          <w:numId w:val="42"/>
        </w:numPr>
        <w:spacing w:after="120"/>
        <w:rPr>
          <w:sz w:val="28"/>
          <w:szCs w:val="28"/>
        </w:rPr>
      </w:pPr>
      <w:bookmarkStart w:id="113" w:name="_Toc464632941"/>
      <w:bookmarkStart w:id="114" w:name="_Toc466558087"/>
      <w:bookmarkStart w:id="115" w:name="_Toc149125776"/>
      <w:bookmarkStart w:id="116" w:name="_Toc117654480"/>
      <w:bookmarkStart w:id="117" w:name="_Toc117654488"/>
      <w:bookmarkStart w:id="118" w:name="_Toc117654487"/>
      <w:r w:rsidRPr="009130CC">
        <w:rPr>
          <w:sz w:val="28"/>
          <w:szCs w:val="28"/>
        </w:rPr>
        <w:t>Принципы формирования расходов на заработную плату</w:t>
      </w:r>
      <w:bookmarkEnd w:id="113"/>
      <w:bookmarkEnd w:id="114"/>
      <w:r w:rsidRPr="009130CC">
        <w:rPr>
          <w:sz w:val="28"/>
          <w:szCs w:val="28"/>
        </w:rPr>
        <w:t xml:space="preserve"> </w:t>
      </w:r>
      <w:bookmarkEnd w:id="115"/>
    </w:p>
    <w:bookmarkEnd w:id="116"/>
    <w:p w:rsidR="009130CC" w:rsidRPr="009130CC" w:rsidRDefault="009130CC" w:rsidP="009130CC">
      <w:pPr>
        <w:ind w:firstLine="709"/>
        <w:rPr>
          <w:szCs w:val="28"/>
        </w:rPr>
      </w:pPr>
      <w:r w:rsidRPr="009130CC">
        <w:rPr>
          <w:szCs w:val="28"/>
        </w:rPr>
        <w:t xml:space="preserve">Реализация взвешенной политики в области оплаты труда в 2014 – 2016 гг., проводимой в крае в условиях нестабильного финансово-экономического положения, позволила сохранить в 2016 году положительную динамику </w:t>
      </w:r>
      <w:proofErr w:type="gramStart"/>
      <w:r w:rsidRPr="009130CC">
        <w:rPr>
          <w:szCs w:val="28"/>
        </w:rPr>
        <w:t>изменения среднего уровня оплаты труда работников бюджетной сферы края</w:t>
      </w:r>
      <w:proofErr w:type="gramEnd"/>
      <w:r w:rsidRPr="009130CC">
        <w:rPr>
          <w:szCs w:val="28"/>
        </w:rPr>
        <w:t>.</w:t>
      </w:r>
    </w:p>
    <w:p w:rsidR="009130CC" w:rsidRPr="009130CC" w:rsidRDefault="009130CC" w:rsidP="009130CC">
      <w:pPr>
        <w:ind w:firstLine="709"/>
        <w:rPr>
          <w:szCs w:val="28"/>
        </w:rPr>
      </w:pPr>
      <w:proofErr w:type="gramStart"/>
      <w:r w:rsidRPr="009130CC">
        <w:rPr>
          <w:szCs w:val="28"/>
        </w:rPr>
        <w:lastRenderedPageBreak/>
        <w:t>Так, в результате проведения плановой индексации размеров оплаты труда работников бюджетной сферы края, а также реализации дополнительных решений по повышению заработной платы, в том числе, отдельным категориям работников, а также в рамках внедрения в крае новых систем оплаты труда, рост средней заработной платы в бюджетной сфере края за ряд последних лет происходил опережающими темпами по сравнению с ростом заработной платы</w:t>
      </w:r>
      <w:proofErr w:type="gramEnd"/>
      <w:r w:rsidRPr="009130CC">
        <w:rPr>
          <w:szCs w:val="28"/>
        </w:rPr>
        <w:t xml:space="preserve"> во внебюджетном секторе экономики и в целом по краю.</w:t>
      </w:r>
    </w:p>
    <w:p w:rsidR="009130CC" w:rsidRPr="009130CC" w:rsidRDefault="009130CC" w:rsidP="009130CC">
      <w:pPr>
        <w:ind w:firstLine="709"/>
        <w:rPr>
          <w:noProof/>
          <w:szCs w:val="28"/>
        </w:rPr>
      </w:pPr>
      <w:r w:rsidRPr="009130CC">
        <w:rPr>
          <w:szCs w:val="28"/>
        </w:rPr>
        <w:t xml:space="preserve">В 2017 году темп роста номинальной начисленной заработной платы </w:t>
      </w:r>
      <w:r w:rsidRPr="009130CC">
        <w:rPr>
          <w:szCs w:val="28"/>
        </w:rPr>
        <w:br/>
        <w:t xml:space="preserve">по работникам бюджетной сферы края ожидается в размере 187,9  процента </w:t>
      </w:r>
      <w:r w:rsidRPr="009130CC">
        <w:rPr>
          <w:szCs w:val="28"/>
        </w:rPr>
        <w:br/>
        <w:t>к уровню 2010 года, тогда как по внебюджетному сектору экономики края аналогичный показатель прогнозируется на уровне 182,0 процента</w:t>
      </w:r>
      <w:r w:rsidRPr="009130CC">
        <w:rPr>
          <w:noProof/>
          <w:szCs w:val="28"/>
        </w:rPr>
        <w:t>.</w:t>
      </w:r>
    </w:p>
    <w:p w:rsidR="009130CC" w:rsidRPr="009130CC" w:rsidRDefault="009130CC" w:rsidP="009130CC">
      <w:pPr>
        <w:ind w:firstLine="709"/>
        <w:rPr>
          <w:szCs w:val="28"/>
        </w:rPr>
      </w:pPr>
      <w:r w:rsidRPr="009130CC">
        <w:rPr>
          <w:szCs w:val="28"/>
        </w:rPr>
        <w:t>Достигнутые в предыдущие периоды и ожидаемые на перспективу показатели роста уровня средней заработной платы в бюджетной сфере края, обусловлены, в том числе, направлением в 2012 – 2014 гг. дополнительных финансовых ресурсов края на обеспечение поставленной Главой государства задачи по повышению размеров оплаты труда отдельным категориям работников учреждений социальной сферы.</w:t>
      </w:r>
    </w:p>
    <w:p w:rsidR="009130CC" w:rsidRPr="009130CC" w:rsidRDefault="009130CC" w:rsidP="009130CC">
      <w:pPr>
        <w:ind w:firstLine="709"/>
        <w:rPr>
          <w:szCs w:val="28"/>
        </w:rPr>
      </w:pPr>
      <w:r w:rsidRPr="009130CC">
        <w:rPr>
          <w:szCs w:val="28"/>
        </w:rPr>
        <w:t xml:space="preserve">В соответствии с абзацем первым подпункта а) пункта 1 указа Президента Российской Федерации от 07.05.2012 № 597 «О мероприятиях по реализации государственной социальной политики» к 2018 году поручено обеспечить рост размера реальной заработной платы в 1,4 – 1,5 раза. </w:t>
      </w:r>
    </w:p>
    <w:p w:rsidR="009130CC" w:rsidRPr="009130CC" w:rsidRDefault="009130CC" w:rsidP="009130CC">
      <w:pPr>
        <w:ind w:firstLine="709"/>
        <w:rPr>
          <w:szCs w:val="28"/>
        </w:rPr>
      </w:pPr>
      <w:proofErr w:type="gramStart"/>
      <w:r w:rsidRPr="009130CC">
        <w:rPr>
          <w:szCs w:val="28"/>
        </w:rPr>
        <w:t>С учётом ряда проведённых мероприятий в крае в 2012-2016 гг. включая плановую индексацию размеров оплаты труда, увеличение фондов оплаты труда учреждений в рамках перехода на новые системы оплаты труда, увеличение размеров оплаты труда низкооплачиваемым категориям работников, повышение заработной платы отдельным категориям работников бюджетной сферы, в том числе в рамках реализации указов Президента Российской Федерации, темп роста реальной заработной платы работников</w:t>
      </w:r>
      <w:proofErr w:type="gramEnd"/>
      <w:r w:rsidRPr="009130CC">
        <w:rPr>
          <w:szCs w:val="28"/>
        </w:rPr>
        <w:t xml:space="preserve"> бюджетной сферы в 2017 году относительно уровня 2012 года прогнозируется в размере 101,8 процента.</w:t>
      </w:r>
    </w:p>
    <w:p w:rsidR="009130CC" w:rsidRPr="009130CC" w:rsidRDefault="009130CC" w:rsidP="009130CC">
      <w:pPr>
        <w:ind w:firstLine="709"/>
        <w:rPr>
          <w:szCs w:val="28"/>
        </w:rPr>
      </w:pPr>
      <w:r w:rsidRPr="009130CC">
        <w:rPr>
          <w:szCs w:val="28"/>
        </w:rPr>
        <w:t xml:space="preserve">Обеспечение </w:t>
      </w:r>
      <w:proofErr w:type="gramStart"/>
      <w:r w:rsidRPr="009130CC">
        <w:rPr>
          <w:szCs w:val="28"/>
        </w:rPr>
        <w:t>повышения размеров оплаты труда отдельных категорий работников бюджетной сферы</w:t>
      </w:r>
      <w:proofErr w:type="gramEnd"/>
      <w:r w:rsidRPr="009130CC">
        <w:rPr>
          <w:szCs w:val="28"/>
        </w:rPr>
        <w:t xml:space="preserve"> остаётся одной из приоритетных задач реализации бюджетной политики в области оплаты труда на ближайшую перспективу. </w:t>
      </w:r>
      <w:proofErr w:type="gramStart"/>
      <w:r w:rsidRPr="009130CC">
        <w:rPr>
          <w:szCs w:val="28"/>
        </w:rPr>
        <w:t>Вместе с тем, учитывая принятые на федеральном уровне подходы, в непростой для страны и региона период усилия предстоит направлять на сохранение достигнутых значений показателей средней номинальной заработной платы по указанным категориям работников, а также понимая важность реализации поставленной задачи, продолжать поиск решений и оценку возможностей для обеспечения дополнительного роста уровня оплаты их труда.</w:t>
      </w:r>
      <w:proofErr w:type="gramEnd"/>
    </w:p>
    <w:p w:rsidR="009130CC" w:rsidRPr="009130CC" w:rsidRDefault="009130CC" w:rsidP="009130CC">
      <w:pPr>
        <w:ind w:firstLine="709"/>
        <w:rPr>
          <w:szCs w:val="28"/>
        </w:rPr>
      </w:pPr>
      <w:r w:rsidRPr="009130CC">
        <w:rPr>
          <w:szCs w:val="28"/>
        </w:rPr>
        <w:t xml:space="preserve">Анализ действующей в крае </w:t>
      </w:r>
      <w:proofErr w:type="gramStart"/>
      <w:r w:rsidRPr="009130CC">
        <w:rPr>
          <w:szCs w:val="28"/>
        </w:rPr>
        <w:t>системы оплаты труда работников бюджетной сферы</w:t>
      </w:r>
      <w:proofErr w:type="gramEnd"/>
      <w:r w:rsidRPr="009130CC">
        <w:rPr>
          <w:szCs w:val="28"/>
        </w:rPr>
        <w:t xml:space="preserve"> обусловил принятие решения о необходимости  проведения мероприятий по её совершенствованию.</w:t>
      </w:r>
    </w:p>
    <w:p w:rsidR="009130CC" w:rsidRPr="009130CC" w:rsidRDefault="009130CC" w:rsidP="009130CC">
      <w:pPr>
        <w:ind w:firstLine="709"/>
        <w:rPr>
          <w:szCs w:val="28"/>
        </w:rPr>
      </w:pPr>
      <w:proofErr w:type="gramStart"/>
      <w:r w:rsidRPr="009130CC">
        <w:rPr>
          <w:szCs w:val="28"/>
        </w:rPr>
        <w:lastRenderedPageBreak/>
        <w:t>Так, в соответствии с решением рабочей группы по подготовке предложений по совершенствованию системы оплаты труда работников бюджетной сферы Красноярского края с 1 января 2017 года в пределах фонда оплаты труда учреждений будет произведено увеличение окладной части заработной платы (от 10 до 30 процентов по категориям работников) посредством перераспределения с фонда стимулирующих выплат, начисляемых работникам за результат.</w:t>
      </w:r>
      <w:proofErr w:type="gramEnd"/>
    </w:p>
    <w:p w:rsidR="009130CC" w:rsidRPr="009130CC" w:rsidRDefault="009130CC" w:rsidP="009130CC">
      <w:pPr>
        <w:ind w:firstLine="709"/>
        <w:rPr>
          <w:szCs w:val="28"/>
        </w:rPr>
      </w:pPr>
      <w:r w:rsidRPr="009130CC">
        <w:rPr>
          <w:szCs w:val="28"/>
        </w:rPr>
        <w:t>Предлагаемые изменения направлены на установление оптимальной структуры заработной платы работников учреждений бюджетной сферы, обеспечивающей баланс гарантированной заработной платы и стимулирования работников по результатам труда.</w:t>
      </w:r>
    </w:p>
    <w:p w:rsidR="009130CC" w:rsidRPr="009130CC" w:rsidRDefault="009130CC" w:rsidP="009130CC">
      <w:pPr>
        <w:suppressAutoHyphens/>
        <w:ind w:firstLine="709"/>
        <w:rPr>
          <w:szCs w:val="28"/>
        </w:rPr>
      </w:pPr>
      <w:proofErr w:type="gramStart"/>
      <w:r w:rsidRPr="009130CC">
        <w:rPr>
          <w:szCs w:val="28"/>
        </w:rPr>
        <w:t>Объем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в консолидированном бюджете Красноярского края на 2017-2019 годы определен в соответствии с нормативами, установленными постановлением Совета администрации края от 29.12.2007 № 512-п «О нормативах формирования расходов на оплату труда депутатов, выборных должностных лиц местного самоуправления, осуществляющих</w:t>
      </w:r>
      <w:proofErr w:type="gramEnd"/>
      <w:r w:rsidRPr="009130CC">
        <w:rPr>
          <w:szCs w:val="28"/>
        </w:rPr>
        <w:t xml:space="preserve"> свои полномочия на постоянной основе, лиц, замещающих иные муниципальные должности, и муниципальных служащих» (далее – постановление № 512-п).</w:t>
      </w:r>
    </w:p>
    <w:p w:rsidR="009130CC" w:rsidRPr="009130CC" w:rsidRDefault="009130CC" w:rsidP="009130CC">
      <w:pPr>
        <w:ind w:firstLine="709"/>
        <w:rPr>
          <w:szCs w:val="28"/>
        </w:rPr>
      </w:pPr>
      <w:proofErr w:type="gramStart"/>
      <w:r w:rsidRPr="009130CC">
        <w:rPr>
          <w:szCs w:val="28"/>
        </w:rPr>
        <w:t>Расходы на оплату труда указанной категории лиц определены с учетом предельной численности работников органов местного самоуправления по решению вопросов местного значения (за исключением персонала по охране и обслуживанию административных зданий и водителей), установленной постановлением Совета администрации края от 14.11.2006 № 348-п «О формировании прогноза расходов консолидированного бюджета Красноярского края на содержание органов местного самоуправления и муниципальных органов».</w:t>
      </w:r>
      <w:proofErr w:type="gramEnd"/>
    </w:p>
    <w:p w:rsidR="009130CC" w:rsidRPr="009130CC" w:rsidRDefault="009130CC" w:rsidP="009130CC">
      <w:pPr>
        <w:ind w:firstLine="709"/>
        <w:rPr>
          <w:szCs w:val="28"/>
        </w:rPr>
      </w:pPr>
      <w:r w:rsidRPr="009130CC">
        <w:rPr>
          <w:szCs w:val="28"/>
        </w:rPr>
        <w:t xml:space="preserve">При формировании расходов на оплату труда работников муниципальных учреждений и иных работников органов местного самоуправления, не являющихся муниципальными служащими, </w:t>
      </w:r>
      <w:r w:rsidRPr="009130CC">
        <w:rPr>
          <w:spacing w:val="-1"/>
          <w:szCs w:val="28"/>
        </w:rPr>
        <w:t>учтены в расходах на оплату труда муниципальных образований края средства, предоставляемые в 2016 году за счет сре</w:t>
      </w:r>
      <w:proofErr w:type="gramStart"/>
      <w:r w:rsidRPr="009130CC">
        <w:rPr>
          <w:spacing w:val="-1"/>
          <w:szCs w:val="28"/>
        </w:rPr>
        <w:t>дств кр</w:t>
      </w:r>
      <w:proofErr w:type="gramEnd"/>
      <w:r w:rsidRPr="009130CC">
        <w:rPr>
          <w:spacing w:val="-1"/>
          <w:szCs w:val="28"/>
        </w:rPr>
        <w:t>аевого бюджета в виде субсидий бюджетам муниципальных образований края</w:t>
      </w:r>
      <w:r w:rsidRPr="009130CC">
        <w:rPr>
          <w:szCs w:val="28"/>
        </w:rPr>
        <w:t>:</w:t>
      </w:r>
    </w:p>
    <w:p w:rsidR="009130CC" w:rsidRPr="009130CC" w:rsidRDefault="009130CC" w:rsidP="009130CC">
      <w:pPr>
        <w:ind w:firstLine="709"/>
        <w:rPr>
          <w:szCs w:val="28"/>
        </w:rPr>
      </w:pPr>
      <w:r w:rsidRPr="009130CC">
        <w:rPr>
          <w:szCs w:val="28"/>
        </w:rPr>
        <w:t>на обеспечение повышения уровня заработной платы работников не ниже размера минимальной заработной платы, установленного в 2016 году;</w:t>
      </w:r>
    </w:p>
    <w:p w:rsidR="009130CC" w:rsidRPr="009130CC" w:rsidRDefault="009130CC" w:rsidP="009130CC">
      <w:pPr>
        <w:autoSpaceDE w:val="0"/>
        <w:autoSpaceDN w:val="0"/>
        <w:adjustRightInd w:val="0"/>
        <w:ind w:firstLine="709"/>
        <w:rPr>
          <w:szCs w:val="28"/>
        </w:rPr>
      </w:pPr>
      <w:r w:rsidRPr="009130CC">
        <w:rPr>
          <w:szCs w:val="28"/>
        </w:rPr>
        <w:t>на обеспечение  повышенной с 1 марта 2016 года заработной платы специалистов по работе с молодежью, методистов муниципальных молодежных центров;</w:t>
      </w:r>
    </w:p>
    <w:p w:rsidR="009130CC" w:rsidRPr="009130CC" w:rsidRDefault="009130CC" w:rsidP="009130CC">
      <w:pPr>
        <w:autoSpaceDE w:val="0"/>
        <w:autoSpaceDN w:val="0"/>
        <w:adjustRightInd w:val="0"/>
        <w:ind w:firstLine="709"/>
        <w:rPr>
          <w:szCs w:val="28"/>
        </w:rPr>
      </w:pPr>
      <w:r w:rsidRPr="009130CC">
        <w:rPr>
          <w:szCs w:val="28"/>
        </w:rPr>
        <w:t>на содержание дополнительно вводимых в 2016 году штатных единиц работников ЕДДС.</w:t>
      </w:r>
    </w:p>
    <w:p w:rsidR="009130CC" w:rsidRPr="009130CC" w:rsidRDefault="009130CC" w:rsidP="009130CC">
      <w:pPr>
        <w:ind w:firstLine="709"/>
        <w:rPr>
          <w:szCs w:val="28"/>
        </w:rPr>
      </w:pPr>
      <w:proofErr w:type="gramStart"/>
      <w:r w:rsidRPr="009130CC">
        <w:rPr>
          <w:szCs w:val="28"/>
        </w:rPr>
        <w:t xml:space="preserve">Кроме того, для обеспечения государственных гарантий по региональной выплате и выплате работникам заработной платы не ниже </w:t>
      </w:r>
      <w:r w:rsidRPr="009130CC">
        <w:rPr>
          <w:szCs w:val="28"/>
        </w:rPr>
        <w:lastRenderedPageBreak/>
        <w:t>размера минимальной заработной платы (минимального размера оплаты труда) с учётом увеличения минимального размера оплаты труда в Российской Федерации с 1 июля 2016 года, на министерстве финансов Красноярского края предлагается зарезервировать средства в 2017 году – в сумме 615 102,3 тыс. рублей, в плановом периоде 2018</w:t>
      </w:r>
      <w:proofErr w:type="gramEnd"/>
      <w:r w:rsidRPr="009130CC">
        <w:rPr>
          <w:szCs w:val="28"/>
        </w:rPr>
        <w:t xml:space="preserve"> – 2019 годов – в сумме 1 032 492,7 тыс. рублей ежегодно.</w:t>
      </w:r>
    </w:p>
    <w:p w:rsidR="009130CC" w:rsidRPr="009130CC" w:rsidRDefault="009130CC" w:rsidP="009130CC">
      <w:pPr>
        <w:ind w:firstLine="709"/>
        <w:rPr>
          <w:szCs w:val="28"/>
        </w:rPr>
      </w:pPr>
      <w:proofErr w:type="gramStart"/>
      <w:r w:rsidRPr="009130CC">
        <w:rPr>
          <w:szCs w:val="28"/>
        </w:rPr>
        <w:t>В целях повышения заинтересованности руководителей по привлечению в учреждения молодых специалистов, работников, имеющих почётные звания, учёную степень и недопущения отвлечения средств фонда стимулирующих выплат учреждений на гарантированные выплаты, производимые работникам по указанным основаниям, в составе расходов краевого бюджета предусматривается централизация средств на выплаты, устанавливаемые в целях повышения оплаты труда молодым специалистам краевых государственных и муниципальных учреждений, впервые окончившим высшие, средние</w:t>
      </w:r>
      <w:proofErr w:type="gramEnd"/>
      <w:r w:rsidRPr="009130CC">
        <w:rPr>
          <w:szCs w:val="28"/>
        </w:rPr>
        <w:t xml:space="preserve"> специальные учебные заведения, а также на персональные выплаты, устанавливаемые работникам с учётом опыта работы при наличии учёной степени, почётного звания, нагрудного знака (значка).</w:t>
      </w:r>
    </w:p>
    <w:p w:rsidR="009130CC" w:rsidRPr="009130CC" w:rsidRDefault="009130CC" w:rsidP="009130CC">
      <w:pPr>
        <w:ind w:firstLine="709"/>
        <w:rPr>
          <w:szCs w:val="28"/>
        </w:rPr>
      </w:pPr>
      <w:r w:rsidRPr="009130CC">
        <w:rPr>
          <w:szCs w:val="28"/>
        </w:rPr>
        <w:t>В составе расходов краевого бюджета на министерстве финансов Красноярского края предлагается зарезервировать средства на указанные выплаты в 2017 году в сумме 462 160,5 тыс. рублей и в плановом периоде 2018 - 2019 годов в сумме 472 710,5 тыс. рублей ежегодно.</w:t>
      </w:r>
    </w:p>
    <w:p w:rsidR="009130CC" w:rsidRPr="009130CC" w:rsidRDefault="009130CC" w:rsidP="009130CC">
      <w:pPr>
        <w:ind w:firstLine="709"/>
        <w:rPr>
          <w:szCs w:val="28"/>
        </w:rPr>
      </w:pPr>
      <w:r w:rsidRPr="009130CC">
        <w:rPr>
          <w:szCs w:val="28"/>
        </w:rPr>
        <w:t>Распределение зарезервированных средств по муниципальным образованиям края будет произведено министерством финансов Красноярского края в процессе исполнения краевого бюджета в соответствии с порядками предоставления и распределением субсидий, устанавливаемыми Правительством Красноярского края.</w:t>
      </w:r>
    </w:p>
    <w:p w:rsidR="009130CC" w:rsidRPr="00F36FB8" w:rsidRDefault="009130CC" w:rsidP="009130CC">
      <w:pPr>
        <w:rPr>
          <w:color w:val="FF0000"/>
          <w:szCs w:val="28"/>
          <w:highlight w:val="yellow"/>
        </w:rPr>
      </w:pPr>
    </w:p>
    <w:p w:rsidR="00DF4368" w:rsidRPr="007463B1" w:rsidRDefault="00DF4368" w:rsidP="00DF4368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F4368" w:rsidRPr="00F36FB8" w:rsidRDefault="00DF4368" w:rsidP="00DF4368">
      <w:pPr>
        <w:pStyle w:val="ConsPlusNormal"/>
        <w:ind w:firstLine="709"/>
        <w:jc w:val="both"/>
        <w:rPr>
          <w:color w:val="FF0000"/>
          <w:szCs w:val="28"/>
          <w:highlight w:val="yellow"/>
        </w:rPr>
      </w:pPr>
    </w:p>
    <w:p w:rsidR="00252F29" w:rsidRPr="00CE153C" w:rsidRDefault="00252F29" w:rsidP="00252F29">
      <w:pPr>
        <w:pStyle w:val="1"/>
        <w:numPr>
          <w:ilvl w:val="0"/>
          <w:numId w:val="42"/>
        </w:numPr>
        <w:spacing w:before="60" w:after="120"/>
        <w:rPr>
          <w:sz w:val="24"/>
          <w:szCs w:val="24"/>
        </w:rPr>
      </w:pPr>
      <w:bookmarkStart w:id="119" w:name="_Toc432696962"/>
      <w:bookmarkStart w:id="120" w:name="_Toc466558088"/>
      <w:bookmarkEnd w:id="117"/>
      <w:bookmarkEnd w:id="118"/>
      <w:r w:rsidRPr="00CE153C">
        <w:rPr>
          <w:sz w:val="24"/>
          <w:szCs w:val="24"/>
        </w:rPr>
        <w:t>Особенности при формировании расходов по отраслям социальной сферы</w:t>
      </w:r>
      <w:bookmarkEnd w:id="119"/>
      <w:bookmarkEnd w:id="120"/>
    </w:p>
    <w:p w:rsidR="00252F29" w:rsidRPr="001D573F" w:rsidRDefault="00252F29" w:rsidP="00252F29">
      <w:pPr>
        <w:pStyle w:val="3"/>
        <w:ind w:firstLine="540"/>
        <w:rPr>
          <w:rFonts w:ascii="Times New Roman" w:hAnsi="Times New Roman" w:cs="Times New Roman"/>
          <w:sz w:val="28"/>
          <w:szCs w:val="28"/>
        </w:rPr>
      </w:pPr>
      <w:bookmarkStart w:id="121" w:name="_Toc432696963"/>
      <w:bookmarkStart w:id="122" w:name="_Toc466558089"/>
      <w:r w:rsidRPr="001D573F">
        <w:rPr>
          <w:rFonts w:ascii="Times New Roman" w:hAnsi="Times New Roman" w:cs="Times New Roman"/>
          <w:sz w:val="28"/>
          <w:szCs w:val="28"/>
        </w:rPr>
        <w:t>Образование</w:t>
      </w:r>
      <w:bookmarkEnd w:id="121"/>
      <w:bookmarkEnd w:id="122"/>
    </w:p>
    <w:p w:rsidR="00817B97" w:rsidRDefault="00817B97" w:rsidP="00817B97">
      <w:pPr>
        <w:suppressAutoHyphens/>
        <w:autoSpaceDE w:val="0"/>
        <w:autoSpaceDN w:val="0"/>
        <w:adjustRightInd w:val="0"/>
        <w:rPr>
          <w:szCs w:val="28"/>
        </w:rPr>
      </w:pPr>
      <w:r w:rsidRPr="005F3F84">
        <w:rPr>
          <w:szCs w:val="28"/>
        </w:rPr>
        <w:t>По отрасли «</w:t>
      </w:r>
      <w:r>
        <w:rPr>
          <w:szCs w:val="28"/>
        </w:rPr>
        <w:t xml:space="preserve">Образование»  </w:t>
      </w:r>
      <w:r w:rsidRPr="005F3F84">
        <w:rPr>
          <w:szCs w:val="28"/>
        </w:rPr>
        <w:t xml:space="preserve"> предусмотрены расходы </w:t>
      </w:r>
      <w:r>
        <w:rPr>
          <w:szCs w:val="28"/>
        </w:rPr>
        <w:t xml:space="preserve">на 2017 год в сумме </w:t>
      </w:r>
      <w:r w:rsidR="00F24D54">
        <w:rPr>
          <w:szCs w:val="28"/>
        </w:rPr>
        <w:t>669442,5 тыс.</w:t>
      </w:r>
      <w:r w:rsidR="00190C03">
        <w:rPr>
          <w:szCs w:val="28"/>
        </w:rPr>
        <w:t xml:space="preserve"> </w:t>
      </w:r>
      <w:r w:rsidR="00F24D54">
        <w:rPr>
          <w:szCs w:val="28"/>
        </w:rPr>
        <w:t>руб</w:t>
      </w:r>
      <w:r>
        <w:rPr>
          <w:szCs w:val="28"/>
        </w:rPr>
        <w:t xml:space="preserve">., в т.ч. </w:t>
      </w:r>
      <w:r w:rsidRPr="005F3F84">
        <w:rPr>
          <w:szCs w:val="28"/>
        </w:rPr>
        <w:t xml:space="preserve">на содержание </w:t>
      </w:r>
      <w:r w:rsidR="00F24D54">
        <w:rPr>
          <w:szCs w:val="28"/>
        </w:rPr>
        <w:t>учреждений, подведомственных управлению образования администрации города 189843,5 тыс.</w:t>
      </w:r>
      <w:r w:rsidR="0060328E">
        <w:rPr>
          <w:szCs w:val="28"/>
        </w:rPr>
        <w:t xml:space="preserve"> </w:t>
      </w:r>
      <w:r w:rsidR="00F24D54">
        <w:rPr>
          <w:szCs w:val="28"/>
        </w:rPr>
        <w:t xml:space="preserve">руб., содержание учреждений ДШИ, ДХШ 21309,2 </w:t>
      </w:r>
      <w:r>
        <w:rPr>
          <w:szCs w:val="28"/>
        </w:rPr>
        <w:t xml:space="preserve"> тыс.</w:t>
      </w:r>
      <w:r w:rsidR="0060328E">
        <w:rPr>
          <w:szCs w:val="28"/>
        </w:rPr>
        <w:t xml:space="preserve"> </w:t>
      </w:r>
      <w:r>
        <w:rPr>
          <w:szCs w:val="28"/>
        </w:rPr>
        <w:t xml:space="preserve">руб., </w:t>
      </w:r>
      <w:r w:rsidR="00F24D54">
        <w:rPr>
          <w:szCs w:val="28"/>
        </w:rPr>
        <w:t xml:space="preserve"> содержание МАОУ ДОД ДЮСШ, МАОУ ДОД СДЮСШОР 58929,6 </w:t>
      </w:r>
      <w:r>
        <w:rPr>
          <w:szCs w:val="28"/>
        </w:rPr>
        <w:t>тыс.</w:t>
      </w:r>
      <w:r w:rsidR="0060328E">
        <w:rPr>
          <w:szCs w:val="28"/>
        </w:rPr>
        <w:t xml:space="preserve"> </w:t>
      </w:r>
      <w:r>
        <w:rPr>
          <w:szCs w:val="28"/>
        </w:rPr>
        <w:t xml:space="preserve">руб., </w:t>
      </w:r>
      <w:r w:rsidR="00F24D54">
        <w:rPr>
          <w:szCs w:val="28"/>
        </w:rPr>
        <w:t xml:space="preserve">расходы на молодежную политику 10630,2 </w:t>
      </w:r>
      <w:r>
        <w:rPr>
          <w:szCs w:val="28"/>
        </w:rPr>
        <w:t>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</w:t>
      </w:r>
      <w:r w:rsidRPr="005F3F84">
        <w:rPr>
          <w:szCs w:val="28"/>
        </w:rPr>
        <w:t xml:space="preserve">, </w:t>
      </w:r>
      <w:r w:rsidR="00E954A0">
        <w:rPr>
          <w:szCs w:val="28"/>
        </w:rPr>
        <w:t>субвенции и субсидии из краевого бюджета в сумме 388730 тыс.</w:t>
      </w:r>
      <w:r w:rsidR="0060328E">
        <w:rPr>
          <w:szCs w:val="28"/>
        </w:rPr>
        <w:t xml:space="preserve"> </w:t>
      </w:r>
      <w:r w:rsidR="00E954A0">
        <w:rPr>
          <w:szCs w:val="28"/>
        </w:rPr>
        <w:t>руб</w:t>
      </w:r>
      <w:proofErr w:type="gramStart"/>
      <w:r w:rsidR="00E954A0">
        <w:rPr>
          <w:szCs w:val="28"/>
        </w:rPr>
        <w:t>.</w:t>
      </w:r>
      <w:r w:rsidRPr="005F3F84">
        <w:rPr>
          <w:szCs w:val="28"/>
        </w:rPr>
        <w:t>н</w:t>
      </w:r>
      <w:proofErr w:type="gramEnd"/>
      <w:r w:rsidRPr="005F3F84">
        <w:rPr>
          <w:szCs w:val="28"/>
        </w:rPr>
        <w:t>а 2018 год -</w:t>
      </w:r>
      <w:r w:rsidR="00F24D54">
        <w:rPr>
          <w:szCs w:val="28"/>
        </w:rPr>
        <w:t>673114,9</w:t>
      </w:r>
      <w:r w:rsidRPr="005F3F84">
        <w:rPr>
          <w:szCs w:val="28"/>
        </w:rPr>
        <w:t xml:space="preserve"> тыс.</w:t>
      </w:r>
      <w:r w:rsidR="0060328E">
        <w:rPr>
          <w:szCs w:val="28"/>
        </w:rPr>
        <w:t xml:space="preserve"> </w:t>
      </w:r>
      <w:r w:rsidRPr="005F3F84">
        <w:rPr>
          <w:szCs w:val="28"/>
        </w:rPr>
        <w:t>руб., на 2019 год-</w:t>
      </w:r>
      <w:r w:rsidR="00F24D54">
        <w:rPr>
          <w:szCs w:val="28"/>
        </w:rPr>
        <w:t>673114,9</w:t>
      </w:r>
      <w:r w:rsidRPr="005F3F84">
        <w:rPr>
          <w:szCs w:val="28"/>
        </w:rPr>
        <w:t xml:space="preserve"> тыс.</w:t>
      </w:r>
      <w:r w:rsidR="0060328E">
        <w:rPr>
          <w:szCs w:val="28"/>
        </w:rPr>
        <w:t xml:space="preserve"> </w:t>
      </w:r>
      <w:r w:rsidRPr="005F3F84">
        <w:rPr>
          <w:szCs w:val="28"/>
        </w:rPr>
        <w:t xml:space="preserve">руб. </w:t>
      </w:r>
    </w:p>
    <w:p w:rsidR="00817B97" w:rsidRPr="001D573F" w:rsidRDefault="00817B97" w:rsidP="00817B97">
      <w:pPr>
        <w:ind w:firstLine="709"/>
        <w:rPr>
          <w:rFonts w:eastAsia="Calibri"/>
          <w:szCs w:val="28"/>
        </w:rPr>
      </w:pPr>
      <w:r w:rsidRPr="001D573F">
        <w:rPr>
          <w:szCs w:val="28"/>
        </w:rPr>
        <w:t xml:space="preserve">Формирование расходов краевого бюджета на «Образование» на плановый период  осуществлено с учетом положений Федерального закона от 29.12.2012 года № 273-ФЗ «Об образовании в Российской Федерации» (далее - Федеральный Закон) и </w:t>
      </w:r>
      <w:r w:rsidRPr="001D573F">
        <w:rPr>
          <w:rFonts w:eastAsia="Calibri"/>
          <w:szCs w:val="28"/>
        </w:rPr>
        <w:t>Закона Красноярского края от 26.06.2014 года № 6-2519 «Об образовании в Красноярском крае».</w:t>
      </w:r>
    </w:p>
    <w:p w:rsidR="00817B97" w:rsidRPr="001D573F" w:rsidRDefault="00817B97" w:rsidP="00817B97">
      <w:pPr>
        <w:tabs>
          <w:tab w:val="left" w:pos="709"/>
        </w:tabs>
        <w:ind w:firstLine="709"/>
        <w:rPr>
          <w:szCs w:val="28"/>
        </w:rPr>
      </w:pPr>
      <w:proofErr w:type="gramStart"/>
      <w:r w:rsidRPr="001D573F">
        <w:rPr>
          <w:szCs w:val="28"/>
        </w:rPr>
        <w:lastRenderedPageBreak/>
        <w:t>Расходы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и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сформированы по аналогии с  бюджетом 2016-2018 годов.</w:t>
      </w:r>
      <w:proofErr w:type="gramEnd"/>
    </w:p>
    <w:p w:rsidR="00817B97" w:rsidRPr="001D573F" w:rsidRDefault="00817B97" w:rsidP="00817B97">
      <w:pPr>
        <w:ind w:firstLine="709"/>
        <w:rPr>
          <w:szCs w:val="28"/>
        </w:rPr>
      </w:pPr>
      <w:r w:rsidRPr="001D573F">
        <w:rPr>
          <w:szCs w:val="28"/>
        </w:rPr>
        <w:t>В рамках государственной программы Красноярского края «Развитие образования» на 2017-2019 годы в расходах краевого бюджета сохранено предоставление на конкурсной основе субсидий бюджетам муниципальных образований Красноярского края на проведение реконструкции или капитального ремонта зданий общеобразовательных учреждений Красноярского края, находящихся в аварийном состоянии.</w:t>
      </w:r>
    </w:p>
    <w:p w:rsidR="00817B97" w:rsidRPr="001D573F" w:rsidRDefault="00817B97" w:rsidP="00817B97">
      <w:pPr>
        <w:ind w:firstLine="709"/>
        <w:rPr>
          <w:szCs w:val="28"/>
        </w:rPr>
      </w:pPr>
      <w:r w:rsidRPr="001D573F">
        <w:rPr>
          <w:szCs w:val="28"/>
        </w:rPr>
        <w:t>Министерству образования края так же предусмотрены средства на централизованное приобретение автобусов для муниципальных общеобразовательных организаций, реализующих общеобразовательные программы начального общего, основного общего и среднего общего образования. Распределение автобусов между муниципальными образованиями будет осуществляться на конкурсной основе.</w:t>
      </w:r>
    </w:p>
    <w:p w:rsidR="00817B97" w:rsidRPr="001D573F" w:rsidRDefault="00817B97" w:rsidP="00817B97">
      <w:pPr>
        <w:ind w:firstLine="709"/>
        <w:rPr>
          <w:szCs w:val="28"/>
        </w:rPr>
      </w:pPr>
      <w:r w:rsidRPr="001D573F">
        <w:rPr>
          <w:szCs w:val="28"/>
        </w:rPr>
        <w:t>В рамках субсидии бюджетам муниципальных образований на развитие инфраструктуры общеобразовательных учреждений будут предоставляться средства:</w:t>
      </w:r>
    </w:p>
    <w:p w:rsidR="00817B97" w:rsidRPr="001D573F" w:rsidRDefault="00817B97" w:rsidP="00817B97">
      <w:pPr>
        <w:ind w:firstLine="709"/>
        <w:rPr>
          <w:bCs/>
          <w:szCs w:val="28"/>
        </w:rPr>
      </w:pPr>
      <w:r w:rsidRPr="001D573F">
        <w:rPr>
          <w:szCs w:val="28"/>
        </w:rPr>
        <w:t xml:space="preserve">в 2017 году на проведение </w:t>
      </w:r>
      <w:r w:rsidRPr="001D573F">
        <w:rPr>
          <w:bCs/>
          <w:szCs w:val="28"/>
        </w:rPr>
        <w:t>работ в общеобразовательных организациях с целью устранения предписаний надзорных органов;</w:t>
      </w:r>
    </w:p>
    <w:p w:rsidR="00817B97" w:rsidRPr="001D573F" w:rsidRDefault="00817B97" w:rsidP="00817B97">
      <w:pPr>
        <w:ind w:firstLine="709"/>
        <w:rPr>
          <w:bCs/>
          <w:szCs w:val="28"/>
        </w:rPr>
      </w:pPr>
      <w:r w:rsidRPr="001D573F">
        <w:rPr>
          <w:szCs w:val="28"/>
        </w:rPr>
        <w:t xml:space="preserve">в 2018 году на </w:t>
      </w:r>
      <w:r w:rsidRPr="001D573F">
        <w:rPr>
          <w:bCs/>
          <w:szCs w:val="28"/>
        </w:rPr>
        <w:t>приобретение и установку систем видеонаблюдения в общеобразовательных организациях;</w:t>
      </w:r>
    </w:p>
    <w:p w:rsidR="00817B97" w:rsidRPr="001D573F" w:rsidRDefault="00817B97" w:rsidP="00817B97">
      <w:pPr>
        <w:ind w:firstLine="709"/>
        <w:rPr>
          <w:szCs w:val="28"/>
        </w:rPr>
      </w:pPr>
      <w:r w:rsidRPr="001D573F">
        <w:rPr>
          <w:bCs/>
          <w:szCs w:val="28"/>
        </w:rPr>
        <w:t xml:space="preserve">в 2017-2019 годах </w:t>
      </w:r>
      <w:r w:rsidRPr="001D573F">
        <w:rPr>
          <w:szCs w:val="28"/>
        </w:rPr>
        <w:t>на завершение строительства, реконструкции объектов общего образования.</w:t>
      </w:r>
    </w:p>
    <w:p w:rsidR="00817B97" w:rsidRPr="001D573F" w:rsidRDefault="00817B97" w:rsidP="00817B97">
      <w:pPr>
        <w:ind w:firstLine="709"/>
        <w:rPr>
          <w:szCs w:val="28"/>
        </w:rPr>
      </w:pPr>
      <w:r w:rsidRPr="001D573F">
        <w:rPr>
          <w:bCs/>
          <w:szCs w:val="28"/>
        </w:rPr>
        <w:t xml:space="preserve">Также в </w:t>
      </w:r>
      <w:r w:rsidRPr="001D573F">
        <w:rPr>
          <w:szCs w:val="28"/>
        </w:rPr>
        <w:t xml:space="preserve">2017-2019 годах </w:t>
      </w:r>
      <w:r w:rsidRPr="001D573F">
        <w:rPr>
          <w:bCs/>
          <w:szCs w:val="28"/>
        </w:rPr>
        <w:t xml:space="preserve">предусмотрены субсидии </w:t>
      </w:r>
      <w:r w:rsidRPr="001D573F">
        <w:rPr>
          <w:szCs w:val="28"/>
        </w:rPr>
        <w:t>бюджетам муниципальных образований на проведение мероприятий, направленных на обеспечение безопасного участия детей в дорожном движении, в рамках подпрограммы «Повышение безопасности дорожного движения» государственной программы Красноярского края «Развитие транспортной системы».</w:t>
      </w:r>
    </w:p>
    <w:p w:rsidR="00817B97" w:rsidRPr="001D573F" w:rsidRDefault="00817B97" w:rsidP="00817B97">
      <w:pPr>
        <w:ind w:firstLine="709"/>
        <w:rPr>
          <w:szCs w:val="28"/>
        </w:rPr>
      </w:pPr>
      <w:r w:rsidRPr="001D573F">
        <w:rPr>
          <w:bCs/>
          <w:szCs w:val="28"/>
        </w:rPr>
        <w:t>В 2017-году предусмотрены субсидии на р</w:t>
      </w:r>
      <w:r w:rsidRPr="001D573F">
        <w:rPr>
          <w:szCs w:val="28"/>
        </w:rPr>
        <w:t xml:space="preserve">еализацию мероприятий в сфере обеспечения доступности приоритетных объектов и услуг в приоритетных сферах жизнедеятельности инвалидов и других </w:t>
      </w:r>
      <w:proofErr w:type="spellStart"/>
      <w:r w:rsidRPr="001D573F">
        <w:rPr>
          <w:szCs w:val="28"/>
        </w:rPr>
        <w:t>маломобильных</w:t>
      </w:r>
      <w:proofErr w:type="spellEnd"/>
      <w:r w:rsidRPr="001D573F">
        <w:rPr>
          <w:szCs w:val="28"/>
        </w:rPr>
        <w:t xml:space="preserve"> групп населения.</w:t>
      </w:r>
    </w:p>
    <w:p w:rsidR="00817B97" w:rsidRPr="001D573F" w:rsidRDefault="00817B97" w:rsidP="00817B97">
      <w:pPr>
        <w:ind w:firstLine="709"/>
        <w:rPr>
          <w:szCs w:val="28"/>
        </w:rPr>
      </w:pPr>
      <w:r w:rsidRPr="001D573F">
        <w:rPr>
          <w:szCs w:val="28"/>
        </w:rPr>
        <w:t>В отличие от 2016 года в 2017-2018 годах бюджетам муниципальных образований  на организацию отдыха детей и их оздоровления будут предоставляться:</w:t>
      </w:r>
    </w:p>
    <w:p w:rsidR="00817B97" w:rsidRPr="001D573F" w:rsidRDefault="00817B97" w:rsidP="00817B97">
      <w:pPr>
        <w:ind w:firstLine="709"/>
        <w:rPr>
          <w:szCs w:val="28"/>
        </w:rPr>
      </w:pPr>
      <w:r w:rsidRPr="001D573F">
        <w:rPr>
          <w:szCs w:val="28"/>
        </w:rPr>
        <w:lastRenderedPageBreak/>
        <w:t>1 - субсидии бюджетам муниципальных образований на организацию отдыха детей в каникулярное время;</w:t>
      </w:r>
    </w:p>
    <w:p w:rsidR="00817B97" w:rsidRPr="001D573F" w:rsidRDefault="00817B97" w:rsidP="00817B97">
      <w:pPr>
        <w:ind w:firstLine="709"/>
        <w:rPr>
          <w:szCs w:val="28"/>
        </w:rPr>
      </w:pPr>
      <w:r w:rsidRPr="001D573F">
        <w:rPr>
          <w:szCs w:val="28"/>
        </w:rPr>
        <w:t>2 - субсидии бюджетам муниципальных образований на финансирование (возмещение) расходов, направленных на сохранение и развитие материально-технической базы муниципальных загородных оздоровительных лагерей.</w:t>
      </w:r>
    </w:p>
    <w:p w:rsidR="00817B97" w:rsidRPr="001D573F" w:rsidRDefault="00817B97" w:rsidP="00817B97">
      <w:pPr>
        <w:ind w:firstLine="709"/>
        <w:rPr>
          <w:szCs w:val="28"/>
        </w:rPr>
      </w:pPr>
      <w:r w:rsidRPr="001D573F">
        <w:rPr>
          <w:szCs w:val="28"/>
        </w:rPr>
        <w:t>Распределение  субсидии 1 между муниципальными образованиями произведено законом о краевом бюджете на 2017 год и плановый период 2018-2019 годов, распределение субсидии 2 будет осуществляться на конкурсной основе в соответствии с механизмом, утвержденным государственной программой Красноярского края «Развитие образования».</w:t>
      </w:r>
    </w:p>
    <w:p w:rsidR="00817B97" w:rsidRPr="001D573F" w:rsidRDefault="00817B97" w:rsidP="00817B97">
      <w:pPr>
        <w:ind w:firstLine="709"/>
        <w:rPr>
          <w:b/>
          <w:szCs w:val="28"/>
        </w:rPr>
      </w:pPr>
      <w:r w:rsidRPr="001D573F">
        <w:rPr>
          <w:szCs w:val="28"/>
        </w:rPr>
        <w:t xml:space="preserve">В 2017-2018 годах предусмотрены средства на предоставление субсидий бюджетам муниципальных образований по новому направлению расходов: </w:t>
      </w:r>
      <w:r w:rsidRPr="001D573F">
        <w:rPr>
          <w:b/>
          <w:szCs w:val="28"/>
        </w:rPr>
        <w:t xml:space="preserve">создание новых мест в общеобразовательных организациях. </w:t>
      </w:r>
    </w:p>
    <w:p w:rsidR="00252F29" w:rsidRPr="001D573F" w:rsidRDefault="00252F29" w:rsidP="00252F29">
      <w:pPr>
        <w:ind w:firstLine="0"/>
        <w:rPr>
          <w:sz w:val="24"/>
          <w:szCs w:val="24"/>
        </w:rPr>
      </w:pPr>
    </w:p>
    <w:p w:rsidR="00923382" w:rsidRPr="00923382" w:rsidRDefault="00252F29" w:rsidP="00923382">
      <w:pPr>
        <w:widowControl w:val="0"/>
        <w:tabs>
          <w:tab w:val="left" w:pos="969"/>
        </w:tabs>
        <w:suppressAutoHyphens/>
        <w:ind w:firstLine="709"/>
        <w:rPr>
          <w:b/>
          <w:szCs w:val="28"/>
        </w:rPr>
      </w:pPr>
      <w:bookmarkStart w:id="123" w:name="_Toc432696966"/>
      <w:r w:rsidRPr="00923382">
        <w:rPr>
          <w:b/>
          <w:szCs w:val="28"/>
        </w:rPr>
        <w:t>Молодежная политика</w:t>
      </w:r>
      <w:bookmarkEnd w:id="123"/>
      <w:r w:rsidR="00923382" w:rsidRPr="00923382">
        <w:rPr>
          <w:b/>
          <w:szCs w:val="28"/>
        </w:rPr>
        <w:t xml:space="preserve"> </w:t>
      </w:r>
    </w:p>
    <w:p w:rsidR="00923382" w:rsidRDefault="00923382" w:rsidP="00923382">
      <w:pPr>
        <w:suppressAutoHyphens/>
        <w:autoSpaceDE w:val="0"/>
        <w:autoSpaceDN w:val="0"/>
        <w:adjustRightInd w:val="0"/>
        <w:rPr>
          <w:szCs w:val="28"/>
        </w:rPr>
      </w:pPr>
      <w:r w:rsidRPr="005F3F84">
        <w:rPr>
          <w:szCs w:val="28"/>
        </w:rPr>
        <w:t>По отрасли «</w:t>
      </w:r>
      <w:r>
        <w:rPr>
          <w:szCs w:val="28"/>
        </w:rPr>
        <w:t xml:space="preserve">Молодежная политика и оздоровление детей»  </w:t>
      </w:r>
      <w:r w:rsidRPr="005F3F84">
        <w:rPr>
          <w:szCs w:val="28"/>
        </w:rPr>
        <w:t xml:space="preserve"> предусмотрены расходы </w:t>
      </w:r>
      <w:r>
        <w:rPr>
          <w:szCs w:val="28"/>
        </w:rPr>
        <w:t>на 2017 год в сумме 19403,56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 xml:space="preserve">уб., в т.ч. </w:t>
      </w:r>
      <w:r w:rsidRPr="005F3F84">
        <w:rPr>
          <w:szCs w:val="28"/>
        </w:rPr>
        <w:t xml:space="preserve">на содержание </w:t>
      </w:r>
      <w:r>
        <w:rPr>
          <w:szCs w:val="28"/>
        </w:rPr>
        <w:t>ММЦ Бригантина</w:t>
      </w:r>
      <w:r w:rsidR="00C259E7">
        <w:rPr>
          <w:szCs w:val="28"/>
        </w:rPr>
        <w:t xml:space="preserve"> </w:t>
      </w:r>
      <w:r>
        <w:rPr>
          <w:szCs w:val="28"/>
        </w:rPr>
        <w:t>5544,9 тыс.руб., мероприятия в области молодежной политики 1895 тыс.руб.,</w:t>
      </w:r>
      <w:r w:rsidR="00C259E7">
        <w:rPr>
          <w:szCs w:val="28"/>
        </w:rPr>
        <w:t xml:space="preserve"> расходы на проведение мероприятия городской вечер выпускников 69,4 тыс.руб., оздоровление детей 11240,2 тыс.руб.(краевой бюджет-8119,3 тыс.руб., местный бюджет-3120,9 тыс.руб.),субсидии из краевого бюджета на поддержку деятельности молодежного центра 654,1 тыс</w:t>
      </w:r>
      <w:proofErr w:type="gramStart"/>
      <w:r w:rsidR="00C259E7">
        <w:rPr>
          <w:szCs w:val="28"/>
        </w:rPr>
        <w:t>.р</w:t>
      </w:r>
      <w:proofErr w:type="gramEnd"/>
      <w:r w:rsidR="00C259E7">
        <w:rPr>
          <w:szCs w:val="28"/>
        </w:rPr>
        <w:t xml:space="preserve">уб., </w:t>
      </w:r>
      <w:r w:rsidRPr="005F3F84">
        <w:rPr>
          <w:szCs w:val="28"/>
        </w:rPr>
        <w:t xml:space="preserve"> на 2018 год -</w:t>
      </w:r>
      <w:r>
        <w:rPr>
          <w:szCs w:val="28"/>
        </w:rPr>
        <w:t>19</w:t>
      </w:r>
      <w:r w:rsidR="00C259E7">
        <w:rPr>
          <w:szCs w:val="28"/>
        </w:rPr>
        <w:t>403,56</w:t>
      </w:r>
      <w:r w:rsidRPr="005F3F84">
        <w:rPr>
          <w:szCs w:val="28"/>
        </w:rPr>
        <w:t xml:space="preserve"> тыс.руб., на 2019 год-</w:t>
      </w:r>
      <w:r>
        <w:rPr>
          <w:szCs w:val="28"/>
        </w:rPr>
        <w:t>19</w:t>
      </w:r>
      <w:r w:rsidR="00C259E7">
        <w:rPr>
          <w:szCs w:val="28"/>
        </w:rPr>
        <w:t>403,56 т</w:t>
      </w:r>
      <w:r w:rsidRPr="005F3F84">
        <w:rPr>
          <w:szCs w:val="28"/>
        </w:rPr>
        <w:t xml:space="preserve">ыс.руб. </w:t>
      </w:r>
    </w:p>
    <w:p w:rsidR="00923382" w:rsidRPr="00817B97" w:rsidRDefault="00923382" w:rsidP="00923382">
      <w:pPr>
        <w:widowControl w:val="0"/>
        <w:tabs>
          <w:tab w:val="left" w:pos="969"/>
        </w:tabs>
        <w:suppressAutoHyphens/>
        <w:ind w:firstLine="709"/>
        <w:rPr>
          <w:szCs w:val="28"/>
        </w:rPr>
      </w:pPr>
      <w:r w:rsidRPr="00817B97">
        <w:rPr>
          <w:szCs w:val="28"/>
        </w:rPr>
        <w:t>В рамках государственной программы Красноярского края «Молодежь Красноярского края в XXI веке» предусмотрены следующие расходы:</w:t>
      </w:r>
    </w:p>
    <w:p w:rsidR="00923382" w:rsidRPr="00817B97" w:rsidRDefault="00923382" w:rsidP="00923382">
      <w:pPr>
        <w:widowControl w:val="0"/>
        <w:tabs>
          <w:tab w:val="left" w:pos="969"/>
        </w:tabs>
        <w:suppressAutoHyphens/>
        <w:ind w:firstLine="709"/>
        <w:rPr>
          <w:szCs w:val="28"/>
        </w:rPr>
      </w:pPr>
      <w:r w:rsidRPr="00817B97">
        <w:rPr>
          <w:szCs w:val="28"/>
        </w:rPr>
        <w:t>в 2017 году:</w:t>
      </w:r>
    </w:p>
    <w:p w:rsidR="00923382" w:rsidRPr="00817B97" w:rsidRDefault="00923382" w:rsidP="00923382">
      <w:pPr>
        <w:widowControl w:val="0"/>
        <w:tabs>
          <w:tab w:val="left" w:pos="969"/>
        </w:tabs>
        <w:suppressAutoHyphens/>
        <w:ind w:firstLine="709"/>
        <w:rPr>
          <w:szCs w:val="28"/>
        </w:rPr>
      </w:pPr>
      <w:r w:rsidRPr="00817B97">
        <w:rPr>
          <w:szCs w:val="28"/>
        </w:rPr>
        <w:t xml:space="preserve">на разработку и корректировку проектно-сметной документации, капитальный ремонт и реконструкцию зданий и помещений муниципальных молодежных центров в рамках подпрограммы «Вовлечение молодежи в социальную практику»; </w:t>
      </w:r>
    </w:p>
    <w:p w:rsidR="00923382" w:rsidRPr="00817B97" w:rsidRDefault="00923382" w:rsidP="00923382">
      <w:pPr>
        <w:widowControl w:val="0"/>
        <w:tabs>
          <w:tab w:val="left" w:pos="969"/>
        </w:tabs>
        <w:suppressAutoHyphens/>
        <w:ind w:firstLine="709"/>
        <w:rPr>
          <w:szCs w:val="28"/>
        </w:rPr>
      </w:pPr>
      <w:r w:rsidRPr="00817B97">
        <w:rPr>
          <w:szCs w:val="28"/>
        </w:rPr>
        <w:t>в 2017-2019 годах:</w:t>
      </w:r>
    </w:p>
    <w:p w:rsidR="00923382" w:rsidRPr="00817B97" w:rsidRDefault="00923382" w:rsidP="00923382">
      <w:pPr>
        <w:widowControl w:val="0"/>
        <w:tabs>
          <w:tab w:val="left" w:pos="969"/>
        </w:tabs>
        <w:suppressAutoHyphens/>
        <w:ind w:firstLine="709"/>
        <w:rPr>
          <w:szCs w:val="28"/>
        </w:rPr>
      </w:pPr>
      <w:r w:rsidRPr="00817B97">
        <w:rPr>
          <w:szCs w:val="28"/>
        </w:rPr>
        <w:t xml:space="preserve">на поддержку деятельности муниципальных молодежных центров в рамках подпрограммы «Вовлечение молодежи в социальную практику»; </w:t>
      </w:r>
    </w:p>
    <w:p w:rsidR="00923382" w:rsidRPr="00817B97" w:rsidRDefault="00923382" w:rsidP="00923382">
      <w:pPr>
        <w:widowControl w:val="0"/>
        <w:tabs>
          <w:tab w:val="left" w:pos="969"/>
        </w:tabs>
        <w:suppressAutoHyphens/>
        <w:ind w:firstLine="709"/>
        <w:rPr>
          <w:szCs w:val="28"/>
        </w:rPr>
      </w:pPr>
      <w:r w:rsidRPr="00817B97">
        <w:rPr>
          <w:szCs w:val="28"/>
        </w:rPr>
        <w:t xml:space="preserve">на реализацию муниципальных программ молодежной политики в рамках подпрограммы «Вовлечение молодежи в социальную практику»; </w:t>
      </w:r>
    </w:p>
    <w:p w:rsidR="00923382" w:rsidRPr="00817B97" w:rsidRDefault="00923382" w:rsidP="00923382">
      <w:pPr>
        <w:widowControl w:val="0"/>
        <w:tabs>
          <w:tab w:val="left" w:pos="969"/>
        </w:tabs>
        <w:suppressAutoHyphens/>
        <w:ind w:firstLine="709"/>
        <w:rPr>
          <w:szCs w:val="28"/>
        </w:rPr>
      </w:pPr>
      <w:r w:rsidRPr="00817B97">
        <w:rPr>
          <w:szCs w:val="28"/>
        </w:rPr>
        <w:t>на развитие системы патриотического воспитания в рамках деятельности муниципальных молодежных центров в рамках подпрограммы «Патриотическое воспитание молодежи».</w:t>
      </w:r>
    </w:p>
    <w:p w:rsidR="00923382" w:rsidRPr="00817B97" w:rsidRDefault="00923382" w:rsidP="00923382">
      <w:pPr>
        <w:widowControl w:val="0"/>
        <w:tabs>
          <w:tab w:val="left" w:pos="969"/>
        </w:tabs>
        <w:suppressAutoHyphens/>
        <w:ind w:firstLine="709"/>
        <w:rPr>
          <w:szCs w:val="28"/>
        </w:rPr>
      </w:pPr>
      <w:r w:rsidRPr="00817B97">
        <w:rPr>
          <w:szCs w:val="28"/>
        </w:rPr>
        <w:t xml:space="preserve">Финансирование муниципальных образований края по указанной государственной программе будет осуществляться на условиях </w:t>
      </w:r>
      <w:proofErr w:type="spellStart"/>
      <w:r w:rsidRPr="00817B97">
        <w:rPr>
          <w:szCs w:val="28"/>
        </w:rPr>
        <w:t>софинансирования</w:t>
      </w:r>
      <w:proofErr w:type="spellEnd"/>
      <w:r w:rsidRPr="00817B97">
        <w:rPr>
          <w:szCs w:val="28"/>
        </w:rPr>
        <w:t xml:space="preserve"> в соответствии с установленным порядком.</w:t>
      </w:r>
    </w:p>
    <w:p w:rsidR="00817B97" w:rsidRPr="00923382" w:rsidRDefault="00817B97" w:rsidP="00817B97">
      <w:pPr>
        <w:pStyle w:val="3"/>
        <w:ind w:firstLine="540"/>
        <w:rPr>
          <w:rFonts w:ascii="Times New Roman" w:hAnsi="Times New Roman" w:cs="Times New Roman"/>
          <w:sz w:val="28"/>
          <w:szCs w:val="28"/>
        </w:rPr>
      </w:pPr>
      <w:bookmarkStart w:id="124" w:name="_Toc432696964"/>
      <w:bookmarkStart w:id="125" w:name="_Toc466558090"/>
      <w:r w:rsidRPr="00923382">
        <w:rPr>
          <w:rFonts w:ascii="Times New Roman" w:hAnsi="Times New Roman" w:cs="Times New Roman"/>
          <w:sz w:val="28"/>
          <w:szCs w:val="28"/>
        </w:rPr>
        <w:lastRenderedPageBreak/>
        <w:t>Социальная политика</w:t>
      </w:r>
      <w:bookmarkEnd w:id="124"/>
      <w:bookmarkEnd w:id="125"/>
    </w:p>
    <w:p w:rsidR="001D573F" w:rsidRPr="009F4261" w:rsidRDefault="001D573F" w:rsidP="000550AD">
      <w:bookmarkStart w:id="126" w:name="_Toc432607324"/>
      <w:bookmarkStart w:id="127" w:name="_Toc432668189"/>
      <w:bookmarkStart w:id="128" w:name="_Toc432680577"/>
      <w:bookmarkStart w:id="129" w:name="_Toc432696965"/>
      <w:proofErr w:type="gramStart"/>
      <w:r w:rsidRPr="009F4261">
        <w:t>По отрасли «Социальная политика» предусмотрены расходы на 2017 год в сумме 87496,4 тыс.</w:t>
      </w:r>
      <w:r w:rsidR="000550AD">
        <w:t xml:space="preserve"> </w:t>
      </w:r>
      <w:r w:rsidRPr="009F4261">
        <w:t>руб., в т.ч. на выплату муниципальной пенсии 810,1 тыс.</w:t>
      </w:r>
      <w:r w:rsidR="000550AD">
        <w:t xml:space="preserve"> </w:t>
      </w:r>
      <w:r w:rsidRPr="009F4261">
        <w:t>руб., социальную поддержку Почетным гражданам 561,1 тыс.</w:t>
      </w:r>
      <w:r w:rsidR="000550AD">
        <w:t xml:space="preserve"> </w:t>
      </w:r>
      <w:r w:rsidRPr="009F4261">
        <w:t>руб., дополнител</w:t>
      </w:r>
      <w:r w:rsidR="00E47436" w:rsidRPr="009F4261">
        <w:t>ь</w:t>
      </w:r>
      <w:r w:rsidRPr="009F4261">
        <w:t>ные меры социальной поддержки отдельным категориям граждан при посещении общих отделений бань 118,2 тыс.</w:t>
      </w:r>
      <w:r w:rsidR="000550AD">
        <w:t xml:space="preserve"> </w:t>
      </w:r>
      <w:r w:rsidRPr="009F4261">
        <w:t>руб. мероприятия в области социальной политики</w:t>
      </w:r>
      <w:r w:rsidR="00E47436" w:rsidRPr="009F4261">
        <w:t xml:space="preserve"> </w:t>
      </w:r>
      <w:r w:rsidR="009F4261" w:rsidRPr="009F4261">
        <w:t xml:space="preserve">114,6 </w:t>
      </w:r>
      <w:r w:rsidRPr="009F4261">
        <w:t>тыс.</w:t>
      </w:r>
      <w:r w:rsidR="000550AD">
        <w:t xml:space="preserve"> </w:t>
      </w:r>
      <w:r w:rsidRPr="009F4261">
        <w:t>руб.,</w:t>
      </w:r>
      <w:r w:rsidR="009F4261" w:rsidRPr="009F4261">
        <w:t xml:space="preserve"> </w:t>
      </w:r>
      <w:proofErr w:type="spellStart"/>
      <w:r w:rsidR="009F4261" w:rsidRPr="009F4261">
        <w:t>софинансирование</w:t>
      </w:r>
      <w:proofErr w:type="spellEnd"/>
      <w:r w:rsidR="009F4261" w:rsidRPr="009F4261">
        <w:t xml:space="preserve"> расходов на реализацию мероприятий ГП</w:t>
      </w:r>
      <w:proofErr w:type="gramEnd"/>
      <w:r w:rsidR="009F4261" w:rsidRPr="009F4261">
        <w:t xml:space="preserve"> «</w:t>
      </w:r>
      <w:proofErr w:type="gramStart"/>
      <w:r w:rsidR="009F4261" w:rsidRPr="009F4261">
        <w:t>Доступная среда» 99 тыс.</w:t>
      </w:r>
      <w:r w:rsidR="000550AD">
        <w:t xml:space="preserve"> </w:t>
      </w:r>
      <w:r w:rsidR="009F4261" w:rsidRPr="009F4261">
        <w:t>руб., обеспечение жильем молодых семей 500 тыс.</w:t>
      </w:r>
      <w:r w:rsidR="000550AD">
        <w:t xml:space="preserve"> </w:t>
      </w:r>
      <w:r w:rsidR="009F4261" w:rsidRPr="009F4261">
        <w:t>руб., субвенции из краевого бюджета 85293,4 тыс.</w:t>
      </w:r>
      <w:r w:rsidR="000550AD">
        <w:t xml:space="preserve"> </w:t>
      </w:r>
      <w:r w:rsidR="009F4261" w:rsidRPr="009F4261">
        <w:t>руб., в т.ч. обеспечение жилыми помещениями детей-сирот и детей, оставшихся без попечения родителей 19933,1 тыс.</w:t>
      </w:r>
      <w:r w:rsidR="000550AD">
        <w:t xml:space="preserve"> </w:t>
      </w:r>
      <w:r w:rsidR="009F4261" w:rsidRPr="009F4261">
        <w:t>руб.,</w:t>
      </w:r>
      <w:r w:rsidRPr="009F4261">
        <w:t xml:space="preserve"> на 2018 год -71983,6 тыс.</w:t>
      </w:r>
      <w:r w:rsidR="000550AD">
        <w:t xml:space="preserve"> </w:t>
      </w:r>
      <w:r w:rsidRPr="009F4261">
        <w:t>руб., на 2019 год-71983,6 тыс.</w:t>
      </w:r>
      <w:r w:rsidR="000550AD">
        <w:t xml:space="preserve"> </w:t>
      </w:r>
      <w:r w:rsidRPr="009F4261">
        <w:t>руб</w:t>
      </w:r>
      <w:r w:rsidR="000550AD">
        <w:t>.</w:t>
      </w:r>
      <w:proofErr w:type="gramEnd"/>
    </w:p>
    <w:p w:rsidR="00252F29" w:rsidRPr="00923382" w:rsidRDefault="00252F29" w:rsidP="00252F29">
      <w:pPr>
        <w:pStyle w:val="3"/>
        <w:ind w:firstLine="540"/>
        <w:rPr>
          <w:rFonts w:ascii="Times New Roman" w:hAnsi="Times New Roman" w:cs="Times New Roman"/>
          <w:sz w:val="28"/>
          <w:szCs w:val="28"/>
        </w:rPr>
      </w:pPr>
      <w:bookmarkStart w:id="130" w:name="_Toc432696967"/>
      <w:bookmarkStart w:id="131" w:name="_Toc466558091"/>
      <w:bookmarkEnd w:id="126"/>
      <w:bookmarkEnd w:id="127"/>
      <w:bookmarkEnd w:id="128"/>
      <w:bookmarkEnd w:id="129"/>
      <w:r w:rsidRPr="00923382">
        <w:rPr>
          <w:rFonts w:ascii="Times New Roman" w:hAnsi="Times New Roman" w:cs="Times New Roman"/>
          <w:sz w:val="28"/>
          <w:szCs w:val="28"/>
        </w:rPr>
        <w:t>Физическая культура и спорт</w:t>
      </w:r>
      <w:bookmarkEnd w:id="130"/>
      <w:bookmarkEnd w:id="131"/>
    </w:p>
    <w:p w:rsidR="005F3F84" w:rsidRDefault="005F3F84" w:rsidP="005F3F84">
      <w:pPr>
        <w:suppressAutoHyphens/>
        <w:autoSpaceDE w:val="0"/>
        <w:autoSpaceDN w:val="0"/>
        <w:adjustRightInd w:val="0"/>
        <w:rPr>
          <w:szCs w:val="28"/>
        </w:rPr>
      </w:pPr>
      <w:proofErr w:type="gramStart"/>
      <w:r w:rsidRPr="005F3F84">
        <w:rPr>
          <w:szCs w:val="28"/>
        </w:rPr>
        <w:t>По отрасли «</w:t>
      </w:r>
      <w:r>
        <w:rPr>
          <w:szCs w:val="28"/>
        </w:rPr>
        <w:t xml:space="preserve">Физическая культура и спорт» </w:t>
      </w:r>
      <w:r w:rsidRPr="005F3F84">
        <w:rPr>
          <w:szCs w:val="28"/>
        </w:rPr>
        <w:t xml:space="preserve"> предусмотрены расходы </w:t>
      </w:r>
      <w:r>
        <w:rPr>
          <w:szCs w:val="28"/>
        </w:rPr>
        <w:t>на 2017 год в сумме 3367 тыс.</w:t>
      </w:r>
      <w:r w:rsidR="006A7E20">
        <w:rPr>
          <w:szCs w:val="28"/>
        </w:rPr>
        <w:t xml:space="preserve"> </w:t>
      </w:r>
      <w:r>
        <w:rPr>
          <w:szCs w:val="28"/>
        </w:rPr>
        <w:t xml:space="preserve">руб., в т.ч. </w:t>
      </w:r>
      <w:r w:rsidRPr="005F3F84">
        <w:rPr>
          <w:szCs w:val="28"/>
        </w:rPr>
        <w:t xml:space="preserve">на содержание </w:t>
      </w:r>
      <w:r>
        <w:rPr>
          <w:szCs w:val="28"/>
        </w:rPr>
        <w:t>клубов по месту жительства 625 тыс.</w:t>
      </w:r>
      <w:r w:rsidR="006A7E20">
        <w:rPr>
          <w:szCs w:val="28"/>
        </w:rPr>
        <w:t xml:space="preserve"> </w:t>
      </w:r>
      <w:r>
        <w:rPr>
          <w:szCs w:val="28"/>
        </w:rPr>
        <w:t>руб., создание центра ГТО 1467 тыс.</w:t>
      </w:r>
      <w:r w:rsidR="006A7E20">
        <w:rPr>
          <w:szCs w:val="28"/>
        </w:rPr>
        <w:t xml:space="preserve"> </w:t>
      </w:r>
      <w:r>
        <w:rPr>
          <w:szCs w:val="28"/>
        </w:rPr>
        <w:t>руб., проведение спортивных мероприятий 1275 тыс.</w:t>
      </w:r>
      <w:r w:rsidR="000550AD">
        <w:rPr>
          <w:szCs w:val="28"/>
        </w:rPr>
        <w:t xml:space="preserve"> </w:t>
      </w:r>
      <w:r>
        <w:rPr>
          <w:szCs w:val="28"/>
        </w:rPr>
        <w:t>руб.</w:t>
      </w:r>
      <w:r w:rsidRPr="005F3F84">
        <w:rPr>
          <w:szCs w:val="28"/>
        </w:rPr>
        <w:t>, на 2018 год -</w:t>
      </w:r>
      <w:r>
        <w:rPr>
          <w:szCs w:val="28"/>
        </w:rPr>
        <w:t>1900</w:t>
      </w:r>
      <w:r w:rsidRPr="005F3F84">
        <w:rPr>
          <w:szCs w:val="28"/>
        </w:rPr>
        <w:t xml:space="preserve"> тыс.</w:t>
      </w:r>
      <w:r w:rsidR="006A7E20">
        <w:rPr>
          <w:szCs w:val="28"/>
        </w:rPr>
        <w:t xml:space="preserve"> </w:t>
      </w:r>
      <w:r w:rsidRPr="005F3F84">
        <w:rPr>
          <w:szCs w:val="28"/>
        </w:rPr>
        <w:t>руб., на 2019 год-</w:t>
      </w:r>
      <w:r>
        <w:rPr>
          <w:szCs w:val="28"/>
        </w:rPr>
        <w:t>1900</w:t>
      </w:r>
      <w:r w:rsidRPr="005F3F84">
        <w:rPr>
          <w:szCs w:val="28"/>
        </w:rPr>
        <w:t xml:space="preserve"> тыс.</w:t>
      </w:r>
      <w:r w:rsidR="006A7E20">
        <w:rPr>
          <w:szCs w:val="28"/>
        </w:rPr>
        <w:t xml:space="preserve"> </w:t>
      </w:r>
      <w:r w:rsidRPr="005F3F84">
        <w:rPr>
          <w:szCs w:val="28"/>
        </w:rPr>
        <w:t xml:space="preserve">руб. </w:t>
      </w:r>
      <w:proofErr w:type="gramEnd"/>
    </w:p>
    <w:p w:rsidR="005F3F84" w:rsidRPr="00923382" w:rsidRDefault="005F3F84" w:rsidP="005F3F84">
      <w:pPr>
        <w:suppressAutoHyphens/>
        <w:autoSpaceDE w:val="0"/>
        <w:autoSpaceDN w:val="0"/>
        <w:adjustRightInd w:val="0"/>
        <w:rPr>
          <w:szCs w:val="28"/>
        </w:rPr>
      </w:pPr>
      <w:r w:rsidRPr="00923382">
        <w:rPr>
          <w:szCs w:val="28"/>
        </w:rPr>
        <w:t>В рамках государственной программы Красноярского края «Развитие физической культуры и спорта» предусмотрены следующие расходы:</w:t>
      </w:r>
    </w:p>
    <w:p w:rsidR="005F3F84" w:rsidRPr="00923382" w:rsidRDefault="005F3F84" w:rsidP="005F3F84">
      <w:pPr>
        <w:widowControl w:val="0"/>
        <w:tabs>
          <w:tab w:val="left" w:pos="969"/>
        </w:tabs>
        <w:suppressAutoHyphens/>
        <w:rPr>
          <w:szCs w:val="28"/>
        </w:rPr>
      </w:pPr>
      <w:r w:rsidRPr="00923382">
        <w:rPr>
          <w:szCs w:val="28"/>
        </w:rPr>
        <w:t>в 2017 – 2019 годах:</w:t>
      </w:r>
    </w:p>
    <w:p w:rsidR="005F3F84" w:rsidRPr="00923382" w:rsidRDefault="005F3F84" w:rsidP="005F3F84">
      <w:pPr>
        <w:rPr>
          <w:szCs w:val="28"/>
        </w:rPr>
      </w:pPr>
      <w:r w:rsidRPr="00923382">
        <w:rPr>
          <w:szCs w:val="28"/>
        </w:rPr>
        <w:t>на компенсацию расходов муниципальных спортивных школ, подготовивших спортсмена, ставшего членом спортивной сборной команды Красноярского края, согласно статье 15 Закона Красноярского края от 21 декабря 2010 года № 11-5566 «О физической культуре и спорте в Красноярском крае» в рамках подпрограммы «Развитие спорта высших достижений»;</w:t>
      </w:r>
    </w:p>
    <w:p w:rsidR="005F3F84" w:rsidRPr="00923382" w:rsidRDefault="005F3F84" w:rsidP="005F3F84">
      <w:pPr>
        <w:rPr>
          <w:szCs w:val="28"/>
        </w:rPr>
      </w:pPr>
      <w:r w:rsidRPr="00923382">
        <w:rPr>
          <w:szCs w:val="28"/>
        </w:rPr>
        <w:t>на модернизацию и укрепление материально-технической базы муниципальных физкультурно-спортивных организаций и муниципальных образовательных организаций, осуществляющих деятельность в области физической культуры и спорта в рамках подпрограммы «Развитие массовой физической культуры и спорта»;</w:t>
      </w:r>
    </w:p>
    <w:p w:rsidR="005F3F84" w:rsidRPr="00923382" w:rsidRDefault="005F3F84" w:rsidP="005F3F84">
      <w:pPr>
        <w:rPr>
          <w:szCs w:val="28"/>
        </w:rPr>
      </w:pPr>
      <w:r w:rsidRPr="00923382">
        <w:rPr>
          <w:szCs w:val="28"/>
        </w:rPr>
        <w:t>на приобретение спортивного специализированного оборудования, инвентаря, экипировки для занятий физической культурой и спортом лиц с ограниченными возможностями здоровья и инвалидов в муниципальных организациях дополнительного образования детей физкультурно-спортивной направленности в рамках подпрограммы «Развитие системы подготовки спортивного резерва».</w:t>
      </w:r>
    </w:p>
    <w:p w:rsidR="005F3F84" w:rsidRPr="00923382" w:rsidRDefault="005F3F84" w:rsidP="005F3F84">
      <w:pPr>
        <w:widowControl w:val="0"/>
        <w:tabs>
          <w:tab w:val="left" w:pos="969"/>
        </w:tabs>
        <w:suppressAutoHyphens/>
        <w:rPr>
          <w:szCs w:val="28"/>
        </w:rPr>
      </w:pPr>
      <w:r w:rsidRPr="00923382">
        <w:rPr>
          <w:szCs w:val="28"/>
        </w:rPr>
        <w:t xml:space="preserve">Финансирование муниципальных образований края по указанной государственной программе будет осуществляться на условиях </w:t>
      </w:r>
      <w:proofErr w:type="spellStart"/>
      <w:r w:rsidRPr="00923382">
        <w:rPr>
          <w:szCs w:val="28"/>
        </w:rPr>
        <w:t>софинансирования</w:t>
      </w:r>
      <w:proofErr w:type="spellEnd"/>
      <w:r w:rsidRPr="00923382">
        <w:rPr>
          <w:szCs w:val="28"/>
        </w:rPr>
        <w:t xml:space="preserve"> в соответствии с установленным порядком. </w:t>
      </w:r>
    </w:p>
    <w:p w:rsidR="00252F29" w:rsidRPr="00923382" w:rsidRDefault="00252F29" w:rsidP="00252F29">
      <w:pPr>
        <w:pStyle w:val="3"/>
        <w:ind w:firstLine="540"/>
        <w:rPr>
          <w:rFonts w:ascii="Times New Roman" w:hAnsi="Times New Roman" w:cs="Times New Roman"/>
          <w:sz w:val="28"/>
          <w:szCs w:val="28"/>
        </w:rPr>
      </w:pPr>
      <w:bookmarkStart w:id="132" w:name="_Toc432696969"/>
      <w:bookmarkStart w:id="133" w:name="_Toc466558092"/>
      <w:r w:rsidRPr="00923382">
        <w:rPr>
          <w:rFonts w:ascii="Times New Roman" w:hAnsi="Times New Roman" w:cs="Times New Roman"/>
          <w:sz w:val="28"/>
          <w:szCs w:val="28"/>
        </w:rPr>
        <w:t>Культура</w:t>
      </w:r>
      <w:bookmarkEnd w:id="132"/>
      <w:bookmarkEnd w:id="133"/>
    </w:p>
    <w:p w:rsidR="00FD77C0" w:rsidRPr="005F3F84" w:rsidRDefault="00FD77C0" w:rsidP="00284D1B">
      <w:pPr>
        <w:widowControl w:val="0"/>
        <w:tabs>
          <w:tab w:val="left" w:pos="969"/>
        </w:tabs>
        <w:suppressAutoHyphens/>
        <w:ind w:firstLine="709"/>
        <w:rPr>
          <w:szCs w:val="28"/>
        </w:rPr>
      </w:pPr>
      <w:proofErr w:type="gramStart"/>
      <w:r w:rsidRPr="005F3F84">
        <w:rPr>
          <w:szCs w:val="28"/>
        </w:rPr>
        <w:t xml:space="preserve">По отрасли «Культура» предусмотрены расходы на содержание </w:t>
      </w:r>
      <w:r w:rsidRPr="005F3F84">
        <w:rPr>
          <w:szCs w:val="28"/>
        </w:rPr>
        <w:lastRenderedPageBreak/>
        <w:t>учреждений культуры, подведомственных отделу культуры администрации города на 2017 год в сумме 61160,3 тыс.</w:t>
      </w:r>
      <w:r w:rsidR="000550AD">
        <w:rPr>
          <w:szCs w:val="28"/>
        </w:rPr>
        <w:t xml:space="preserve"> </w:t>
      </w:r>
      <w:r w:rsidRPr="005F3F84">
        <w:rPr>
          <w:szCs w:val="28"/>
        </w:rPr>
        <w:t>руб., в т.ч. на комплектование книжных фондов 400 тыс.</w:t>
      </w:r>
      <w:r w:rsidR="000550AD">
        <w:rPr>
          <w:szCs w:val="28"/>
        </w:rPr>
        <w:t xml:space="preserve"> </w:t>
      </w:r>
      <w:r w:rsidRPr="005F3F84">
        <w:rPr>
          <w:szCs w:val="28"/>
        </w:rPr>
        <w:t>руб., на 2018 год -61928,1 тыс.</w:t>
      </w:r>
      <w:r w:rsidR="000550AD">
        <w:rPr>
          <w:szCs w:val="28"/>
        </w:rPr>
        <w:t xml:space="preserve"> </w:t>
      </w:r>
      <w:r w:rsidRPr="005F3F84">
        <w:rPr>
          <w:szCs w:val="28"/>
        </w:rPr>
        <w:t>руб., на 2019 год-61928,1 тыс.</w:t>
      </w:r>
      <w:r w:rsidR="000550AD">
        <w:rPr>
          <w:szCs w:val="28"/>
        </w:rPr>
        <w:t xml:space="preserve"> </w:t>
      </w:r>
      <w:r w:rsidRPr="005F3F84">
        <w:rPr>
          <w:szCs w:val="28"/>
        </w:rPr>
        <w:t>руб. За счет средств федерального бюджета предусмотрены расходы на комплектование книжных фондов библиотек на 2017 год в</w:t>
      </w:r>
      <w:proofErr w:type="gramEnd"/>
      <w:r w:rsidRPr="005F3F84">
        <w:rPr>
          <w:szCs w:val="28"/>
        </w:rPr>
        <w:t xml:space="preserve"> сумме 5,9 тыс.</w:t>
      </w:r>
      <w:r w:rsidR="000550AD">
        <w:rPr>
          <w:szCs w:val="28"/>
        </w:rPr>
        <w:t xml:space="preserve"> </w:t>
      </w:r>
      <w:r w:rsidRPr="005F3F84">
        <w:rPr>
          <w:szCs w:val="28"/>
        </w:rPr>
        <w:t>руб.</w:t>
      </w:r>
    </w:p>
    <w:p w:rsidR="00284D1B" w:rsidRPr="005F3F84" w:rsidRDefault="005F3F84" w:rsidP="00284D1B">
      <w:pPr>
        <w:widowControl w:val="0"/>
        <w:tabs>
          <w:tab w:val="left" w:pos="969"/>
        </w:tabs>
        <w:suppressAutoHyphens/>
        <w:ind w:firstLine="709"/>
        <w:rPr>
          <w:szCs w:val="28"/>
        </w:rPr>
      </w:pPr>
      <w:r w:rsidRPr="005F3F84">
        <w:rPr>
          <w:szCs w:val="28"/>
        </w:rPr>
        <w:t>В</w:t>
      </w:r>
      <w:r w:rsidR="00284D1B" w:rsidRPr="005F3F84">
        <w:rPr>
          <w:szCs w:val="28"/>
        </w:rPr>
        <w:t xml:space="preserve"> рамках государственной программы Красноярского края «Развитие культуры и туризма» предусмотрены </w:t>
      </w:r>
      <w:r w:rsidRPr="005F3F84">
        <w:rPr>
          <w:szCs w:val="28"/>
        </w:rPr>
        <w:t>следующие работы</w:t>
      </w:r>
      <w:r w:rsidR="00284D1B" w:rsidRPr="005F3F84">
        <w:rPr>
          <w:szCs w:val="28"/>
        </w:rPr>
        <w:t>:</w:t>
      </w:r>
    </w:p>
    <w:p w:rsidR="00284D1B" w:rsidRPr="005F3F84" w:rsidRDefault="00284D1B" w:rsidP="00284D1B">
      <w:pPr>
        <w:widowControl w:val="0"/>
        <w:tabs>
          <w:tab w:val="left" w:pos="969"/>
        </w:tabs>
        <w:suppressAutoHyphens/>
        <w:ind w:firstLine="709"/>
        <w:rPr>
          <w:szCs w:val="28"/>
        </w:rPr>
      </w:pPr>
      <w:r w:rsidRPr="005F3F84">
        <w:rPr>
          <w:szCs w:val="28"/>
        </w:rPr>
        <w:t>в 2017 году:</w:t>
      </w:r>
    </w:p>
    <w:p w:rsidR="00284D1B" w:rsidRPr="005F3F84" w:rsidRDefault="00284D1B" w:rsidP="00284D1B">
      <w:pPr>
        <w:widowControl w:val="0"/>
        <w:tabs>
          <w:tab w:val="left" w:pos="969"/>
        </w:tabs>
        <w:suppressAutoHyphens/>
        <w:ind w:firstLine="709"/>
        <w:rPr>
          <w:szCs w:val="28"/>
        </w:rPr>
      </w:pPr>
      <w:r w:rsidRPr="005F3F84">
        <w:rPr>
          <w:szCs w:val="28"/>
        </w:rPr>
        <w:t>на выполнение работ по сохранению объектов культурного наследия, находящихся в собственности муниципальных образований Красноярского края, увековечивающих память погибших в годы Великой Отечественной войны, в рамках подпрограммы «Сохранение культурного наследия»;</w:t>
      </w:r>
    </w:p>
    <w:p w:rsidR="00284D1B" w:rsidRPr="005F3F84" w:rsidRDefault="00284D1B" w:rsidP="00284D1B">
      <w:pPr>
        <w:widowControl w:val="0"/>
        <w:tabs>
          <w:tab w:val="left" w:pos="969"/>
        </w:tabs>
        <w:suppressAutoHyphens/>
        <w:ind w:firstLine="709"/>
        <w:rPr>
          <w:szCs w:val="28"/>
        </w:rPr>
      </w:pPr>
      <w:r w:rsidRPr="005F3F84">
        <w:rPr>
          <w:szCs w:val="28"/>
        </w:rPr>
        <w:t>на государственную поддержку комплексного развития муниципальных учреждений культуры и образовательных организаций в области культуры в рамках подпрограммы «Обеспечение реализации государственной программы и прочие мероприятия»;</w:t>
      </w:r>
    </w:p>
    <w:p w:rsidR="00284D1B" w:rsidRPr="005F3F84" w:rsidRDefault="00284D1B" w:rsidP="00284D1B">
      <w:pPr>
        <w:widowControl w:val="0"/>
        <w:tabs>
          <w:tab w:val="left" w:pos="969"/>
        </w:tabs>
        <w:suppressAutoHyphens/>
        <w:ind w:firstLine="709"/>
        <w:rPr>
          <w:szCs w:val="28"/>
        </w:rPr>
      </w:pPr>
      <w:r w:rsidRPr="005F3F84">
        <w:rPr>
          <w:szCs w:val="28"/>
        </w:rPr>
        <w:t>на комплектование книжных фондов библиотек муниципальных образований и государственных библиотек городов Москвы и Санкт-Петербурга в рамках подпрограммы «Обеспечение реализации государственной программы и прочие мероприятия»;</w:t>
      </w:r>
    </w:p>
    <w:p w:rsidR="00284D1B" w:rsidRPr="005F3F84" w:rsidRDefault="00284D1B" w:rsidP="00284D1B">
      <w:pPr>
        <w:widowControl w:val="0"/>
        <w:tabs>
          <w:tab w:val="left" w:pos="969"/>
        </w:tabs>
        <w:suppressAutoHyphens/>
        <w:ind w:firstLine="709"/>
        <w:rPr>
          <w:szCs w:val="28"/>
        </w:rPr>
      </w:pPr>
      <w:r w:rsidRPr="005F3F84">
        <w:rPr>
          <w:szCs w:val="28"/>
        </w:rPr>
        <w:t>в 2017-2019 годах:</w:t>
      </w:r>
    </w:p>
    <w:p w:rsidR="00284D1B" w:rsidRPr="005F3F84" w:rsidRDefault="00284D1B" w:rsidP="00284D1B">
      <w:pPr>
        <w:widowControl w:val="0"/>
        <w:tabs>
          <w:tab w:val="left" w:pos="969"/>
        </w:tabs>
        <w:suppressAutoHyphens/>
        <w:ind w:firstLine="709"/>
        <w:rPr>
          <w:szCs w:val="28"/>
        </w:rPr>
      </w:pPr>
      <w:r w:rsidRPr="005F3F84">
        <w:rPr>
          <w:szCs w:val="28"/>
        </w:rPr>
        <w:t>на организацию туристско-рекреационных зон на территории Красноярского края в рамках подпрограммы «Развитие внутреннего и въездного туризма»;</w:t>
      </w:r>
    </w:p>
    <w:p w:rsidR="00284D1B" w:rsidRPr="005F3F84" w:rsidRDefault="00284D1B" w:rsidP="00284D1B">
      <w:pPr>
        <w:widowControl w:val="0"/>
        <w:tabs>
          <w:tab w:val="left" w:pos="969"/>
        </w:tabs>
        <w:suppressAutoHyphens/>
        <w:ind w:firstLine="709"/>
        <w:rPr>
          <w:szCs w:val="28"/>
        </w:rPr>
      </w:pPr>
      <w:r w:rsidRPr="005F3F84">
        <w:rPr>
          <w:szCs w:val="28"/>
        </w:rPr>
        <w:t>на комплектование книжных фондов библиотек муниципальных образований Красноярского края в рамках подпрограммы «Обеспечение реализации государственной программы и прочие мероприятия»;</w:t>
      </w:r>
    </w:p>
    <w:p w:rsidR="00284D1B" w:rsidRPr="005F3F84" w:rsidRDefault="00284D1B" w:rsidP="00284D1B">
      <w:pPr>
        <w:widowControl w:val="0"/>
        <w:tabs>
          <w:tab w:val="left" w:pos="969"/>
        </w:tabs>
        <w:suppressAutoHyphens/>
        <w:ind w:firstLine="709"/>
        <w:rPr>
          <w:szCs w:val="28"/>
        </w:rPr>
      </w:pPr>
      <w:r w:rsidRPr="005F3F84">
        <w:rPr>
          <w:szCs w:val="28"/>
        </w:rPr>
        <w:t xml:space="preserve">на реализацию </w:t>
      </w:r>
      <w:proofErr w:type="spellStart"/>
      <w:r w:rsidRPr="005F3F84">
        <w:rPr>
          <w:szCs w:val="28"/>
        </w:rPr>
        <w:t>социокультурных</w:t>
      </w:r>
      <w:proofErr w:type="spellEnd"/>
      <w:r w:rsidRPr="005F3F84">
        <w:rPr>
          <w:szCs w:val="28"/>
        </w:rPr>
        <w:t xml:space="preserve"> проектов муниципальными учреждениями культуры и образовательными организациями в области культуры в рамках подпрограммы «Поддержка искусства и народного творчества».</w:t>
      </w:r>
    </w:p>
    <w:p w:rsidR="00284D1B" w:rsidRPr="005F3F84" w:rsidRDefault="00284D1B" w:rsidP="00284D1B">
      <w:pPr>
        <w:suppressAutoHyphens/>
        <w:spacing w:before="60"/>
        <w:ind w:firstLine="709"/>
        <w:rPr>
          <w:szCs w:val="28"/>
          <w:highlight w:val="yellow"/>
        </w:rPr>
      </w:pPr>
      <w:r w:rsidRPr="005F3F84">
        <w:rPr>
          <w:szCs w:val="28"/>
        </w:rPr>
        <w:t xml:space="preserve">Финансирование муниципальных образований края по указанной государственной программе будет осуществляться на условиях </w:t>
      </w:r>
      <w:proofErr w:type="spellStart"/>
      <w:r w:rsidRPr="005F3F84">
        <w:rPr>
          <w:szCs w:val="28"/>
        </w:rPr>
        <w:t>софинансирования</w:t>
      </w:r>
      <w:proofErr w:type="spellEnd"/>
      <w:r w:rsidRPr="005F3F84">
        <w:rPr>
          <w:szCs w:val="28"/>
        </w:rPr>
        <w:t xml:space="preserve"> в соответствии с установленным порядком.</w:t>
      </w:r>
    </w:p>
    <w:p w:rsidR="00252F29" w:rsidRPr="00284D1B" w:rsidRDefault="00252F29" w:rsidP="00252F29">
      <w:pPr>
        <w:pStyle w:val="1"/>
        <w:numPr>
          <w:ilvl w:val="0"/>
          <w:numId w:val="42"/>
        </w:numPr>
        <w:spacing w:before="60" w:after="120"/>
        <w:rPr>
          <w:sz w:val="28"/>
          <w:szCs w:val="28"/>
        </w:rPr>
      </w:pPr>
      <w:bookmarkStart w:id="134" w:name="_Toc432696970"/>
      <w:bookmarkStart w:id="135" w:name="_Toc466558093"/>
      <w:bookmarkStart w:id="136" w:name="_Toc149125792"/>
      <w:r w:rsidRPr="00284D1B">
        <w:rPr>
          <w:sz w:val="28"/>
          <w:szCs w:val="28"/>
        </w:rPr>
        <w:t>Основы формирования расходов по отраслям экономики</w:t>
      </w:r>
      <w:bookmarkEnd w:id="134"/>
      <w:bookmarkEnd w:id="135"/>
    </w:p>
    <w:p w:rsidR="00252F29" w:rsidRPr="00284D1B" w:rsidRDefault="00252F29" w:rsidP="00252F29">
      <w:pPr>
        <w:widowControl w:val="0"/>
        <w:autoSpaceDE w:val="0"/>
        <w:autoSpaceDN w:val="0"/>
        <w:adjustRightInd w:val="0"/>
        <w:rPr>
          <w:b/>
          <w:i/>
          <w:szCs w:val="28"/>
        </w:rPr>
      </w:pPr>
      <w:r w:rsidRPr="00284D1B">
        <w:rPr>
          <w:b/>
          <w:szCs w:val="28"/>
        </w:rPr>
        <w:t xml:space="preserve">1) </w:t>
      </w:r>
      <w:r w:rsidRPr="00284D1B">
        <w:rPr>
          <w:b/>
          <w:i/>
          <w:szCs w:val="28"/>
        </w:rPr>
        <w:t>по отрасли «Транспорт»:</w:t>
      </w:r>
    </w:p>
    <w:p w:rsidR="00252F29" w:rsidRPr="00284D1B" w:rsidRDefault="00252F29" w:rsidP="00252F29">
      <w:pPr>
        <w:widowControl w:val="0"/>
        <w:autoSpaceDE w:val="0"/>
        <w:autoSpaceDN w:val="0"/>
        <w:adjustRightInd w:val="0"/>
        <w:rPr>
          <w:szCs w:val="28"/>
        </w:rPr>
      </w:pPr>
      <w:r w:rsidRPr="00284D1B">
        <w:rPr>
          <w:szCs w:val="28"/>
        </w:rPr>
        <w:t xml:space="preserve">В основу расчетов заложены планируемые муниципальными образованиями края программы пассажирских перевозок автомобильным </w:t>
      </w:r>
      <w:r w:rsidR="00284D1B" w:rsidRPr="00284D1B">
        <w:rPr>
          <w:szCs w:val="28"/>
        </w:rPr>
        <w:t>транспортом</w:t>
      </w:r>
      <w:r w:rsidRPr="00284D1B">
        <w:rPr>
          <w:szCs w:val="28"/>
        </w:rPr>
        <w:t xml:space="preserve"> на 201</w:t>
      </w:r>
      <w:r w:rsidR="00284D1B" w:rsidRPr="00284D1B">
        <w:rPr>
          <w:szCs w:val="28"/>
        </w:rPr>
        <w:t>7</w:t>
      </w:r>
      <w:r w:rsidRPr="00284D1B">
        <w:rPr>
          <w:szCs w:val="28"/>
        </w:rPr>
        <w:t xml:space="preserve"> год с</w:t>
      </w:r>
      <w:r w:rsidR="00284D1B" w:rsidRPr="00284D1B">
        <w:rPr>
          <w:szCs w:val="28"/>
        </w:rPr>
        <w:t xml:space="preserve"> </w:t>
      </w:r>
      <w:r w:rsidRPr="00284D1B">
        <w:rPr>
          <w:szCs w:val="28"/>
        </w:rPr>
        <w:t xml:space="preserve">учетом анализа фактического исполнения показателей муниципальных программ в предшествующие годы, социальной значимости маршрутов и отсутствия возможности использования </w:t>
      </w:r>
      <w:r w:rsidR="00284D1B" w:rsidRPr="00284D1B">
        <w:rPr>
          <w:szCs w:val="28"/>
        </w:rPr>
        <w:t>альтернативного вида транспорта. На 2017 предусмотрено 9181 тыс.</w:t>
      </w:r>
      <w:r w:rsidR="000550AD">
        <w:rPr>
          <w:szCs w:val="28"/>
        </w:rPr>
        <w:t xml:space="preserve"> </w:t>
      </w:r>
      <w:r w:rsidR="00284D1B" w:rsidRPr="00284D1B">
        <w:rPr>
          <w:szCs w:val="28"/>
        </w:rPr>
        <w:t xml:space="preserve">руб. на </w:t>
      </w:r>
      <w:r w:rsidR="00284D1B" w:rsidRPr="00284D1B">
        <w:rPr>
          <w:szCs w:val="28"/>
        </w:rPr>
        <w:lastRenderedPageBreak/>
        <w:t xml:space="preserve">основании доведенных ассигнований министерством транспорта Красноярского края.  </w:t>
      </w:r>
    </w:p>
    <w:p w:rsidR="00252F29" w:rsidRPr="00284D1B" w:rsidRDefault="00252F29" w:rsidP="00252F29">
      <w:pPr>
        <w:autoSpaceDE w:val="0"/>
        <w:autoSpaceDN w:val="0"/>
        <w:adjustRightInd w:val="0"/>
        <w:ind w:firstLine="0"/>
        <w:rPr>
          <w:szCs w:val="28"/>
        </w:rPr>
      </w:pPr>
    </w:p>
    <w:p w:rsidR="00252F29" w:rsidRPr="00284D1B" w:rsidRDefault="00252F29" w:rsidP="00252F29">
      <w:pPr>
        <w:widowControl w:val="0"/>
        <w:autoSpaceDE w:val="0"/>
        <w:autoSpaceDN w:val="0"/>
        <w:adjustRightInd w:val="0"/>
        <w:rPr>
          <w:b/>
          <w:szCs w:val="28"/>
        </w:rPr>
      </w:pPr>
      <w:r w:rsidRPr="00284D1B">
        <w:rPr>
          <w:b/>
          <w:szCs w:val="28"/>
        </w:rPr>
        <w:t xml:space="preserve">2) по </w:t>
      </w:r>
      <w:r w:rsidRPr="00284D1B">
        <w:rPr>
          <w:b/>
          <w:i/>
          <w:szCs w:val="28"/>
        </w:rPr>
        <w:t>отрасли «Дорожное хозяйство»:</w:t>
      </w:r>
    </w:p>
    <w:p w:rsidR="00252F29" w:rsidRPr="00284D1B" w:rsidRDefault="00252F29" w:rsidP="00252F29">
      <w:pPr>
        <w:widowControl w:val="0"/>
        <w:autoSpaceDE w:val="0"/>
        <w:autoSpaceDN w:val="0"/>
        <w:adjustRightInd w:val="0"/>
        <w:rPr>
          <w:szCs w:val="28"/>
        </w:rPr>
      </w:pPr>
      <w:r w:rsidRPr="00284D1B">
        <w:rPr>
          <w:szCs w:val="28"/>
        </w:rPr>
        <w:t>Продолжится предоставление финансовой поддержки муниципальным образованиям края за счет средств дорожного фонда Красноярского края.</w:t>
      </w:r>
    </w:p>
    <w:p w:rsidR="00284D1B" w:rsidRPr="00284D1B" w:rsidRDefault="00284D1B" w:rsidP="00554A8E">
      <w:pPr>
        <w:widowControl w:val="0"/>
        <w:autoSpaceDE w:val="0"/>
        <w:autoSpaceDN w:val="0"/>
        <w:adjustRightInd w:val="0"/>
        <w:jc w:val="left"/>
        <w:rPr>
          <w:szCs w:val="28"/>
        </w:rPr>
      </w:pPr>
      <w:r w:rsidRPr="00284D1B">
        <w:rPr>
          <w:szCs w:val="28"/>
        </w:rPr>
        <w:t>За счет средств дорожного фонда запланированы расходы:</w:t>
      </w:r>
    </w:p>
    <w:p w:rsidR="00284D1B" w:rsidRPr="00284D1B" w:rsidRDefault="00284D1B" w:rsidP="00554A8E">
      <w:pPr>
        <w:widowControl w:val="0"/>
        <w:autoSpaceDE w:val="0"/>
        <w:autoSpaceDN w:val="0"/>
        <w:adjustRightInd w:val="0"/>
        <w:jc w:val="left"/>
        <w:rPr>
          <w:szCs w:val="28"/>
        </w:rPr>
      </w:pPr>
      <w:r w:rsidRPr="00284D1B">
        <w:rPr>
          <w:szCs w:val="28"/>
        </w:rPr>
        <w:t>- на содержание автомобильных дорог на 2017 год- 18212,6 тыс.</w:t>
      </w:r>
      <w:r w:rsidR="000550AD">
        <w:rPr>
          <w:szCs w:val="28"/>
        </w:rPr>
        <w:t xml:space="preserve"> </w:t>
      </w:r>
      <w:r w:rsidRPr="00284D1B">
        <w:rPr>
          <w:szCs w:val="28"/>
        </w:rPr>
        <w:t>руб., в т.ч. устройство парковочных мест в районе школ №7,14, 1 310 тыс.</w:t>
      </w:r>
      <w:r w:rsidR="000550AD">
        <w:rPr>
          <w:szCs w:val="28"/>
        </w:rPr>
        <w:t xml:space="preserve"> </w:t>
      </w:r>
      <w:r w:rsidRPr="00284D1B">
        <w:rPr>
          <w:szCs w:val="28"/>
        </w:rPr>
        <w:t>руб., на 2018 год-18407,9 тыс.</w:t>
      </w:r>
      <w:r w:rsidR="000550AD">
        <w:rPr>
          <w:szCs w:val="28"/>
        </w:rPr>
        <w:t xml:space="preserve"> </w:t>
      </w:r>
      <w:r w:rsidRPr="00284D1B">
        <w:rPr>
          <w:szCs w:val="28"/>
        </w:rPr>
        <w:t>руб., на 2019-18407,9 тыс.</w:t>
      </w:r>
      <w:r w:rsidR="000550AD">
        <w:rPr>
          <w:szCs w:val="28"/>
        </w:rPr>
        <w:t xml:space="preserve"> </w:t>
      </w:r>
      <w:r w:rsidRPr="00284D1B">
        <w:rPr>
          <w:szCs w:val="28"/>
        </w:rPr>
        <w:t xml:space="preserve">руб. </w:t>
      </w:r>
    </w:p>
    <w:p w:rsidR="00284D1B" w:rsidRPr="00284D1B" w:rsidRDefault="00284D1B" w:rsidP="00554A8E">
      <w:pPr>
        <w:widowControl w:val="0"/>
        <w:autoSpaceDE w:val="0"/>
        <w:autoSpaceDN w:val="0"/>
        <w:adjustRightInd w:val="0"/>
        <w:jc w:val="left"/>
        <w:rPr>
          <w:szCs w:val="28"/>
        </w:rPr>
      </w:pPr>
      <w:r w:rsidRPr="00284D1B">
        <w:rPr>
          <w:szCs w:val="28"/>
        </w:rPr>
        <w:t>- на мероприятия в области безопасности дорожного движения на 2017 год-1168 тыс.</w:t>
      </w:r>
      <w:r w:rsidR="000550AD">
        <w:rPr>
          <w:szCs w:val="28"/>
        </w:rPr>
        <w:t xml:space="preserve"> </w:t>
      </w:r>
      <w:r w:rsidRPr="00284D1B">
        <w:rPr>
          <w:szCs w:val="28"/>
        </w:rPr>
        <w:t>руб., 2018-972,7 тыс.</w:t>
      </w:r>
      <w:r w:rsidR="000550AD">
        <w:rPr>
          <w:szCs w:val="28"/>
        </w:rPr>
        <w:t xml:space="preserve"> </w:t>
      </w:r>
      <w:r w:rsidRPr="00284D1B">
        <w:rPr>
          <w:szCs w:val="28"/>
        </w:rPr>
        <w:t>руб., 2019-972,7 тыс.</w:t>
      </w:r>
      <w:r w:rsidR="000550AD">
        <w:rPr>
          <w:szCs w:val="28"/>
        </w:rPr>
        <w:t xml:space="preserve"> </w:t>
      </w:r>
      <w:r w:rsidRPr="00284D1B">
        <w:rPr>
          <w:szCs w:val="28"/>
        </w:rPr>
        <w:t>руб.</w:t>
      </w:r>
    </w:p>
    <w:bookmarkEnd w:id="136"/>
    <w:p w:rsidR="00E07D81" w:rsidRDefault="00E07D81" w:rsidP="006A7E20">
      <w:pPr>
        <w:pStyle w:val="a3"/>
        <w:spacing w:before="120"/>
        <w:ind w:left="720" w:firstLine="0"/>
        <w:jc w:val="center"/>
      </w:pPr>
      <w:r w:rsidRPr="00576A77">
        <w:t xml:space="preserve">Проект </w:t>
      </w:r>
      <w:r>
        <w:t xml:space="preserve">решения </w:t>
      </w:r>
      <w:r w:rsidRPr="00576A77">
        <w:t xml:space="preserve">сформирован на основе утвержденных </w:t>
      </w:r>
      <w:r>
        <w:t>администрацией города Назарово 1</w:t>
      </w:r>
      <w:r w:rsidR="00DF4368">
        <w:t>3</w:t>
      </w:r>
      <w:r>
        <w:t xml:space="preserve"> муниципальных программ:</w:t>
      </w:r>
    </w:p>
    <w:p w:rsidR="00E07D81" w:rsidRPr="006A7E20" w:rsidRDefault="00E07D81" w:rsidP="00E07D81">
      <w:pPr>
        <w:pStyle w:val="a3"/>
        <w:spacing w:before="120"/>
        <w:ind w:left="720" w:firstLine="0"/>
        <w:jc w:val="right"/>
        <w:rPr>
          <w:sz w:val="22"/>
          <w:szCs w:val="22"/>
        </w:rPr>
      </w:pPr>
      <w:r w:rsidRPr="006A7E20">
        <w:rPr>
          <w:sz w:val="22"/>
          <w:szCs w:val="22"/>
        </w:rPr>
        <w:t>тыс</w:t>
      </w:r>
      <w:proofErr w:type="gramStart"/>
      <w:r w:rsidRPr="006A7E20">
        <w:rPr>
          <w:sz w:val="22"/>
          <w:szCs w:val="22"/>
        </w:rPr>
        <w:t>.р</w:t>
      </w:r>
      <w:proofErr w:type="gramEnd"/>
      <w:r w:rsidRPr="006A7E20">
        <w:rPr>
          <w:sz w:val="22"/>
          <w:szCs w:val="22"/>
        </w:rPr>
        <w:t>уб.</w:t>
      </w:r>
    </w:p>
    <w:tbl>
      <w:tblPr>
        <w:tblW w:w="9457" w:type="dxa"/>
        <w:tblInd w:w="93" w:type="dxa"/>
        <w:tblLook w:val="04A0"/>
      </w:tblPr>
      <w:tblGrid>
        <w:gridCol w:w="801"/>
        <w:gridCol w:w="4176"/>
        <w:gridCol w:w="1417"/>
        <w:gridCol w:w="1418"/>
        <w:gridCol w:w="1645"/>
      </w:tblGrid>
      <w:tr w:rsidR="00E07D81" w:rsidRPr="00C9778B" w:rsidTr="006A7E20">
        <w:trPr>
          <w:trHeight w:val="315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E07D81" w:rsidRPr="00C9778B" w:rsidRDefault="00E07D81" w:rsidP="00E07D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9778B">
              <w:rPr>
                <w:b/>
                <w:bCs/>
                <w:sz w:val="24"/>
                <w:szCs w:val="24"/>
              </w:rPr>
              <w:t>№</w:t>
            </w:r>
            <w:proofErr w:type="spellStart"/>
            <w:r w:rsidRPr="00C9778B">
              <w:rPr>
                <w:b/>
                <w:bCs/>
                <w:sz w:val="24"/>
                <w:szCs w:val="24"/>
              </w:rPr>
              <w:t>п\</w:t>
            </w:r>
            <w:proofErr w:type="gramStart"/>
            <w:r w:rsidRPr="00C9778B">
              <w:rPr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4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E07D81" w:rsidRPr="00C9778B" w:rsidRDefault="00E07D81" w:rsidP="00E07D81">
            <w:pPr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C9778B">
              <w:rPr>
                <w:b/>
                <w:bCs/>
                <w:sz w:val="24"/>
                <w:szCs w:val="24"/>
              </w:rPr>
              <w:t>Наименование программ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E07D81" w:rsidRPr="00C9778B" w:rsidRDefault="00E07D81" w:rsidP="006A7E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201</w:t>
            </w:r>
            <w:r w:rsidR="00DF4368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E07D81" w:rsidRPr="006A7E20" w:rsidRDefault="00E07D81" w:rsidP="006A7E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A7E20">
              <w:rPr>
                <w:b/>
                <w:bCs/>
                <w:sz w:val="24"/>
                <w:szCs w:val="24"/>
              </w:rPr>
              <w:t>201</w:t>
            </w:r>
            <w:r w:rsidR="00DF4368" w:rsidRPr="006A7E20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E07D81" w:rsidRPr="006A7E20" w:rsidRDefault="00E07D81" w:rsidP="006A7E20">
            <w:pPr>
              <w:ind w:right="494" w:firstLine="0"/>
              <w:jc w:val="center"/>
              <w:rPr>
                <w:b/>
                <w:bCs/>
                <w:sz w:val="24"/>
                <w:szCs w:val="24"/>
              </w:rPr>
            </w:pPr>
            <w:r w:rsidRPr="006A7E20">
              <w:rPr>
                <w:b/>
                <w:bCs/>
                <w:sz w:val="24"/>
                <w:szCs w:val="24"/>
              </w:rPr>
              <w:t>201</w:t>
            </w:r>
            <w:r w:rsidR="00DF4368" w:rsidRPr="006A7E20">
              <w:rPr>
                <w:b/>
                <w:bCs/>
                <w:sz w:val="24"/>
                <w:szCs w:val="24"/>
              </w:rPr>
              <w:t>9</w:t>
            </w:r>
            <w:r w:rsidR="006A7E20" w:rsidRPr="006A7E20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6A7E20" w:rsidRPr="00C9778B" w:rsidTr="006A7E20">
        <w:trPr>
          <w:trHeight w:val="63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E20" w:rsidRPr="00C9778B" w:rsidRDefault="006A7E20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C9778B">
              <w:rPr>
                <w:sz w:val="24"/>
                <w:szCs w:val="24"/>
              </w:rPr>
              <w:t> 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E20" w:rsidRPr="000550AD" w:rsidRDefault="006A7E20" w:rsidP="006A7E20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 w:rsidRPr="000550AD">
              <w:rPr>
                <w:rFonts w:ascii="Times New Roman" w:hAnsi="Times New Roman"/>
                <w:sz w:val="24"/>
                <w:szCs w:val="24"/>
              </w:rPr>
              <w:t>«Развитие образования города Назарово»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672D30" w:rsidRDefault="006A7E20" w:rsidP="0060328E">
            <w:pPr>
              <w:ind w:firstLine="33"/>
              <w:jc w:val="center"/>
            </w:pPr>
            <w:r w:rsidRPr="00672D30">
              <w:t>619130,1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672D30" w:rsidRDefault="006A7E20" w:rsidP="0060328E">
            <w:pPr>
              <w:ind w:firstLine="33"/>
              <w:jc w:val="center"/>
            </w:pPr>
            <w:r w:rsidRPr="00672D30">
              <w:t>605162,4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672D30" w:rsidRDefault="006A7E20" w:rsidP="0060328E">
            <w:pPr>
              <w:ind w:firstLine="33"/>
              <w:jc w:val="center"/>
            </w:pPr>
            <w:r w:rsidRPr="00672D30">
              <w:t>605162,4</w:t>
            </w:r>
          </w:p>
        </w:tc>
      </w:tr>
      <w:tr w:rsidR="006A7E20" w:rsidRPr="00C9778B" w:rsidTr="006A7E20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E20" w:rsidRPr="00C9778B" w:rsidRDefault="006A7E20" w:rsidP="00E07D81">
            <w:pPr>
              <w:ind w:firstLine="0"/>
              <w:jc w:val="center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2.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E20" w:rsidRPr="000550AD" w:rsidRDefault="006A7E20" w:rsidP="006A7E20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 w:rsidRPr="000550AD">
              <w:rPr>
                <w:rFonts w:ascii="Times New Roman" w:hAnsi="Times New Roman"/>
                <w:sz w:val="24"/>
                <w:szCs w:val="24"/>
              </w:rPr>
              <w:t>«Система социальной защиты населения города»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672D30" w:rsidRDefault="006A7E20" w:rsidP="0060328E">
            <w:pPr>
              <w:ind w:firstLine="33"/>
              <w:jc w:val="center"/>
            </w:pPr>
            <w:r w:rsidRPr="00672D30">
              <w:t>48976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672D30" w:rsidRDefault="006A7E20" w:rsidP="0060328E">
            <w:pPr>
              <w:ind w:firstLine="33"/>
              <w:jc w:val="center"/>
            </w:pPr>
            <w:r w:rsidRPr="00672D30">
              <w:t>48877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672D30" w:rsidRDefault="006A7E20" w:rsidP="0060328E">
            <w:pPr>
              <w:ind w:firstLine="33"/>
              <w:jc w:val="center"/>
            </w:pPr>
            <w:r w:rsidRPr="00672D30">
              <w:t>48877</w:t>
            </w:r>
          </w:p>
        </w:tc>
      </w:tr>
      <w:tr w:rsidR="006A7E20" w:rsidRPr="00C9778B" w:rsidTr="006A7E20">
        <w:trPr>
          <w:trHeight w:val="40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E20" w:rsidRPr="00C9778B" w:rsidRDefault="006A7E20" w:rsidP="00E07D81">
            <w:pPr>
              <w:ind w:firstLine="0"/>
              <w:jc w:val="center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3.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E20" w:rsidRPr="000550AD" w:rsidRDefault="006A7E20" w:rsidP="006A7E20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 w:rsidRPr="000550AD">
              <w:rPr>
                <w:rFonts w:ascii="Times New Roman" w:hAnsi="Times New Roman"/>
                <w:sz w:val="24"/>
                <w:szCs w:val="24"/>
              </w:rPr>
              <w:t>«Реформирование и модернизация жилищно-коммунального хозяйства и повышение энергетической эффективности 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672D30" w:rsidRDefault="006A7E20" w:rsidP="0060328E">
            <w:pPr>
              <w:ind w:firstLine="33"/>
              <w:jc w:val="center"/>
            </w:pPr>
            <w:r w:rsidRPr="00672D30">
              <w:t>40424,32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672D30" w:rsidRDefault="006A7E20" w:rsidP="0060328E">
            <w:pPr>
              <w:ind w:firstLine="33"/>
              <w:jc w:val="center"/>
            </w:pPr>
            <w:r w:rsidRPr="00672D30">
              <w:t>41255,2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672D30" w:rsidRDefault="006A7E20" w:rsidP="0060328E">
            <w:pPr>
              <w:ind w:firstLine="33"/>
              <w:jc w:val="center"/>
            </w:pPr>
            <w:r w:rsidRPr="00672D30">
              <w:t>41255,2</w:t>
            </w:r>
          </w:p>
        </w:tc>
      </w:tr>
      <w:tr w:rsidR="006A7E20" w:rsidRPr="00C9778B" w:rsidTr="006A7E20">
        <w:trPr>
          <w:trHeight w:val="65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E20" w:rsidRPr="00C9778B" w:rsidRDefault="006A7E20" w:rsidP="00E07D81">
            <w:pPr>
              <w:ind w:firstLine="0"/>
              <w:jc w:val="center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4.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E20" w:rsidRPr="000550AD" w:rsidRDefault="006A7E20" w:rsidP="006A7E20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 w:rsidRPr="000550AD">
              <w:rPr>
                <w:rFonts w:ascii="Times New Roman" w:hAnsi="Times New Roman"/>
                <w:sz w:val="24"/>
                <w:szCs w:val="24"/>
              </w:rPr>
              <w:t>«Развитие культуры  в городе Назарово»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672D30" w:rsidRDefault="006A7E20" w:rsidP="0060328E">
            <w:pPr>
              <w:ind w:firstLine="33"/>
              <w:jc w:val="center"/>
            </w:pPr>
            <w:r w:rsidRPr="00672D30">
              <w:t>85879,5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672D30" w:rsidRDefault="006A7E20" w:rsidP="0060328E">
            <w:pPr>
              <w:ind w:firstLine="33"/>
              <w:jc w:val="center"/>
            </w:pPr>
            <w:r w:rsidRPr="00672D30">
              <w:t>86873,6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672D30" w:rsidRDefault="006A7E20" w:rsidP="0060328E">
            <w:pPr>
              <w:ind w:firstLine="33"/>
              <w:jc w:val="center"/>
            </w:pPr>
            <w:r w:rsidRPr="00672D30">
              <w:t>86873,6</w:t>
            </w:r>
          </w:p>
        </w:tc>
      </w:tr>
      <w:tr w:rsidR="006A7E20" w:rsidRPr="00C9778B" w:rsidTr="000550AD">
        <w:trPr>
          <w:trHeight w:val="630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E20" w:rsidRPr="00C9778B" w:rsidRDefault="006A7E20" w:rsidP="00E07D81">
            <w:pPr>
              <w:ind w:firstLine="0"/>
              <w:jc w:val="center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5.</w:t>
            </w:r>
          </w:p>
        </w:tc>
        <w:tc>
          <w:tcPr>
            <w:tcW w:w="4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E20" w:rsidRPr="000550AD" w:rsidRDefault="006A7E20" w:rsidP="006A7E20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 w:rsidRPr="000550AD">
              <w:rPr>
                <w:rFonts w:ascii="Times New Roman" w:hAnsi="Times New Roman"/>
                <w:sz w:val="24"/>
                <w:szCs w:val="24"/>
              </w:rPr>
              <w:t>«Развитие физической культуры и спорта в городе Назарово»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672D30" w:rsidRDefault="006A7E20" w:rsidP="0060328E">
            <w:pPr>
              <w:ind w:firstLine="33"/>
              <w:jc w:val="center"/>
            </w:pPr>
            <w:r w:rsidRPr="00672D30">
              <w:t>62296,6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672D30" w:rsidRDefault="006A7E20" w:rsidP="0060328E">
            <w:pPr>
              <w:ind w:firstLine="33"/>
              <w:jc w:val="center"/>
            </w:pPr>
            <w:r w:rsidRPr="00672D30">
              <w:t>62829,6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672D30" w:rsidRDefault="006A7E20" w:rsidP="0060328E">
            <w:pPr>
              <w:ind w:firstLine="33"/>
              <w:jc w:val="center"/>
            </w:pPr>
            <w:r w:rsidRPr="00672D30">
              <w:t>62829,6</w:t>
            </w:r>
          </w:p>
        </w:tc>
      </w:tr>
      <w:tr w:rsidR="006A7E20" w:rsidRPr="00C9778B" w:rsidTr="006A7E20">
        <w:trPr>
          <w:trHeight w:val="641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E20" w:rsidRPr="00C9778B" w:rsidRDefault="006A7E20" w:rsidP="00E07D81">
            <w:pPr>
              <w:ind w:firstLine="0"/>
              <w:jc w:val="center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6.</w:t>
            </w:r>
          </w:p>
        </w:tc>
        <w:tc>
          <w:tcPr>
            <w:tcW w:w="4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E20" w:rsidRPr="000550AD" w:rsidRDefault="006A7E20" w:rsidP="006A7E20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 w:rsidRPr="000550AD">
              <w:rPr>
                <w:rFonts w:ascii="Times New Roman" w:hAnsi="Times New Roman"/>
                <w:sz w:val="24"/>
                <w:szCs w:val="24"/>
              </w:rPr>
              <w:t xml:space="preserve">«Молодежь города Назарово в </w:t>
            </w:r>
            <w:r w:rsidRPr="000550AD">
              <w:rPr>
                <w:rFonts w:ascii="Times New Roman" w:hAnsi="Times New Roman"/>
                <w:sz w:val="24"/>
                <w:szCs w:val="24"/>
                <w:lang w:val="en-US"/>
              </w:rPr>
              <w:t>XXI</w:t>
            </w:r>
            <w:r w:rsidRPr="000550AD">
              <w:rPr>
                <w:rFonts w:ascii="Times New Roman" w:hAnsi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672D30" w:rsidRDefault="006A7E20" w:rsidP="0060328E">
            <w:pPr>
              <w:ind w:firstLine="33"/>
              <w:jc w:val="center"/>
            </w:pPr>
            <w:r w:rsidRPr="00672D30">
              <w:t>8594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672D30" w:rsidRDefault="006A7E20" w:rsidP="0060328E">
            <w:pPr>
              <w:ind w:firstLine="33"/>
              <w:jc w:val="center"/>
            </w:pPr>
            <w:r w:rsidRPr="00672D30">
              <w:t>8594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672D30" w:rsidRDefault="006A7E20" w:rsidP="0060328E">
            <w:pPr>
              <w:ind w:firstLine="33"/>
              <w:jc w:val="center"/>
            </w:pPr>
            <w:r w:rsidRPr="00672D30">
              <w:t>8594</w:t>
            </w:r>
          </w:p>
        </w:tc>
      </w:tr>
      <w:tr w:rsidR="006A7E20" w:rsidRPr="00C9778B" w:rsidTr="006A7E20">
        <w:trPr>
          <w:trHeight w:val="83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E20" w:rsidRPr="00C9778B" w:rsidRDefault="006A7E20" w:rsidP="00E07D81">
            <w:pPr>
              <w:ind w:firstLine="0"/>
              <w:jc w:val="center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7.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E20" w:rsidRPr="000550AD" w:rsidRDefault="006A7E20" w:rsidP="006A7E20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 w:rsidRPr="000550AD">
              <w:rPr>
                <w:rFonts w:ascii="Times New Roman" w:hAnsi="Times New Roman"/>
                <w:sz w:val="24"/>
                <w:szCs w:val="24"/>
              </w:rPr>
              <w:t>«Развитие малого и среднего предпринимательства на территории города Назарово»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672D30" w:rsidRDefault="006A7E20" w:rsidP="0060328E">
            <w:pPr>
              <w:ind w:firstLine="33"/>
              <w:jc w:val="center"/>
            </w:pPr>
            <w:r w:rsidRPr="00672D30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672D30" w:rsidRDefault="006A7E20" w:rsidP="0060328E">
            <w:pPr>
              <w:ind w:firstLine="33"/>
              <w:jc w:val="center"/>
            </w:pPr>
            <w:r w:rsidRPr="00672D30">
              <w:t>600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672D30" w:rsidRDefault="006A7E20" w:rsidP="0060328E">
            <w:pPr>
              <w:ind w:firstLine="33"/>
              <w:jc w:val="center"/>
            </w:pPr>
            <w:r w:rsidRPr="00672D30">
              <w:t>600</w:t>
            </w:r>
          </w:p>
        </w:tc>
      </w:tr>
      <w:tr w:rsidR="006A7E20" w:rsidRPr="00C9778B" w:rsidTr="006A7E20">
        <w:trPr>
          <w:trHeight w:val="593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E20" w:rsidRPr="00C9778B" w:rsidRDefault="006A7E20" w:rsidP="00E07D81">
            <w:pPr>
              <w:ind w:firstLine="0"/>
              <w:jc w:val="center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8.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E20" w:rsidRPr="000550AD" w:rsidRDefault="006A7E20" w:rsidP="006A7E20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 w:rsidRPr="000550AD">
              <w:rPr>
                <w:rFonts w:ascii="Times New Roman" w:hAnsi="Times New Roman"/>
                <w:sz w:val="24"/>
                <w:szCs w:val="24"/>
              </w:rPr>
              <w:t>«Развитие транспортной системы города Назарово 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E20" w:rsidRPr="00672D30" w:rsidRDefault="006A7E20" w:rsidP="0060328E">
            <w:pPr>
              <w:ind w:firstLine="33"/>
              <w:jc w:val="center"/>
            </w:pPr>
            <w:r w:rsidRPr="00672D30">
              <w:t>28561,6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E20" w:rsidRPr="00672D30" w:rsidRDefault="006A7E20" w:rsidP="0060328E">
            <w:pPr>
              <w:ind w:firstLine="33"/>
              <w:jc w:val="center"/>
            </w:pPr>
            <w:r w:rsidRPr="00672D30">
              <w:t>28561,6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672D30" w:rsidRDefault="006A7E20" w:rsidP="0060328E">
            <w:pPr>
              <w:ind w:firstLine="33"/>
              <w:jc w:val="center"/>
            </w:pPr>
            <w:r w:rsidRPr="00672D30">
              <w:t>28561,6</w:t>
            </w:r>
          </w:p>
        </w:tc>
      </w:tr>
      <w:tr w:rsidR="006A7E20" w:rsidRPr="00C9778B" w:rsidTr="006A7E20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E20" w:rsidRPr="00C9778B" w:rsidRDefault="006A7E20" w:rsidP="00E07D81">
            <w:pPr>
              <w:ind w:firstLine="0"/>
              <w:jc w:val="center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9.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E20" w:rsidRPr="000550AD" w:rsidRDefault="006A7E20" w:rsidP="006A7E20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 w:rsidRPr="000550AD">
              <w:rPr>
                <w:rFonts w:ascii="Times New Roman" w:hAnsi="Times New Roman"/>
                <w:sz w:val="24"/>
                <w:szCs w:val="24"/>
              </w:rPr>
              <w:t>«Управление муниципальными финансами»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672D30" w:rsidRDefault="006A7E20" w:rsidP="0060328E">
            <w:pPr>
              <w:ind w:firstLine="33"/>
              <w:jc w:val="center"/>
            </w:pPr>
            <w:r w:rsidRPr="00672D30">
              <w:t>5982,92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672D30" w:rsidRDefault="006A7E20" w:rsidP="0060328E">
            <w:pPr>
              <w:ind w:firstLine="33"/>
              <w:jc w:val="center"/>
            </w:pPr>
            <w:r w:rsidRPr="00672D30">
              <w:t>5982,92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672D30" w:rsidRDefault="006A7E20" w:rsidP="0060328E">
            <w:pPr>
              <w:ind w:firstLine="33"/>
              <w:jc w:val="center"/>
            </w:pPr>
            <w:r w:rsidRPr="00672D30">
              <w:t>5982,92</w:t>
            </w:r>
          </w:p>
        </w:tc>
      </w:tr>
      <w:tr w:rsidR="006A7E20" w:rsidRPr="00C9778B" w:rsidTr="006A7E20">
        <w:trPr>
          <w:trHeight w:val="63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E20" w:rsidRPr="00C9778B" w:rsidRDefault="006A7E20" w:rsidP="00E07D81">
            <w:pPr>
              <w:ind w:firstLine="0"/>
              <w:jc w:val="center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10.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E20" w:rsidRPr="000550AD" w:rsidRDefault="006A7E20" w:rsidP="006A7E20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 w:rsidRPr="000550AD">
              <w:rPr>
                <w:rFonts w:ascii="Times New Roman" w:hAnsi="Times New Roman"/>
                <w:sz w:val="24"/>
                <w:szCs w:val="24"/>
              </w:rPr>
              <w:t>«</w:t>
            </w:r>
            <w:r w:rsidRPr="000550AD">
              <w:rPr>
                <w:rFonts w:ascii="Times New Roman" w:hAnsi="Times New Roman"/>
                <w:bCs/>
                <w:sz w:val="24"/>
                <w:szCs w:val="24"/>
              </w:rPr>
              <w:t>Создание условий для обеспечения  доступным и комфортным жильем граждан</w:t>
            </w:r>
            <w:r w:rsidRPr="000550AD">
              <w:rPr>
                <w:rFonts w:ascii="Times New Roman" w:hAnsi="Times New Roman"/>
                <w:sz w:val="24"/>
                <w:szCs w:val="24"/>
              </w:rPr>
              <w:t xml:space="preserve"> города Назарово»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672D30" w:rsidRDefault="006A7E20" w:rsidP="0060328E">
            <w:pPr>
              <w:ind w:firstLine="33"/>
              <w:jc w:val="center"/>
            </w:pPr>
            <w:r w:rsidRPr="00672D30">
              <w:t>73420,54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672D30" w:rsidRDefault="006A7E20" w:rsidP="0060328E">
            <w:pPr>
              <w:ind w:firstLine="33"/>
              <w:jc w:val="center"/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672D30" w:rsidRDefault="006A7E20" w:rsidP="0060328E">
            <w:pPr>
              <w:ind w:firstLine="33"/>
              <w:jc w:val="center"/>
            </w:pPr>
          </w:p>
        </w:tc>
      </w:tr>
      <w:tr w:rsidR="006A7E20" w:rsidRPr="00C9778B" w:rsidTr="006A7E20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E20" w:rsidRPr="00C9778B" w:rsidRDefault="006A7E20" w:rsidP="00E07D81">
            <w:pPr>
              <w:ind w:firstLine="0"/>
              <w:jc w:val="center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11.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E20" w:rsidRPr="000550AD" w:rsidRDefault="006A7E20" w:rsidP="006A7E20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 w:rsidRPr="000550AD">
              <w:rPr>
                <w:rFonts w:ascii="Times New Roman" w:hAnsi="Times New Roman"/>
                <w:sz w:val="24"/>
                <w:szCs w:val="24"/>
              </w:rPr>
              <w:t>«Защита населения и территории города Назарово от чрезвычайных ситуаций природного и техногенного характера»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672D30" w:rsidRDefault="006A7E20" w:rsidP="0060328E">
            <w:pPr>
              <w:ind w:firstLine="33"/>
              <w:jc w:val="center"/>
            </w:pPr>
            <w:r w:rsidRPr="00672D30">
              <w:t>2313,02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672D30" w:rsidRDefault="006A7E20" w:rsidP="0060328E">
            <w:pPr>
              <w:ind w:firstLine="33"/>
              <w:jc w:val="center"/>
            </w:pPr>
            <w:r w:rsidRPr="00672D30">
              <w:t>2286,3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672D30" w:rsidRDefault="006A7E20" w:rsidP="0060328E">
            <w:pPr>
              <w:ind w:firstLine="33"/>
              <w:jc w:val="center"/>
            </w:pPr>
            <w:r w:rsidRPr="00672D30">
              <w:t>2286,3</w:t>
            </w:r>
          </w:p>
        </w:tc>
      </w:tr>
      <w:tr w:rsidR="006A7E20" w:rsidRPr="00C9778B" w:rsidTr="006A7E20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E20" w:rsidRPr="00C9778B" w:rsidRDefault="006A7E20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E20" w:rsidRPr="000550AD" w:rsidRDefault="006A7E20" w:rsidP="006A7E20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 w:rsidRPr="000550AD">
              <w:rPr>
                <w:rFonts w:ascii="Times New Roman" w:hAnsi="Times New Roman"/>
                <w:sz w:val="24"/>
                <w:szCs w:val="24"/>
              </w:rPr>
              <w:t>«Управление муниципальным имуществом и земельными ресурсами»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672D30" w:rsidRDefault="006A7E20" w:rsidP="0060328E">
            <w:pPr>
              <w:ind w:firstLine="33"/>
              <w:jc w:val="center"/>
            </w:pPr>
            <w:r w:rsidRPr="00672D30"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672D30" w:rsidRDefault="006A7E20" w:rsidP="0060328E">
            <w:pPr>
              <w:ind w:firstLine="33"/>
              <w:jc w:val="center"/>
            </w:pPr>
            <w:r w:rsidRPr="00672D30">
              <w:t>300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672D30" w:rsidRDefault="006A7E20" w:rsidP="0060328E">
            <w:pPr>
              <w:ind w:firstLine="33"/>
              <w:jc w:val="center"/>
            </w:pPr>
            <w:r w:rsidRPr="00672D30">
              <w:t>300</w:t>
            </w:r>
          </w:p>
        </w:tc>
      </w:tr>
      <w:tr w:rsidR="006A7E20" w:rsidRPr="00C9778B" w:rsidTr="006A7E20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E20" w:rsidRDefault="006A7E20" w:rsidP="00E07D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13.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E20" w:rsidRPr="000550AD" w:rsidRDefault="006A7E20" w:rsidP="006A7E20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 w:rsidRPr="000550AD">
              <w:rPr>
                <w:rFonts w:ascii="Times New Roman" w:hAnsi="Times New Roman"/>
                <w:sz w:val="24"/>
                <w:szCs w:val="24"/>
              </w:rPr>
              <w:t>«Содействие развитию гражданского общества в городе Назарово»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672D30" w:rsidRDefault="006A7E20" w:rsidP="0060328E">
            <w:pPr>
              <w:ind w:firstLine="33"/>
              <w:jc w:val="center"/>
            </w:pPr>
            <w:r w:rsidRPr="00672D30"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672D30" w:rsidRDefault="006A7E20" w:rsidP="0060328E">
            <w:pPr>
              <w:ind w:firstLine="33"/>
              <w:jc w:val="center"/>
            </w:pPr>
            <w:r w:rsidRPr="00672D30">
              <w:t>50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20" w:rsidRPr="00672D30" w:rsidRDefault="006A7E20" w:rsidP="0060328E">
            <w:pPr>
              <w:ind w:firstLine="33"/>
              <w:jc w:val="center"/>
            </w:pPr>
            <w:r w:rsidRPr="00672D30">
              <w:t>50</w:t>
            </w:r>
          </w:p>
        </w:tc>
      </w:tr>
      <w:tr w:rsidR="006A7E20" w:rsidRPr="00C9778B" w:rsidTr="00672D30">
        <w:trPr>
          <w:trHeight w:val="102"/>
        </w:trPr>
        <w:tc>
          <w:tcPr>
            <w:tcW w:w="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E20" w:rsidRPr="00C9778B" w:rsidRDefault="006A7E20" w:rsidP="00E07D81">
            <w:pPr>
              <w:ind w:firstLine="0"/>
              <w:jc w:val="center"/>
              <w:rPr>
                <w:sz w:val="24"/>
                <w:szCs w:val="24"/>
              </w:rPr>
            </w:pPr>
            <w:r w:rsidRPr="00C9778B">
              <w:rPr>
                <w:sz w:val="24"/>
                <w:szCs w:val="24"/>
              </w:rPr>
              <w:t> </w:t>
            </w:r>
          </w:p>
        </w:tc>
        <w:tc>
          <w:tcPr>
            <w:tcW w:w="41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7E20" w:rsidRPr="00C9778B" w:rsidRDefault="006A7E20" w:rsidP="00E07D81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E20" w:rsidRPr="00C9778B" w:rsidRDefault="006A7E20" w:rsidP="0060328E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E20" w:rsidRPr="00C9778B" w:rsidRDefault="006A7E20" w:rsidP="0060328E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E20" w:rsidRPr="00C9778B" w:rsidRDefault="006A7E20" w:rsidP="0060328E">
            <w:pPr>
              <w:ind w:firstLine="33"/>
              <w:jc w:val="center"/>
              <w:rPr>
                <w:sz w:val="24"/>
                <w:szCs w:val="24"/>
              </w:rPr>
            </w:pPr>
          </w:p>
        </w:tc>
      </w:tr>
      <w:tr w:rsidR="006A7E20" w:rsidRPr="00C9778B" w:rsidTr="006A7E20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E20" w:rsidRPr="00C9778B" w:rsidRDefault="006A7E20" w:rsidP="00E07D8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7E20" w:rsidRPr="00C9778B" w:rsidRDefault="006A7E20" w:rsidP="00E07D81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E20" w:rsidRPr="00B66520" w:rsidRDefault="00672D30" w:rsidP="0060328E">
            <w:pPr>
              <w:ind w:firstLine="3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976528,6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E20" w:rsidRPr="00C9778B" w:rsidRDefault="00672D30" w:rsidP="0060328E">
            <w:pPr>
              <w:ind w:firstLine="3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891372,62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E20" w:rsidRPr="00C9778B" w:rsidRDefault="00672D30" w:rsidP="0060328E">
            <w:pPr>
              <w:ind w:firstLine="3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891372,62</w:t>
            </w:r>
          </w:p>
        </w:tc>
      </w:tr>
    </w:tbl>
    <w:p w:rsidR="00D24BA5" w:rsidRPr="00755F2C" w:rsidRDefault="00D24BA5" w:rsidP="00D24BA5">
      <w:pPr>
        <w:ind w:left="720" w:firstLine="0"/>
        <w:rPr>
          <w:color w:val="FF0000"/>
          <w:highlight w:val="yellow"/>
        </w:rPr>
      </w:pPr>
    </w:p>
    <w:sectPr w:rsidR="00D24BA5" w:rsidRPr="00755F2C" w:rsidSect="00051256">
      <w:footerReference w:type="default" r:id="rId9"/>
      <w:pgSz w:w="11906" w:h="16838"/>
      <w:pgMar w:top="964" w:right="851" w:bottom="426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0C03" w:rsidRDefault="00190C03" w:rsidP="00FC0942">
      <w:r>
        <w:separator/>
      </w:r>
    </w:p>
  </w:endnote>
  <w:endnote w:type="continuationSeparator" w:id="1">
    <w:p w:rsidR="00190C03" w:rsidRDefault="00190C03" w:rsidP="00FC0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84742"/>
      <w:docPartObj>
        <w:docPartGallery w:val="Page Numbers (Bottom of Page)"/>
        <w:docPartUnique/>
      </w:docPartObj>
    </w:sdtPr>
    <w:sdtContent>
      <w:p w:rsidR="00190C03" w:rsidRDefault="00CF6D54">
        <w:pPr>
          <w:pStyle w:val="af7"/>
          <w:jc w:val="right"/>
        </w:pPr>
        <w:fldSimple w:instr=" PAGE   \* MERGEFORMAT ">
          <w:r w:rsidR="00573E33">
            <w:rPr>
              <w:noProof/>
            </w:rPr>
            <w:t>2</w:t>
          </w:r>
        </w:fldSimple>
      </w:p>
    </w:sdtContent>
  </w:sdt>
  <w:p w:rsidR="00190C03" w:rsidRDefault="00190C03">
    <w:pPr>
      <w:pStyle w:val="a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0C03" w:rsidRDefault="00190C03" w:rsidP="00FC0942">
      <w:r>
        <w:separator/>
      </w:r>
    </w:p>
  </w:footnote>
  <w:footnote w:type="continuationSeparator" w:id="1">
    <w:p w:rsidR="00190C03" w:rsidRDefault="00190C03" w:rsidP="00FC0942">
      <w:r>
        <w:continuationSeparator/>
      </w:r>
    </w:p>
  </w:footnote>
  <w:footnote w:id="2">
    <w:p w:rsidR="00190C03" w:rsidRPr="00C00968" w:rsidRDefault="00190C03" w:rsidP="003F026D">
      <w:pPr>
        <w:pStyle w:val="ConsPlusNormal"/>
        <w:ind w:firstLine="0"/>
        <w:rPr>
          <w:rFonts w:ascii="Times New Roman" w:hAnsi="Times New Roman" w:cs="Times New Roman"/>
        </w:rPr>
      </w:pPr>
      <w:r>
        <w:rPr>
          <w:rStyle w:val="a7"/>
        </w:rPr>
        <w:footnoteRef/>
      </w:r>
      <w:proofErr w:type="gramStart"/>
      <w:r w:rsidRPr="00C00968">
        <w:rPr>
          <w:rFonts w:ascii="Times New Roman" w:hAnsi="Times New Roman" w:cs="Times New Roman"/>
        </w:rPr>
        <w:t>Установлен</w:t>
      </w:r>
      <w:proofErr w:type="gramEnd"/>
      <w:r w:rsidRPr="00C00968">
        <w:rPr>
          <w:rFonts w:ascii="Times New Roman" w:hAnsi="Times New Roman" w:cs="Times New Roman"/>
        </w:rPr>
        <w:t xml:space="preserve"> приказом Минэкономразвития России от 20.10.2015 № 772.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71AE2"/>
    <w:multiLevelType w:val="hybridMultilevel"/>
    <w:tmpl w:val="0E5C6588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0CF289F"/>
    <w:multiLevelType w:val="hybridMultilevel"/>
    <w:tmpl w:val="3B6A99F4"/>
    <w:lvl w:ilvl="0" w:tplc="19705F1C">
      <w:start w:val="3"/>
      <w:numFmt w:val="upperRoman"/>
      <w:lvlText w:val="%1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A12343"/>
    <w:multiLevelType w:val="hybridMultilevel"/>
    <w:tmpl w:val="5C9EB256"/>
    <w:lvl w:ilvl="0" w:tplc="0419000D">
      <w:start w:val="1"/>
      <w:numFmt w:val="bullet"/>
      <w:lvlText w:val=""/>
      <w:lvlJc w:val="left"/>
      <w:pPr>
        <w:tabs>
          <w:tab w:val="num" w:pos="588"/>
        </w:tabs>
        <w:ind w:left="588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5CF77AA"/>
    <w:multiLevelType w:val="hybridMultilevel"/>
    <w:tmpl w:val="FA3EA826"/>
    <w:lvl w:ilvl="0" w:tplc="4490A4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B9B5C1F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0FE865D7"/>
    <w:multiLevelType w:val="hybridMultilevel"/>
    <w:tmpl w:val="7D5CD0CA"/>
    <w:lvl w:ilvl="0" w:tplc="4490A4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55D3A8F"/>
    <w:multiLevelType w:val="multilevel"/>
    <w:tmpl w:val="7152EC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165A27FD"/>
    <w:multiLevelType w:val="multilevel"/>
    <w:tmpl w:val="F43E754C"/>
    <w:lvl w:ilvl="0">
      <w:start w:val="3"/>
      <w:numFmt w:val="upperRoman"/>
      <w:lvlText w:val="%1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8">
    <w:nsid w:val="19D77310"/>
    <w:multiLevelType w:val="hybridMultilevel"/>
    <w:tmpl w:val="D9681BBC"/>
    <w:lvl w:ilvl="0" w:tplc="04190005">
      <w:start w:val="1"/>
      <w:numFmt w:val="bullet"/>
      <w:lvlText w:val=""/>
      <w:lvlJc w:val="left"/>
      <w:pPr>
        <w:tabs>
          <w:tab w:val="num" w:pos="759"/>
        </w:tabs>
        <w:ind w:left="759" w:hanging="360"/>
      </w:pPr>
      <w:rPr>
        <w:rFonts w:ascii="Wingdings" w:hAnsi="Wingdings" w:hint="default"/>
      </w:rPr>
    </w:lvl>
    <w:lvl w:ilvl="1" w:tplc="63A2C0F8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CBD423C"/>
    <w:multiLevelType w:val="hybridMultilevel"/>
    <w:tmpl w:val="658657F4"/>
    <w:lvl w:ilvl="0" w:tplc="0419000D">
      <w:start w:val="1"/>
      <w:numFmt w:val="bullet"/>
      <w:lvlText w:val=""/>
      <w:lvlJc w:val="left"/>
      <w:pPr>
        <w:ind w:left="13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10">
    <w:nsid w:val="1DA90B6E"/>
    <w:multiLevelType w:val="hybridMultilevel"/>
    <w:tmpl w:val="578CF76E"/>
    <w:lvl w:ilvl="0" w:tplc="0419000D">
      <w:start w:val="1"/>
      <w:numFmt w:val="bullet"/>
      <w:lvlText w:val=""/>
      <w:lvlJc w:val="left"/>
      <w:pPr>
        <w:tabs>
          <w:tab w:val="num" w:pos="2295"/>
        </w:tabs>
        <w:ind w:left="2295" w:hanging="360"/>
      </w:pPr>
      <w:rPr>
        <w:rFonts w:ascii="Wingdings" w:hAnsi="Wingdings" w:hint="default"/>
      </w:rPr>
    </w:lvl>
    <w:lvl w:ilvl="1" w:tplc="E2686B58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0C60D45"/>
    <w:multiLevelType w:val="hybridMultilevel"/>
    <w:tmpl w:val="E2B2519E"/>
    <w:lvl w:ilvl="0" w:tplc="0419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2">
    <w:nsid w:val="222F244D"/>
    <w:multiLevelType w:val="hybridMultilevel"/>
    <w:tmpl w:val="D32860C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23D12FB1"/>
    <w:multiLevelType w:val="hybridMultilevel"/>
    <w:tmpl w:val="E5324D42"/>
    <w:lvl w:ilvl="0" w:tplc="867CCFDE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>
      <w:start w:val="1"/>
      <w:numFmt w:val="bullet"/>
      <w:lvlText w:val="-"/>
      <w:lvlJc w:val="left"/>
      <w:pPr>
        <w:tabs>
          <w:tab w:val="num" w:pos="964"/>
        </w:tabs>
        <w:ind w:firstLine="72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2B7F642D"/>
    <w:multiLevelType w:val="hybridMultilevel"/>
    <w:tmpl w:val="D988F2E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2BA060AA"/>
    <w:multiLevelType w:val="hybridMultilevel"/>
    <w:tmpl w:val="574C7A82"/>
    <w:lvl w:ilvl="0" w:tplc="472A82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CDF24EE"/>
    <w:multiLevelType w:val="hybridMultilevel"/>
    <w:tmpl w:val="8A5A3032"/>
    <w:lvl w:ilvl="0" w:tplc="EBFA746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E413BAE"/>
    <w:multiLevelType w:val="hybridMultilevel"/>
    <w:tmpl w:val="7C5E9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641253"/>
    <w:multiLevelType w:val="hybridMultilevel"/>
    <w:tmpl w:val="80862ED2"/>
    <w:lvl w:ilvl="0" w:tplc="04190005">
      <w:start w:val="1"/>
      <w:numFmt w:val="bullet"/>
      <w:lvlText w:val=""/>
      <w:lvlJc w:val="left"/>
      <w:pPr>
        <w:ind w:left="14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19">
    <w:nsid w:val="361C1DD8"/>
    <w:multiLevelType w:val="hybridMultilevel"/>
    <w:tmpl w:val="A7D2A888"/>
    <w:lvl w:ilvl="0" w:tplc="472A821E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A6C093E6">
      <w:start w:val="1"/>
      <w:numFmt w:val="bullet"/>
      <w:lvlText w:val="-"/>
      <w:lvlJc w:val="left"/>
      <w:pPr>
        <w:tabs>
          <w:tab w:val="num" w:pos="3589"/>
        </w:tabs>
        <w:ind w:left="3589" w:hanging="360"/>
      </w:pPr>
      <w:rPr>
        <w:rFonts w:ascii="Tahoma" w:hAnsi="Tahoma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370A4AEC"/>
    <w:multiLevelType w:val="hybridMultilevel"/>
    <w:tmpl w:val="C6204EC2"/>
    <w:lvl w:ilvl="0" w:tplc="0419000D">
      <w:start w:val="1"/>
      <w:numFmt w:val="bullet"/>
      <w:lvlText w:val=""/>
      <w:lvlJc w:val="left"/>
      <w:pPr>
        <w:tabs>
          <w:tab w:val="num" w:pos="1044"/>
        </w:tabs>
        <w:ind w:left="1044" w:hanging="360"/>
      </w:pPr>
      <w:rPr>
        <w:rFonts w:ascii="Wingdings" w:hAnsi="Wingdings" w:hint="default"/>
      </w:rPr>
    </w:lvl>
    <w:lvl w:ilvl="1" w:tplc="71C2A63C">
      <w:start w:val="1"/>
      <w:numFmt w:val="bullet"/>
      <w:lvlText w:val="­"/>
      <w:lvlJc w:val="left"/>
      <w:pPr>
        <w:tabs>
          <w:tab w:val="num" w:pos="2295"/>
        </w:tabs>
        <w:ind w:left="2295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21">
    <w:nsid w:val="374F137C"/>
    <w:multiLevelType w:val="hybridMultilevel"/>
    <w:tmpl w:val="3F2E41CC"/>
    <w:lvl w:ilvl="0" w:tplc="0419000F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</w:lvl>
    <w:lvl w:ilvl="1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44"/>
        </w:tabs>
        <w:ind w:left="284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64"/>
        </w:tabs>
        <w:ind w:left="35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4"/>
        </w:tabs>
        <w:ind w:left="42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4"/>
        </w:tabs>
        <w:ind w:left="50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4"/>
        </w:tabs>
        <w:ind w:left="57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4"/>
        </w:tabs>
        <w:ind w:left="64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4"/>
        </w:tabs>
        <w:ind w:left="7164" w:hanging="180"/>
      </w:pPr>
    </w:lvl>
  </w:abstractNum>
  <w:abstractNum w:abstractNumId="22">
    <w:nsid w:val="3EE81886"/>
    <w:multiLevelType w:val="multilevel"/>
    <w:tmpl w:val="4DA4220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3">
    <w:nsid w:val="410B1594"/>
    <w:multiLevelType w:val="hybridMultilevel"/>
    <w:tmpl w:val="0D42EB66"/>
    <w:lvl w:ilvl="0" w:tplc="4490A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1B63D1"/>
    <w:multiLevelType w:val="hybridMultilevel"/>
    <w:tmpl w:val="BA12D25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2A33185"/>
    <w:multiLevelType w:val="hybridMultilevel"/>
    <w:tmpl w:val="CDFE027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436700E4"/>
    <w:multiLevelType w:val="hybridMultilevel"/>
    <w:tmpl w:val="C70A4946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3"/>
        </w:tabs>
        <w:ind w:left="220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23"/>
        </w:tabs>
        <w:ind w:left="29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3"/>
        </w:tabs>
        <w:ind w:left="36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3"/>
        </w:tabs>
        <w:ind w:left="43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3"/>
        </w:tabs>
        <w:ind w:left="50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3"/>
        </w:tabs>
        <w:ind w:left="58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3"/>
        </w:tabs>
        <w:ind w:left="65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3"/>
        </w:tabs>
        <w:ind w:left="7243" w:hanging="360"/>
      </w:pPr>
      <w:rPr>
        <w:rFonts w:ascii="Wingdings" w:hAnsi="Wingdings" w:hint="default"/>
      </w:rPr>
    </w:lvl>
  </w:abstractNum>
  <w:abstractNum w:abstractNumId="27">
    <w:nsid w:val="47D46310"/>
    <w:multiLevelType w:val="hybridMultilevel"/>
    <w:tmpl w:val="56964748"/>
    <w:lvl w:ilvl="0" w:tplc="04190005">
      <w:start w:val="1"/>
      <w:numFmt w:val="bullet"/>
      <w:lvlText w:val=""/>
      <w:lvlJc w:val="left"/>
      <w:pPr>
        <w:tabs>
          <w:tab w:val="num" w:pos="1386"/>
        </w:tabs>
        <w:ind w:left="1386" w:hanging="360"/>
      </w:pPr>
      <w:rPr>
        <w:rFonts w:ascii="Wingdings" w:hAnsi="Wingdings" w:hint="default"/>
      </w:rPr>
    </w:lvl>
    <w:lvl w:ilvl="1" w:tplc="E72E930C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>
    <w:nsid w:val="4E5A245B"/>
    <w:multiLevelType w:val="hybridMultilevel"/>
    <w:tmpl w:val="8F4277C6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>
    <w:nsid w:val="54591837"/>
    <w:multiLevelType w:val="hybridMultilevel"/>
    <w:tmpl w:val="FA3467A6"/>
    <w:lvl w:ilvl="0" w:tplc="BCA493C8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5F975B4"/>
    <w:multiLevelType w:val="hybridMultilevel"/>
    <w:tmpl w:val="C3E2564E"/>
    <w:lvl w:ilvl="0" w:tplc="04190001">
      <w:start w:val="1"/>
      <w:numFmt w:val="bullet"/>
      <w:lvlText w:val=""/>
      <w:lvlJc w:val="left"/>
      <w:pPr>
        <w:tabs>
          <w:tab w:val="num" w:pos="1386"/>
        </w:tabs>
        <w:ind w:left="1386" w:hanging="360"/>
      </w:pPr>
      <w:rPr>
        <w:rFonts w:ascii="Symbol" w:hAnsi="Symbol" w:hint="default"/>
      </w:rPr>
    </w:lvl>
    <w:lvl w:ilvl="1" w:tplc="E72E930C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>
    <w:nsid w:val="56303B7B"/>
    <w:multiLevelType w:val="hybridMultilevel"/>
    <w:tmpl w:val="4BC406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987585A"/>
    <w:multiLevelType w:val="hybridMultilevel"/>
    <w:tmpl w:val="746AAB84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>
    <w:nsid w:val="5A066723"/>
    <w:multiLevelType w:val="hybridMultilevel"/>
    <w:tmpl w:val="CF5230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1BA6D06"/>
    <w:multiLevelType w:val="hybridMultilevel"/>
    <w:tmpl w:val="F57E8B1A"/>
    <w:lvl w:ilvl="0" w:tplc="7F0438D0">
      <w:start w:val="1"/>
      <w:numFmt w:val="decimal"/>
      <w:lvlText w:val="%1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A6C093E6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>
    <w:nsid w:val="63B731B6"/>
    <w:multiLevelType w:val="hybridMultilevel"/>
    <w:tmpl w:val="91AE6D00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6">
    <w:nsid w:val="676C7A49"/>
    <w:multiLevelType w:val="hybridMultilevel"/>
    <w:tmpl w:val="0AA84F60"/>
    <w:lvl w:ilvl="0" w:tplc="0018E2F8">
      <w:start w:val="1"/>
      <w:numFmt w:val="bullet"/>
      <w:lvlText w:val=""/>
      <w:lvlJc w:val="left"/>
      <w:pPr>
        <w:tabs>
          <w:tab w:val="num" w:pos="774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6AC42478"/>
    <w:multiLevelType w:val="hybridMultilevel"/>
    <w:tmpl w:val="9408597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05D00B7"/>
    <w:multiLevelType w:val="hybridMultilevel"/>
    <w:tmpl w:val="10981EC8"/>
    <w:lvl w:ilvl="0" w:tplc="0419000D">
      <w:start w:val="1"/>
      <w:numFmt w:val="bullet"/>
      <w:lvlText w:val=""/>
      <w:lvlJc w:val="left"/>
      <w:pPr>
        <w:tabs>
          <w:tab w:val="num" w:pos="759"/>
        </w:tabs>
        <w:ind w:left="759" w:hanging="360"/>
      </w:pPr>
      <w:rPr>
        <w:rFonts w:ascii="Wingdings" w:hAnsi="Wingdings" w:hint="default"/>
      </w:rPr>
    </w:lvl>
    <w:lvl w:ilvl="1" w:tplc="63A2C0F8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0ED7579"/>
    <w:multiLevelType w:val="hybridMultilevel"/>
    <w:tmpl w:val="9CF4B59C"/>
    <w:lvl w:ilvl="0" w:tplc="571C257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3E43DFB"/>
    <w:multiLevelType w:val="hybridMultilevel"/>
    <w:tmpl w:val="2BEEA45A"/>
    <w:lvl w:ilvl="0" w:tplc="4490A4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9854188"/>
    <w:multiLevelType w:val="hybridMultilevel"/>
    <w:tmpl w:val="80A84AC2"/>
    <w:lvl w:ilvl="0" w:tplc="0419000D">
      <w:start w:val="1"/>
      <w:numFmt w:val="bullet"/>
      <w:lvlText w:val=""/>
      <w:lvlJc w:val="left"/>
      <w:pPr>
        <w:ind w:left="759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B83122C"/>
    <w:multiLevelType w:val="hybridMultilevel"/>
    <w:tmpl w:val="1A4AD56E"/>
    <w:lvl w:ilvl="0" w:tplc="0419000B">
      <w:start w:val="1"/>
      <w:numFmt w:val="bullet"/>
      <w:lvlText w:val=""/>
      <w:lvlJc w:val="left"/>
      <w:pPr>
        <w:ind w:left="1637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8164A8"/>
    <w:multiLevelType w:val="hybridMultilevel"/>
    <w:tmpl w:val="8A7640A6"/>
    <w:lvl w:ilvl="0" w:tplc="04190005">
      <w:start w:val="1"/>
      <w:numFmt w:val="bullet"/>
      <w:lvlText w:val=""/>
      <w:lvlJc w:val="left"/>
      <w:pPr>
        <w:ind w:left="14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44">
    <w:nsid w:val="7FC33029"/>
    <w:multiLevelType w:val="hybridMultilevel"/>
    <w:tmpl w:val="98905A58"/>
    <w:lvl w:ilvl="0" w:tplc="63A2C0F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5"/>
  </w:num>
  <w:num w:numId="3">
    <w:abstractNumId w:val="36"/>
  </w:num>
  <w:num w:numId="4">
    <w:abstractNumId w:val="12"/>
  </w:num>
  <w:num w:numId="5">
    <w:abstractNumId w:val="35"/>
  </w:num>
  <w:num w:numId="6">
    <w:abstractNumId w:val="14"/>
  </w:num>
  <w:num w:numId="7">
    <w:abstractNumId w:val="7"/>
  </w:num>
  <w:num w:numId="8">
    <w:abstractNumId w:val="17"/>
  </w:num>
  <w:num w:numId="9">
    <w:abstractNumId w:val="1"/>
  </w:num>
  <w:num w:numId="10">
    <w:abstractNumId w:val="2"/>
  </w:num>
  <w:num w:numId="11">
    <w:abstractNumId w:val="20"/>
  </w:num>
  <w:num w:numId="12">
    <w:abstractNumId w:val="15"/>
  </w:num>
  <w:num w:numId="13">
    <w:abstractNumId w:val="34"/>
  </w:num>
  <w:num w:numId="14">
    <w:abstractNumId w:val="44"/>
  </w:num>
  <w:num w:numId="15">
    <w:abstractNumId w:val="31"/>
  </w:num>
  <w:num w:numId="16">
    <w:abstractNumId w:val="26"/>
  </w:num>
  <w:num w:numId="17">
    <w:abstractNumId w:val="6"/>
  </w:num>
  <w:num w:numId="18">
    <w:abstractNumId w:val="41"/>
  </w:num>
  <w:num w:numId="19">
    <w:abstractNumId w:val="38"/>
  </w:num>
  <w:num w:numId="20">
    <w:abstractNumId w:val="10"/>
  </w:num>
  <w:num w:numId="21">
    <w:abstractNumId w:val="8"/>
  </w:num>
  <w:num w:numId="22">
    <w:abstractNumId w:val="21"/>
  </w:num>
  <w:num w:numId="23">
    <w:abstractNumId w:val="13"/>
  </w:num>
  <w:num w:numId="24">
    <w:abstractNumId w:val="19"/>
  </w:num>
  <w:num w:numId="25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3"/>
  </w:num>
  <w:num w:numId="27">
    <w:abstractNumId w:val="18"/>
  </w:num>
  <w:num w:numId="28">
    <w:abstractNumId w:val="0"/>
  </w:num>
  <w:num w:numId="29">
    <w:abstractNumId w:val="30"/>
  </w:num>
  <w:num w:numId="30">
    <w:abstractNumId w:val="33"/>
  </w:num>
  <w:num w:numId="31">
    <w:abstractNumId w:val="37"/>
  </w:num>
  <w:num w:numId="32">
    <w:abstractNumId w:val="4"/>
  </w:num>
  <w:num w:numId="33">
    <w:abstractNumId w:val="27"/>
  </w:num>
  <w:num w:numId="34">
    <w:abstractNumId w:val="24"/>
  </w:num>
  <w:num w:numId="35">
    <w:abstractNumId w:val="42"/>
  </w:num>
  <w:num w:numId="36">
    <w:abstractNumId w:val="22"/>
  </w:num>
  <w:num w:numId="37">
    <w:abstractNumId w:val="23"/>
  </w:num>
  <w:num w:numId="38">
    <w:abstractNumId w:val="40"/>
  </w:num>
  <w:num w:numId="39">
    <w:abstractNumId w:val="3"/>
  </w:num>
  <w:num w:numId="40">
    <w:abstractNumId w:val="11"/>
  </w:num>
  <w:num w:numId="41">
    <w:abstractNumId w:val="5"/>
  </w:num>
  <w:num w:numId="42">
    <w:abstractNumId w:val="16"/>
  </w:num>
  <w:num w:numId="43">
    <w:abstractNumId w:val="39"/>
  </w:num>
  <w:num w:numId="44">
    <w:abstractNumId w:val="9"/>
  </w:num>
  <w:num w:numId="45">
    <w:abstractNumId w:val="29"/>
  </w:num>
  <w:num w:numId="46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14DE"/>
    <w:rsid w:val="0000096C"/>
    <w:rsid w:val="0000267A"/>
    <w:rsid w:val="0000335D"/>
    <w:rsid w:val="00006C09"/>
    <w:rsid w:val="00006D33"/>
    <w:rsid w:val="000076F2"/>
    <w:rsid w:val="0000799B"/>
    <w:rsid w:val="00007DDD"/>
    <w:rsid w:val="00011463"/>
    <w:rsid w:val="00011C04"/>
    <w:rsid w:val="000127D0"/>
    <w:rsid w:val="00012991"/>
    <w:rsid w:val="00012E1C"/>
    <w:rsid w:val="000132C6"/>
    <w:rsid w:val="000139D2"/>
    <w:rsid w:val="00014635"/>
    <w:rsid w:val="000165C5"/>
    <w:rsid w:val="00016BB4"/>
    <w:rsid w:val="00016C63"/>
    <w:rsid w:val="00016FE3"/>
    <w:rsid w:val="00020DF6"/>
    <w:rsid w:val="000214E2"/>
    <w:rsid w:val="0002184F"/>
    <w:rsid w:val="00023A22"/>
    <w:rsid w:val="000268AA"/>
    <w:rsid w:val="000268E5"/>
    <w:rsid w:val="00026FD6"/>
    <w:rsid w:val="0003052B"/>
    <w:rsid w:val="00030D66"/>
    <w:rsid w:val="00032A79"/>
    <w:rsid w:val="000332EA"/>
    <w:rsid w:val="000355C8"/>
    <w:rsid w:val="00035F9D"/>
    <w:rsid w:val="000403F5"/>
    <w:rsid w:val="00040549"/>
    <w:rsid w:val="0004063B"/>
    <w:rsid w:val="00041331"/>
    <w:rsid w:val="00043275"/>
    <w:rsid w:val="00043636"/>
    <w:rsid w:val="0004367C"/>
    <w:rsid w:val="000438B9"/>
    <w:rsid w:val="00044BC5"/>
    <w:rsid w:val="00044C01"/>
    <w:rsid w:val="00045890"/>
    <w:rsid w:val="00046919"/>
    <w:rsid w:val="00046BAB"/>
    <w:rsid w:val="000471C0"/>
    <w:rsid w:val="000475F9"/>
    <w:rsid w:val="00047B29"/>
    <w:rsid w:val="00047CA5"/>
    <w:rsid w:val="000508CD"/>
    <w:rsid w:val="00051256"/>
    <w:rsid w:val="00051313"/>
    <w:rsid w:val="00051AB9"/>
    <w:rsid w:val="000525C1"/>
    <w:rsid w:val="00053438"/>
    <w:rsid w:val="00053C65"/>
    <w:rsid w:val="00053DC9"/>
    <w:rsid w:val="00053FEF"/>
    <w:rsid w:val="000550AD"/>
    <w:rsid w:val="0005561C"/>
    <w:rsid w:val="000562FD"/>
    <w:rsid w:val="00057F7B"/>
    <w:rsid w:val="0006186B"/>
    <w:rsid w:val="00061C22"/>
    <w:rsid w:val="00062033"/>
    <w:rsid w:val="00063249"/>
    <w:rsid w:val="00065169"/>
    <w:rsid w:val="0006517E"/>
    <w:rsid w:val="00065EF9"/>
    <w:rsid w:val="00066CB9"/>
    <w:rsid w:val="0007020D"/>
    <w:rsid w:val="00073C71"/>
    <w:rsid w:val="000745CB"/>
    <w:rsid w:val="0007490F"/>
    <w:rsid w:val="00075E42"/>
    <w:rsid w:val="000803DF"/>
    <w:rsid w:val="0008175B"/>
    <w:rsid w:val="00081AFE"/>
    <w:rsid w:val="00081C08"/>
    <w:rsid w:val="00081EAF"/>
    <w:rsid w:val="000822C5"/>
    <w:rsid w:val="00084D5A"/>
    <w:rsid w:val="0008547D"/>
    <w:rsid w:val="000906CC"/>
    <w:rsid w:val="00091A25"/>
    <w:rsid w:val="00092E68"/>
    <w:rsid w:val="00093242"/>
    <w:rsid w:val="000935E7"/>
    <w:rsid w:val="00094388"/>
    <w:rsid w:val="00094AC1"/>
    <w:rsid w:val="00094F1B"/>
    <w:rsid w:val="000975A4"/>
    <w:rsid w:val="00097990"/>
    <w:rsid w:val="000A0D3E"/>
    <w:rsid w:val="000A1D2B"/>
    <w:rsid w:val="000A267F"/>
    <w:rsid w:val="000A4793"/>
    <w:rsid w:val="000A61BE"/>
    <w:rsid w:val="000A68B6"/>
    <w:rsid w:val="000A68E3"/>
    <w:rsid w:val="000A7127"/>
    <w:rsid w:val="000A7202"/>
    <w:rsid w:val="000B026D"/>
    <w:rsid w:val="000B03F8"/>
    <w:rsid w:val="000B09A6"/>
    <w:rsid w:val="000B15D0"/>
    <w:rsid w:val="000B3B46"/>
    <w:rsid w:val="000B4233"/>
    <w:rsid w:val="000B45EC"/>
    <w:rsid w:val="000B634B"/>
    <w:rsid w:val="000B6743"/>
    <w:rsid w:val="000B6D78"/>
    <w:rsid w:val="000C0FC6"/>
    <w:rsid w:val="000C3272"/>
    <w:rsid w:val="000C4887"/>
    <w:rsid w:val="000C558A"/>
    <w:rsid w:val="000C5A26"/>
    <w:rsid w:val="000C77A9"/>
    <w:rsid w:val="000D0144"/>
    <w:rsid w:val="000D0ABC"/>
    <w:rsid w:val="000D1041"/>
    <w:rsid w:val="000D1F31"/>
    <w:rsid w:val="000D30F0"/>
    <w:rsid w:val="000D57D3"/>
    <w:rsid w:val="000D596E"/>
    <w:rsid w:val="000D79F2"/>
    <w:rsid w:val="000E1116"/>
    <w:rsid w:val="000E1CCF"/>
    <w:rsid w:val="000E3121"/>
    <w:rsid w:val="000E320B"/>
    <w:rsid w:val="000E3CA9"/>
    <w:rsid w:val="000E45FE"/>
    <w:rsid w:val="000E462D"/>
    <w:rsid w:val="000E4EAB"/>
    <w:rsid w:val="000E6471"/>
    <w:rsid w:val="000F34A8"/>
    <w:rsid w:val="000F3E2D"/>
    <w:rsid w:val="000F4405"/>
    <w:rsid w:val="000F5338"/>
    <w:rsid w:val="000F5398"/>
    <w:rsid w:val="000F54A7"/>
    <w:rsid w:val="000F58CD"/>
    <w:rsid w:val="000F5F9E"/>
    <w:rsid w:val="000F7E18"/>
    <w:rsid w:val="00100629"/>
    <w:rsid w:val="001009BB"/>
    <w:rsid w:val="001017CE"/>
    <w:rsid w:val="00103C51"/>
    <w:rsid w:val="00104356"/>
    <w:rsid w:val="00105B76"/>
    <w:rsid w:val="0010696F"/>
    <w:rsid w:val="00111915"/>
    <w:rsid w:val="00113012"/>
    <w:rsid w:val="001145E3"/>
    <w:rsid w:val="0011478C"/>
    <w:rsid w:val="00115E33"/>
    <w:rsid w:val="0011623F"/>
    <w:rsid w:val="001203D3"/>
    <w:rsid w:val="00120645"/>
    <w:rsid w:val="00122325"/>
    <w:rsid w:val="001237EF"/>
    <w:rsid w:val="00124C28"/>
    <w:rsid w:val="001252B7"/>
    <w:rsid w:val="00125791"/>
    <w:rsid w:val="00125FBC"/>
    <w:rsid w:val="00126876"/>
    <w:rsid w:val="00127F86"/>
    <w:rsid w:val="001311FB"/>
    <w:rsid w:val="0013371F"/>
    <w:rsid w:val="00133751"/>
    <w:rsid w:val="00133B92"/>
    <w:rsid w:val="00135373"/>
    <w:rsid w:val="0013568D"/>
    <w:rsid w:val="00136137"/>
    <w:rsid w:val="0013641F"/>
    <w:rsid w:val="00136C38"/>
    <w:rsid w:val="0013792A"/>
    <w:rsid w:val="00140D2F"/>
    <w:rsid w:val="00141161"/>
    <w:rsid w:val="0014242C"/>
    <w:rsid w:val="00144DC9"/>
    <w:rsid w:val="00145A9B"/>
    <w:rsid w:val="00145FE2"/>
    <w:rsid w:val="00147132"/>
    <w:rsid w:val="0015011D"/>
    <w:rsid w:val="001505DB"/>
    <w:rsid w:val="00151A43"/>
    <w:rsid w:val="00151B14"/>
    <w:rsid w:val="00154DCF"/>
    <w:rsid w:val="00155888"/>
    <w:rsid w:val="00156041"/>
    <w:rsid w:val="0015618E"/>
    <w:rsid w:val="00160346"/>
    <w:rsid w:val="00160362"/>
    <w:rsid w:val="0016070E"/>
    <w:rsid w:val="00160D15"/>
    <w:rsid w:val="00161A72"/>
    <w:rsid w:val="0016219B"/>
    <w:rsid w:val="00163650"/>
    <w:rsid w:val="0016368C"/>
    <w:rsid w:val="001636A0"/>
    <w:rsid w:val="001637A3"/>
    <w:rsid w:val="00163B2A"/>
    <w:rsid w:val="00165310"/>
    <w:rsid w:val="001662C2"/>
    <w:rsid w:val="0016653C"/>
    <w:rsid w:val="00170ADF"/>
    <w:rsid w:val="00171126"/>
    <w:rsid w:val="001722BD"/>
    <w:rsid w:val="00172939"/>
    <w:rsid w:val="001729F8"/>
    <w:rsid w:val="00173159"/>
    <w:rsid w:val="001731F9"/>
    <w:rsid w:val="00173E22"/>
    <w:rsid w:val="00173F59"/>
    <w:rsid w:val="00174308"/>
    <w:rsid w:val="00175AAD"/>
    <w:rsid w:val="00176420"/>
    <w:rsid w:val="001771F4"/>
    <w:rsid w:val="001777FF"/>
    <w:rsid w:val="001815C6"/>
    <w:rsid w:val="0018199F"/>
    <w:rsid w:val="00183525"/>
    <w:rsid w:val="00183C5E"/>
    <w:rsid w:val="00187FC6"/>
    <w:rsid w:val="001900EC"/>
    <w:rsid w:val="0019020F"/>
    <w:rsid w:val="00190C03"/>
    <w:rsid w:val="00190F69"/>
    <w:rsid w:val="001912CA"/>
    <w:rsid w:val="00191547"/>
    <w:rsid w:val="00192A92"/>
    <w:rsid w:val="00192ABB"/>
    <w:rsid w:val="00192E93"/>
    <w:rsid w:val="00193019"/>
    <w:rsid w:val="001937C2"/>
    <w:rsid w:val="00193FA1"/>
    <w:rsid w:val="00194900"/>
    <w:rsid w:val="00194E07"/>
    <w:rsid w:val="00196562"/>
    <w:rsid w:val="00196F4F"/>
    <w:rsid w:val="00197368"/>
    <w:rsid w:val="001A2165"/>
    <w:rsid w:val="001A7405"/>
    <w:rsid w:val="001A75CC"/>
    <w:rsid w:val="001B037F"/>
    <w:rsid w:val="001B1096"/>
    <w:rsid w:val="001B36BA"/>
    <w:rsid w:val="001B58C4"/>
    <w:rsid w:val="001B5E10"/>
    <w:rsid w:val="001B6F4E"/>
    <w:rsid w:val="001C0414"/>
    <w:rsid w:val="001C0F7B"/>
    <w:rsid w:val="001C1CC4"/>
    <w:rsid w:val="001C3358"/>
    <w:rsid w:val="001C3927"/>
    <w:rsid w:val="001C6288"/>
    <w:rsid w:val="001C678D"/>
    <w:rsid w:val="001C6C6C"/>
    <w:rsid w:val="001C7AED"/>
    <w:rsid w:val="001D0546"/>
    <w:rsid w:val="001D05D5"/>
    <w:rsid w:val="001D16CB"/>
    <w:rsid w:val="001D1B05"/>
    <w:rsid w:val="001D2F69"/>
    <w:rsid w:val="001D3A88"/>
    <w:rsid w:val="001D5209"/>
    <w:rsid w:val="001D548E"/>
    <w:rsid w:val="001D573F"/>
    <w:rsid w:val="001D5B9D"/>
    <w:rsid w:val="001D6562"/>
    <w:rsid w:val="001D6724"/>
    <w:rsid w:val="001D6C29"/>
    <w:rsid w:val="001E00D1"/>
    <w:rsid w:val="001E070C"/>
    <w:rsid w:val="001E17C4"/>
    <w:rsid w:val="001E213F"/>
    <w:rsid w:val="001E25B4"/>
    <w:rsid w:val="001E41DE"/>
    <w:rsid w:val="001E42FA"/>
    <w:rsid w:val="001E4341"/>
    <w:rsid w:val="001E445F"/>
    <w:rsid w:val="001E59D6"/>
    <w:rsid w:val="001E73C5"/>
    <w:rsid w:val="001E76B4"/>
    <w:rsid w:val="001E772C"/>
    <w:rsid w:val="001E78E9"/>
    <w:rsid w:val="001F1DE1"/>
    <w:rsid w:val="001F1E2E"/>
    <w:rsid w:val="001F4A5D"/>
    <w:rsid w:val="001F4C4F"/>
    <w:rsid w:val="001F4CB1"/>
    <w:rsid w:val="001F553F"/>
    <w:rsid w:val="001F6A41"/>
    <w:rsid w:val="001F7640"/>
    <w:rsid w:val="00200C53"/>
    <w:rsid w:val="0020276D"/>
    <w:rsid w:val="00202BF6"/>
    <w:rsid w:val="00203239"/>
    <w:rsid w:val="002042E5"/>
    <w:rsid w:val="00204319"/>
    <w:rsid w:val="00204603"/>
    <w:rsid w:val="002051A7"/>
    <w:rsid w:val="00205A3C"/>
    <w:rsid w:val="0020606A"/>
    <w:rsid w:val="00206703"/>
    <w:rsid w:val="00206FF1"/>
    <w:rsid w:val="002071EE"/>
    <w:rsid w:val="00207FF5"/>
    <w:rsid w:val="00210931"/>
    <w:rsid w:val="00210E88"/>
    <w:rsid w:val="002117FE"/>
    <w:rsid w:val="002119B8"/>
    <w:rsid w:val="00213EC6"/>
    <w:rsid w:val="002140FF"/>
    <w:rsid w:val="002150DA"/>
    <w:rsid w:val="002159FD"/>
    <w:rsid w:val="002165E7"/>
    <w:rsid w:val="00217619"/>
    <w:rsid w:val="00220714"/>
    <w:rsid w:val="00221B79"/>
    <w:rsid w:val="002229D1"/>
    <w:rsid w:val="00222DA6"/>
    <w:rsid w:val="00223718"/>
    <w:rsid w:val="0022379C"/>
    <w:rsid w:val="00224BA2"/>
    <w:rsid w:val="00225468"/>
    <w:rsid w:val="0022632B"/>
    <w:rsid w:val="002267AF"/>
    <w:rsid w:val="00226B82"/>
    <w:rsid w:val="00230C04"/>
    <w:rsid w:val="0023100A"/>
    <w:rsid w:val="00231A28"/>
    <w:rsid w:val="0023292C"/>
    <w:rsid w:val="00233BE1"/>
    <w:rsid w:val="002353D7"/>
    <w:rsid w:val="00235EDC"/>
    <w:rsid w:val="0023659E"/>
    <w:rsid w:val="00237424"/>
    <w:rsid w:val="00237AD7"/>
    <w:rsid w:val="00240787"/>
    <w:rsid w:val="0024083D"/>
    <w:rsid w:val="00241957"/>
    <w:rsid w:val="00241B8C"/>
    <w:rsid w:val="0024335A"/>
    <w:rsid w:val="00243568"/>
    <w:rsid w:val="00244B6C"/>
    <w:rsid w:val="00245468"/>
    <w:rsid w:val="002463D4"/>
    <w:rsid w:val="00246AAD"/>
    <w:rsid w:val="00246FB4"/>
    <w:rsid w:val="00247807"/>
    <w:rsid w:val="002514DE"/>
    <w:rsid w:val="00252202"/>
    <w:rsid w:val="00252F29"/>
    <w:rsid w:val="002540FC"/>
    <w:rsid w:val="0025448D"/>
    <w:rsid w:val="00254A69"/>
    <w:rsid w:val="00254A74"/>
    <w:rsid w:val="00256AE1"/>
    <w:rsid w:val="00257DC8"/>
    <w:rsid w:val="00260014"/>
    <w:rsid w:val="00260B89"/>
    <w:rsid w:val="002616DE"/>
    <w:rsid w:val="002618FC"/>
    <w:rsid w:val="00261925"/>
    <w:rsid w:val="00262972"/>
    <w:rsid w:val="00265C86"/>
    <w:rsid w:val="00266E31"/>
    <w:rsid w:val="00270D1D"/>
    <w:rsid w:val="00271A51"/>
    <w:rsid w:val="0027222C"/>
    <w:rsid w:val="00273D8C"/>
    <w:rsid w:val="0027622E"/>
    <w:rsid w:val="00276F0A"/>
    <w:rsid w:val="0027704C"/>
    <w:rsid w:val="002770FB"/>
    <w:rsid w:val="00280050"/>
    <w:rsid w:val="002811DC"/>
    <w:rsid w:val="002813FA"/>
    <w:rsid w:val="00283568"/>
    <w:rsid w:val="00283CDC"/>
    <w:rsid w:val="0028476F"/>
    <w:rsid w:val="00284D1B"/>
    <w:rsid w:val="002859EA"/>
    <w:rsid w:val="00285A78"/>
    <w:rsid w:val="002860AC"/>
    <w:rsid w:val="00286815"/>
    <w:rsid w:val="0028738C"/>
    <w:rsid w:val="00287EA8"/>
    <w:rsid w:val="00290788"/>
    <w:rsid w:val="00291970"/>
    <w:rsid w:val="0029249F"/>
    <w:rsid w:val="0029255A"/>
    <w:rsid w:val="0029352A"/>
    <w:rsid w:val="00294945"/>
    <w:rsid w:val="002949FE"/>
    <w:rsid w:val="00294F0B"/>
    <w:rsid w:val="00294F89"/>
    <w:rsid w:val="0029518F"/>
    <w:rsid w:val="00296E86"/>
    <w:rsid w:val="002A0BB2"/>
    <w:rsid w:val="002A0D9F"/>
    <w:rsid w:val="002A0DD0"/>
    <w:rsid w:val="002A1A3F"/>
    <w:rsid w:val="002A1AEA"/>
    <w:rsid w:val="002A2B77"/>
    <w:rsid w:val="002A2D5D"/>
    <w:rsid w:val="002A5152"/>
    <w:rsid w:val="002A673F"/>
    <w:rsid w:val="002A6A5E"/>
    <w:rsid w:val="002A749C"/>
    <w:rsid w:val="002A75F0"/>
    <w:rsid w:val="002B01A6"/>
    <w:rsid w:val="002B16D6"/>
    <w:rsid w:val="002B1A9F"/>
    <w:rsid w:val="002B3ECA"/>
    <w:rsid w:val="002B5247"/>
    <w:rsid w:val="002B55F0"/>
    <w:rsid w:val="002B5DB0"/>
    <w:rsid w:val="002B62AC"/>
    <w:rsid w:val="002B74C9"/>
    <w:rsid w:val="002B7C2D"/>
    <w:rsid w:val="002C04FF"/>
    <w:rsid w:val="002C0F42"/>
    <w:rsid w:val="002C19D1"/>
    <w:rsid w:val="002C31B9"/>
    <w:rsid w:val="002C31DC"/>
    <w:rsid w:val="002C47C8"/>
    <w:rsid w:val="002D0220"/>
    <w:rsid w:val="002D0F3A"/>
    <w:rsid w:val="002D18F2"/>
    <w:rsid w:val="002D3DD6"/>
    <w:rsid w:val="002D411C"/>
    <w:rsid w:val="002D430D"/>
    <w:rsid w:val="002D593C"/>
    <w:rsid w:val="002D685C"/>
    <w:rsid w:val="002D6ABF"/>
    <w:rsid w:val="002D6CD0"/>
    <w:rsid w:val="002D739F"/>
    <w:rsid w:val="002D7912"/>
    <w:rsid w:val="002E24DB"/>
    <w:rsid w:val="002E2D9F"/>
    <w:rsid w:val="002E32CD"/>
    <w:rsid w:val="002E398B"/>
    <w:rsid w:val="002E5295"/>
    <w:rsid w:val="002E5DA2"/>
    <w:rsid w:val="002E6573"/>
    <w:rsid w:val="002E6B40"/>
    <w:rsid w:val="002E783A"/>
    <w:rsid w:val="002E7B5C"/>
    <w:rsid w:val="002F2046"/>
    <w:rsid w:val="002F2606"/>
    <w:rsid w:val="002F2EEA"/>
    <w:rsid w:val="002F3AFC"/>
    <w:rsid w:val="002F4682"/>
    <w:rsid w:val="002F4A29"/>
    <w:rsid w:val="002F4C36"/>
    <w:rsid w:val="003013E5"/>
    <w:rsid w:val="00301E3D"/>
    <w:rsid w:val="00302176"/>
    <w:rsid w:val="0030225A"/>
    <w:rsid w:val="00303CA5"/>
    <w:rsid w:val="00303D6A"/>
    <w:rsid w:val="003050CC"/>
    <w:rsid w:val="003054C3"/>
    <w:rsid w:val="00307182"/>
    <w:rsid w:val="00307458"/>
    <w:rsid w:val="00307DF6"/>
    <w:rsid w:val="00310586"/>
    <w:rsid w:val="00311396"/>
    <w:rsid w:val="0031140B"/>
    <w:rsid w:val="00311420"/>
    <w:rsid w:val="00311F08"/>
    <w:rsid w:val="00311F18"/>
    <w:rsid w:val="003124DB"/>
    <w:rsid w:val="00314174"/>
    <w:rsid w:val="00314978"/>
    <w:rsid w:val="00314A7B"/>
    <w:rsid w:val="003150F8"/>
    <w:rsid w:val="00315FB4"/>
    <w:rsid w:val="00316243"/>
    <w:rsid w:val="00316484"/>
    <w:rsid w:val="003174A1"/>
    <w:rsid w:val="003177AB"/>
    <w:rsid w:val="00320B67"/>
    <w:rsid w:val="00322358"/>
    <w:rsid w:val="00322BD3"/>
    <w:rsid w:val="00323787"/>
    <w:rsid w:val="003242F7"/>
    <w:rsid w:val="0032554C"/>
    <w:rsid w:val="00325550"/>
    <w:rsid w:val="00325752"/>
    <w:rsid w:val="00325FAD"/>
    <w:rsid w:val="003310B1"/>
    <w:rsid w:val="0033210C"/>
    <w:rsid w:val="003331D3"/>
    <w:rsid w:val="00333426"/>
    <w:rsid w:val="00333591"/>
    <w:rsid w:val="00334056"/>
    <w:rsid w:val="0033425F"/>
    <w:rsid w:val="00334DC5"/>
    <w:rsid w:val="00335A18"/>
    <w:rsid w:val="003368F2"/>
    <w:rsid w:val="003369EB"/>
    <w:rsid w:val="00337447"/>
    <w:rsid w:val="003424EC"/>
    <w:rsid w:val="00342877"/>
    <w:rsid w:val="00342BE0"/>
    <w:rsid w:val="003432A9"/>
    <w:rsid w:val="003436B3"/>
    <w:rsid w:val="00343C53"/>
    <w:rsid w:val="003476D4"/>
    <w:rsid w:val="00347DE8"/>
    <w:rsid w:val="00347DFC"/>
    <w:rsid w:val="00352EE4"/>
    <w:rsid w:val="0035394A"/>
    <w:rsid w:val="003540FB"/>
    <w:rsid w:val="00354ADD"/>
    <w:rsid w:val="00354BB2"/>
    <w:rsid w:val="00354F09"/>
    <w:rsid w:val="00355011"/>
    <w:rsid w:val="00356225"/>
    <w:rsid w:val="00356BBA"/>
    <w:rsid w:val="003579B5"/>
    <w:rsid w:val="0036120A"/>
    <w:rsid w:val="0036367E"/>
    <w:rsid w:val="00364015"/>
    <w:rsid w:val="0037033B"/>
    <w:rsid w:val="00370B0E"/>
    <w:rsid w:val="0037169F"/>
    <w:rsid w:val="00373669"/>
    <w:rsid w:val="00373EC2"/>
    <w:rsid w:val="003747E3"/>
    <w:rsid w:val="00374B6B"/>
    <w:rsid w:val="00375BC2"/>
    <w:rsid w:val="00377CC8"/>
    <w:rsid w:val="00380C60"/>
    <w:rsid w:val="00380E6E"/>
    <w:rsid w:val="00381175"/>
    <w:rsid w:val="00381557"/>
    <w:rsid w:val="003822D6"/>
    <w:rsid w:val="003835A2"/>
    <w:rsid w:val="003836B0"/>
    <w:rsid w:val="00384E36"/>
    <w:rsid w:val="003861A8"/>
    <w:rsid w:val="00390D57"/>
    <w:rsid w:val="00391487"/>
    <w:rsid w:val="0039395A"/>
    <w:rsid w:val="003945FB"/>
    <w:rsid w:val="00394A96"/>
    <w:rsid w:val="00395108"/>
    <w:rsid w:val="0039702F"/>
    <w:rsid w:val="003A0168"/>
    <w:rsid w:val="003A0978"/>
    <w:rsid w:val="003A0A0C"/>
    <w:rsid w:val="003A2564"/>
    <w:rsid w:val="003A28A4"/>
    <w:rsid w:val="003A3F32"/>
    <w:rsid w:val="003A4041"/>
    <w:rsid w:val="003A41E6"/>
    <w:rsid w:val="003A43D0"/>
    <w:rsid w:val="003A4989"/>
    <w:rsid w:val="003A559A"/>
    <w:rsid w:val="003A6134"/>
    <w:rsid w:val="003A7F13"/>
    <w:rsid w:val="003B0D11"/>
    <w:rsid w:val="003B1E9C"/>
    <w:rsid w:val="003B2F24"/>
    <w:rsid w:val="003B399B"/>
    <w:rsid w:val="003B4451"/>
    <w:rsid w:val="003B528E"/>
    <w:rsid w:val="003B5344"/>
    <w:rsid w:val="003B634C"/>
    <w:rsid w:val="003B7CA3"/>
    <w:rsid w:val="003C0B1A"/>
    <w:rsid w:val="003C1755"/>
    <w:rsid w:val="003C1EA6"/>
    <w:rsid w:val="003C1FF3"/>
    <w:rsid w:val="003C213A"/>
    <w:rsid w:val="003C235C"/>
    <w:rsid w:val="003C2A92"/>
    <w:rsid w:val="003C2D8D"/>
    <w:rsid w:val="003C5694"/>
    <w:rsid w:val="003C5E2E"/>
    <w:rsid w:val="003C606E"/>
    <w:rsid w:val="003C66B9"/>
    <w:rsid w:val="003C6BED"/>
    <w:rsid w:val="003C6D18"/>
    <w:rsid w:val="003C7CC3"/>
    <w:rsid w:val="003D1D09"/>
    <w:rsid w:val="003D1FA0"/>
    <w:rsid w:val="003D5418"/>
    <w:rsid w:val="003D5B98"/>
    <w:rsid w:val="003D6C9D"/>
    <w:rsid w:val="003D76A1"/>
    <w:rsid w:val="003E00A3"/>
    <w:rsid w:val="003E068B"/>
    <w:rsid w:val="003E12E7"/>
    <w:rsid w:val="003E18C0"/>
    <w:rsid w:val="003E212E"/>
    <w:rsid w:val="003E2551"/>
    <w:rsid w:val="003E2DE3"/>
    <w:rsid w:val="003E3881"/>
    <w:rsid w:val="003E3A5F"/>
    <w:rsid w:val="003E48FA"/>
    <w:rsid w:val="003E4949"/>
    <w:rsid w:val="003E5C0A"/>
    <w:rsid w:val="003E5CDD"/>
    <w:rsid w:val="003F026D"/>
    <w:rsid w:val="003F05CB"/>
    <w:rsid w:val="003F0791"/>
    <w:rsid w:val="003F0AC8"/>
    <w:rsid w:val="003F0F68"/>
    <w:rsid w:val="003F1201"/>
    <w:rsid w:val="003F1EA9"/>
    <w:rsid w:val="003F330E"/>
    <w:rsid w:val="003F360D"/>
    <w:rsid w:val="003F5BAF"/>
    <w:rsid w:val="003F7FA4"/>
    <w:rsid w:val="004001BE"/>
    <w:rsid w:val="00401754"/>
    <w:rsid w:val="00401D3F"/>
    <w:rsid w:val="00402EB3"/>
    <w:rsid w:val="00403E3D"/>
    <w:rsid w:val="00405460"/>
    <w:rsid w:val="00405DFF"/>
    <w:rsid w:val="004078EA"/>
    <w:rsid w:val="00407A7A"/>
    <w:rsid w:val="004112B2"/>
    <w:rsid w:val="00411C04"/>
    <w:rsid w:val="0041282A"/>
    <w:rsid w:val="00413FBC"/>
    <w:rsid w:val="00414CB2"/>
    <w:rsid w:val="00415DD0"/>
    <w:rsid w:val="00416C84"/>
    <w:rsid w:val="004179D1"/>
    <w:rsid w:val="004204F7"/>
    <w:rsid w:val="004207C2"/>
    <w:rsid w:val="00421848"/>
    <w:rsid w:val="00423BD0"/>
    <w:rsid w:val="004245EC"/>
    <w:rsid w:val="0042497F"/>
    <w:rsid w:val="00424DCF"/>
    <w:rsid w:val="00430620"/>
    <w:rsid w:val="00430E13"/>
    <w:rsid w:val="00433BDC"/>
    <w:rsid w:val="00436170"/>
    <w:rsid w:val="00436784"/>
    <w:rsid w:val="00440802"/>
    <w:rsid w:val="00441DAE"/>
    <w:rsid w:val="00442281"/>
    <w:rsid w:val="00442D9A"/>
    <w:rsid w:val="00443901"/>
    <w:rsid w:val="00444D83"/>
    <w:rsid w:val="004455D4"/>
    <w:rsid w:val="004455DC"/>
    <w:rsid w:val="00445C81"/>
    <w:rsid w:val="00445DCA"/>
    <w:rsid w:val="00446856"/>
    <w:rsid w:val="00447BC2"/>
    <w:rsid w:val="00451FBA"/>
    <w:rsid w:val="004524CE"/>
    <w:rsid w:val="0045326B"/>
    <w:rsid w:val="0045351F"/>
    <w:rsid w:val="00455718"/>
    <w:rsid w:val="0045572C"/>
    <w:rsid w:val="00455AD1"/>
    <w:rsid w:val="00456B21"/>
    <w:rsid w:val="00457DDA"/>
    <w:rsid w:val="00457F63"/>
    <w:rsid w:val="004621AA"/>
    <w:rsid w:val="0046250F"/>
    <w:rsid w:val="00462F3A"/>
    <w:rsid w:val="00462FCE"/>
    <w:rsid w:val="00464C98"/>
    <w:rsid w:val="004652E6"/>
    <w:rsid w:val="00465A85"/>
    <w:rsid w:val="00466CF8"/>
    <w:rsid w:val="0046720A"/>
    <w:rsid w:val="00467D80"/>
    <w:rsid w:val="004705AA"/>
    <w:rsid w:val="00472EBA"/>
    <w:rsid w:val="00472F8A"/>
    <w:rsid w:val="004744BF"/>
    <w:rsid w:val="00474D12"/>
    <w:rsid w:val="00477707"/>
    <w:rsid w:val="004806DE"/>
    <w:rsid w:val="00480C09"/>
    <w:rsid w:val="00482323"/>
    <w:rsid w:val="0048354F"/>
    <w:rsid w:val="00485955"/>
    <w:rsid w:val="00485C89"/>
    <w:rsid w:val="004867BE"/>
    <w:rsid w:val="00487EBF"/>
    <w:rsid w:val="00490599"/>
    <w:rsid w:val="004912A4"/>
    <w:rsid w:val="0049171A"/>
    <w:rsid w:val="0049185F"/>
    <w:rsid w:val="00491BE8"/>
    <w:rsid w:val="00493089"/>
    <w:rsid w:val="004935F8"/>
    <w:rsid w:val="00493833"/>
    <w:rsid w:val="00493EAA"/>
    <w:rsid w:val="004951B5"/>
    <w:rsid w:val="00495CC2"/>
    <w:rsid w:val="004A13E5"/>
    <w:rsid w:val="004A3AE3"/>
    <w:rsid w:val="004A4CE5"/>
    <w:rsid w:val="004A52CF"/>
    <w:rsid w:val="004A5B0F"/>
    <w:rsid w:val="004A5B59"/>
    <w:rsid w:val="004A6183"/>
    <w:rsid w:val="004A70CD"/>
    <w:rsid w:val="004B0079"/>
    <w:rsid w:val="004B0427"/>
    <w:rsid w:val="004B0AB6"/>
    <w:rsid w:val="004B105C"/>
    <w:rsid w:val="004B11C9"/>
    <w:rsid w:val="004B166C"/>
    <w:rsid w:val="004B2692"/>
    <w:rsid w:val="004B2C42"/>
    <w:rsid w:val="004B3280"/>
    <w:rsid w:val="004B48E8"/>
    <w:rsid w:val="004B6075"/>
    <w:rsid w:val="004B6094"/>
    <w:rsid w:val="004B6DCC"/>
    <w:rsid w:val="004C1336"/>
    <w:rsid w:val="004C18C8"/>
    <w:rsid w:val="004C1D30"/>
    <w:rsid w:val="004C1E1F"/>
    <w:rsid w:val="004C3594"/>
    <w:rsid w:val="004C40C3"/>
    <w:rsid w:val="004C4158"/>
    <w:rsid w:val="004C6CA7"/>
    <w:rsid w:val="004C767D"/>
    <w:rsid w:val="004C79A9"/>
    <w:rsid w:val="004C7A0F"/>
    <w:rsid w:val="004C7A94"/>
    <w:rsid w:val="004D0BF5"/>
    <w:rsid w:val="004D0E59"/>
    <w:rsid w:val="004D1E96"/>
    <w:rsid w:val="004D4805"/>
    <w:rsid w:val="004D56E5"/>
    <w:rsid w:val="004D5A77"/>
    <w:rsid w:val="004D6A41"/>
    <w:rsid w:val="004D6EDE"/>
    <w:rsid w:val="004D74CF"/>
    <w:rsid w:val="004E2764"/>
    <w:rsid w:val="004E2D7F"/>
    <w:rsid w:val="004E550F"/>
    <w:rsid w:val="004E5595"/>
    <w:rsid w:val="004E6784"/>
    <w:rsid w:val="004E68CE"/>
    <w:rsid w:val="004E7190"/>
    <w:rsid w:val="004E799F"/>
    <w:rsid w:val="004E7CEC"/>
    <w:rsid w:val="004E7DF6"/>
    <w:rsid w:val="004F0BC8"/>
    <w:rsid w:val="004F0FA8"/>
    <w:rsid w:val="004F18FA"/>
    <w:rsid w:val="004F1C42"/>
    <w:rsid w:val="004F260E"/>
    <w:rsid w:val="004F39C3"/>
    <w:rsid w:val="004F3B5A"/>
    <w:rsid w:val="004F47B2"/>
    <w:rsid w:val="004F4BCC"/>
    <w:rsid w:val="004F4C0D"/>
    <w:rsid w:val="004F4F39"/>
    <w:rsid w:val="004F5183"/>
    <w:rsid w:val="004F51CB"/>
    <w:rsid w:val="004F51E9"/>
    <w:rsid w:val="004F5EE4"/>
    <w:rsid w:val="004F67E3"/>
    <w:rsid w:val="004F7311"/>
    <w:rsid w:val="004F7D54"/>
    <w:rsid w:val="0050006E"/>
    <w:rsid w:val="0050044A"/>
    <w:rsid w:val="00502484"/>
    <w:rsid w:val="005030D9"/>
    <w:rsid w:val="00503D57"/>
    <w:rsid w:val="0050424F"/>
    <w:rsid w:val="00505532"/>
    <w:rsid w:val="00505B0A"/>
    <w:rsid w:val="00506B7D"/>
    <w:rsid w:val="005114D7"/>
    <w:rsid w:val="005118D1"/>
    <w:rsid w:val="00512148"/>
    <w:rsid w:val="00512948"/>
    <w:rsid w:val="005145FC"/>
    <w:rsid w:val="005154AA"/>
    <w:rsid w:val="00516CCC"/>
    <w:rsid w:val="00517F13"/>
    <w:rsid w:val="005202DF"/>
    <w:rsid w:val="00520C59"/>
    <w:rsid w:val="00520F26"/>
    <w:rsid w:val="00521C75"/>
    <w:rsid w:val="0052351E"/>
    <w:rsid w:val="00523D6B"/>
    <w:rsid w:val="00524B19"/>
    <w:rsid w:val="00524EFF"/>
    <w:rsid w:val="005262BE"/>
    <w:rsid w:val="00526D1F"/>
    <w:rsid w:val="00526DDC"/>
    <w:rsid w:val="00531273"/>
    <w:rsid w:val="00532313"/>
    <w:rsid w:val="00533B71"/>
    <w:rsid w:val="005341EF"/>
    <w:rsid w:val="00534CEA"/>
    <w:rsid w:val="00535F38"/>
    <w:rsid w:val="005364A8"/>
    <w:rsid w:val="00536628"/>
    <w:rsid w:val="00541358"/>
    <w:rsid w:val="005415B1"/>
    <w:rsid w:val="00541A46"/>
    <w:rsid w:val="00541ABF"/>
    <w:rsid w:val="005424CF"/>
    <w:rsid w:val="00543999"/>
    <w:rsid w:val="0054424B"/>
    <w:rsid w:val="00544AC0"/>
    <w:rsid w:val="005451DE"/>
    <w:rsid w:val="00547ED8"/>
    <w:rsid w:val="00547FDD"/>
    <w:rsid w:val="0055041F"/>
    <w:rsid w:val="00550912"/>
    <w:rsid w:val="0055241E"/>
    <w:rsid w:val="0055336C"/>
    <w:rsid w:val="005546DE"/>
    <w:rsid w:val="00554A67"/>
    <w:rsid w:val="00554A8E"/>
    <w:rsid w:val="00556CCB"/>
    <w:rsid w:val="0056066E"/>
    <w:rsid w:val="00560C07"/>
    <w:rsid w:val="005615F4"/>
    <w:rsid w:val="0056268C"/>
    <w:rsid w:val="00562A99"/>
    <w:rsid w:val="00563205"/>
    <w:rsid w:val="00564A16"/>
    <w:rsid w:val="005654F1"/>
    <w:rsid w:val="0056578A"/>
    <w:rsid w:val="00567005"/>
    <w:rsid w:val="005710CA"/>
    <w:rsid w:val="00572F31"/>
    <w:rsid w:val="005735B1"/>
    <w:rsid w:val="00573DFD"/>
    <w:rsid w:val="00573E33"/>
    <w:rsid w:val="00573FC8"/>
    <w:rsid w:val="00574C2C"/>
    <w:rsid w:val="005758EC"/>
    <w:rsid w:val="0057684E"/>
    <w:rsid w:val="0057712D"/>
    <w:rsid w:val="00577536"/>
    <w:rsid w:val="005800BA"/>
    <w:rsid w:val="00580392"/>
    <w:rsid w:val="0058138B"/>
    <w:rsid w:val="0058171E"/>
    <w:rsid w:val="005818F1"/>
    <w:rsid w:val="005821B1"/>
    <w:rsid w:val="00583943"/>
    <w:rsid w:val="00583A82"/>
    <w:rsid w:val="00584274"/>
    <w:rsid w:val="0058467A"/>
    <w:rsid w:val="005851E3"/>
    <w:rsid w:val="00586656"/>
    <w:rsid w:val="0059133C"/>
    <w:rsid w:val="005915BC"/>
    <w:rsid w:val="005929A6"/>
    <w:rsid w:val="00592C0F"/>
    <w:rsid w:val="00593067"/>
    <w:rsid w:val="005936E8"/>
    <w:rsid w:val="005947D3"/>
    <w:rsid w:val="005976AD"/>
    <w:rsid w:val="005A0116"/>
    <w:rsid w:val="005A18DF"/>
    <w:rsid w:val="005A1AA4"/>
    <w:rsid w:val="005A1AEB"/>
    <w:rsid w:val="005A1F43"/>
    <w:rsid w:val="005A2BDE"/>
    <w:rsid w:val="005A3690"/>
    <w:rsid w:val="005A4294"/>
    <w:rsid w:val="005A437E"/>
    <w:rsid w:val="005A45FF"/>
    <w:rsid w:val="005A67E5"/>
    <w:rsid w:val="005B119C"/>
    <w:rsid w:val="005B1851"/>
    <w:rsid w:val="005B1FB8"/>
    <w:rsid w:val="005B2154"/>
    <w:rsid w:val="005B3DE5"/>
    <w:rsid w:val="005B50B1"/>
    <w:rsid w:val="005B5893"/>
    <w:rsid w:val="005B6264"/>
    <w:rsid w:val="005B6FF1"/>
    <w:rsid w:val="005B7D54"/>
    <w:rsid w:val="005B7D82"/>
    <w:rsid w:val="005C021E"/>
    <w:rsid w:val="005C1708"/>
    <w:rsid w:val="005C2547"/>
    <w:rsid w:val="005C2827"/>
    <w:rsid w:val="005C4643"/>
    <w:rsid w:val="005C48AD"/>
    <w:rsid w:val="005C5684"/>
    <w:rsid w:val="005C6515"/>
    <w:rsid w:val="005C7CD4"/>
    <w:rsid w:val="005D12B5"/>
    <w:rsid w:val="005D2671"/>
    <w:rsid w:val="005D3722"/>
    <w:rsid w:val="005D42BB"/>
    <w:rsid w:val="005D4F34"/>
    <w:rsid w:val="005D5FEE"/>
    <w:rsid w:val="005D660F"/>
    <w:rsid w:val="005D6A0B"/>
    <w:rsid w:val="005D7D12"/>
    <w:rsid w:val="005D7E07"/>
    <w:rsid w:val="005E0DF6"/>
    <w:rsid w:val="005E11D6"/>
    <w:rsid w:val="005E1535"/>
    <w:rsid w:val="005E1AA5"/>
    <w:rsid w:val="005E2237"/>
    <w:rsid w:val="005E3B10"/>
    <w:rsid w:val="005E3E3E"/>
    <w:rsid w:val="005E61E3"/>
    <w:rsid w:val="005E6982"/>
    <w:rsid w:val="005E7140"/>
    <w:rsid w:val="005E74D9"/>
    <w:rsid w:val="005E7750"/>
    <w:rsid w:val="005F0284"/>
    <w:rsid w:val="005F1CAF"/>
    <w:rsid w:val="005F362C"/>
    <w:rsid w:val="005F3F84"/>
    <w:rsid w:val="005F6266"/>
    <w:rsid w:val="005F6A9D"/>
    <w:rsid w:val="005F6ADF"/>
    <w:rsid w:val="005F6D05"/>
    <w:rsid w:val="005F7463"/>
    <w:rsid w:val="00600DBE"/>
    <w:rsid w:val="0060188A"/>
    <w:rsid w:val="00602C6F"/>
    <w:rsid w:val="006030BC"/>
    <w:rsid w:val="0060310E"/>
    <w:rsid w:val="0060328E"/>
    <w:rsid w:val="00603697"/>
    <w:rsid w:val="0060550F"/>
    <w:rsid w:val="00610084"/>
    <w:rsid w:val="00612BE4"/>
    <w:rsid w:val="00613DBE"/>
    <w:rsid w:val="00615391"/>
    <w:rsid w:val="006161B2"/>
    <w:rsid w:val="00616676"/>
    <w:rsid w:val="006167A3"/>
    <w:rsid w:val="00617179"/>
    <w:rsid w:val="006172BF"/>
    <w:rsid w:val="00621461"/>
    <w:rsid w:val="006219E9"/>
    <w:rsid w:val="00622689"/>
    <w:rsid w:val="00622A4D"/>
    <w:rsid w:val="006235A1"/>
    <w:rsid w:val="00623A41"/>
    <w:rsid w:val="00625747"/>
    <w:rsid w:val="00625BB6"/>
    <w:rsid w:val="00625BE0"/>
    <w:rsid w:val="006272B6"/>
    <w:rsid w:val="006272CA"/>
    <w:rsid w:val="0063310B"/>
    <w:rsid w:val="00633AE1"/>
    <w:rsid w:val="00633AF8"/>
    <w:rsid w:val="00633DFD"/>
    <w:rsid w:val="00635BF5"/>
    <w:rsid w:val="00636611"/>
    <w:rsid w:val="00636C28"/>
    <w:rsid w:val="00637F54"/>
    <w:rsid w:val="00640488"/>
    <w:rsid w:val="006425A7"/>
    <w:rsid w:val="00642C48"/>
    <w:rsid w:val="00642CA6"/>
    <w:rsid w:val="00643B47"/>
    <w:rsid w:val="00643D73"/>
    <w:rsid w:val="00644AEA"/>
    <w:rsid w:val="00644CF0"/>
    <w:rsid w:val="006453FE"/>
    <w:rsid w:val="00646498"/>
    <w:rsid w:val="00650B09"/>
    <w:rsid w:val="0065145D"/>
    <w:rsid w:val="00651EB7"/>
    <w:rsid w:val="0065243C"/>
    <w:rsid w:val="00652470"/>
    <w:rsid w:val="00652F02"/>
    <w:rsid w:val="006539EC"/>
    <w:rsid w:val="006543A9"/>
    <w:rsid w:val="00656357"/>
    <w:rsid w:val="006567CF"/>
    <w:rsid w:val="00656A6D"/>
    <w:rsid w:val="00656E41"/>
    <w:rsid w:val="00657A3C"/>
    <w:rsid w:val="00657D5B"/>
    <w:rsid w:val="00660217"/>
    <w:rsid w:val="00660878"/>
    <w:rsid w:val="00660D1E"/>
    <w:rsid w:val="00660DDC"/>
    <w:rsid w:val="006640D9"/>
    <w:rsid w:val="00664DFA"/>
    <w:rsid w:val="00665934"/>
    <w:rsid w:val="00666986"/>
    <w:rsid w:val="0066746B"/>
    <w:rsid w:val="00667D60"/>
    <w:rsid w:val="006707A3"/>
    <w:rsid w:val="00670E0E"/>
    <w:rsid w:val="00672D30"/>
    <w:rsid w:val="00673830"/>
    <w:rsid w:val="00674860"/>
    <w:rsid w:val="0067692A"/>
    <w:rsid w:val="00677F2D"/>
    <w:rsid w:val="006806AA"/>
    <w:rsid w:val="00680D52"/>
    <w:rsid w:val="00681F0D"/>
    <w:rsid w:val="00682EF5"/>
    <w:rsid w:val="00683253"/>
    <w:rsid w:val="00683528"/>
    <w:rsid w:val="006835A2"/>
    <w:rsid w:val="0068467B"/>
    <w:rsid w:val="006849EA"/>
    <w:rsid w:val="00684F77"/>
    <w:rsid w:val="0068572F"/>
    <w:rsid w:val="006861B9"/>
    <w:rsid w:val="00686317"/>
    <w:rsid w:val="00686A39"/>
    <w:rsid w:val="006877BB"/>
    <w:rsid w:val="00687F15"/>
    <w:rsid w:val="00690F05"/>
    <w:rsid w:val="00691069"/>
    <w:rsid w:val="00691218"/>
    <w:rsid w:val="006919BE"/>
    <w:rsid w:val="00691C20"/>
    <w:rsid w:val="00691D3F"/>
    <w:rsid w:val="00692984"/>
    <w:rsid w:val="00693BA7"/>
    <w:rsid w:val="00693F6D"/>
    <w:rsid w:val="00696DAA"/>
    <w:rsid w:val="00697F1B"/>
    <w:rsid w:val="006A21D8"/>
    <w:rsid w:val="006A6F53"/>
    <w:rsid w:val="006A755F"/>
    <w:rsid w:val="006A7C2E"/>
    <w:rsid w:val="006A7E20"/>
    <w:rsid w:val="006B00AA"/>
    <w:rsid w:val="006B00B9"/>
    <w:rsid w:val="006B3084"/>
    <w:rsid w:val="006B3373"/>
    <w:rsid w:val="006B3BD0"/>
    <w:rsid w:val="006B414B"/>
    <w:rsid w:val="006B4D14"/>
    <w:rsid w:val="006B60B1"/>
    <w:rsid w:val="006B6157"/>
    <w:rsid w:val="006B792B"/>
    <w:rsid w:val="006C0513"/>
    <w:rsid w:val="006C0B43"/>
    <w:rsid w:val="006C1641"/>
    <w:rsid w:val="006C1DE2"/>
    <w:rsid w:val="006C25FD"/>
    <w:rsid w:val="006C2EDE"/>
    <w:rsid w:val="006C5D8E"/>
    <w:rsid w:val="006C6174"/>
    <w:rsid w:val="006C6A8C"/>
    <w:rsid w:val="006C7D6C"/>
    <w:rsid w:val="006D0142"/>
    <w:rsid w:val="006D034D"/>
    <w:rsid w:val="006D04C9"/>
    <w:rsid w:val="006D1303"/>
    <w:rsid w:val="006D2885"/>
    <w:rsid w:val="006D2DE9"/>
    <w:rsid w:val="006D42A7"/>
    <w:rsid w:val="006D43CF"/>
    <w:rsid w:val="006D5F0F"/>
    <w:rsid w:val="006D60D2"/>
    <w:rsid w:val="006D6872"/>
    <w:rsid w:val="006D74F8"/>
    <w:rsid w:val="006E0079"/>
    <w:rsid w:val="006E0CF5"/>
    <w:rsid w:val="006E1C15"/>
    <w:rsid w:val="006E4BEE"/>
    <w:rsid w:val="006E62A2"/>
    <w:rsid w:val="006E656F"/>
    <w:rsid w:val="006E6EEF"/>
    <w:rsid w:val="006E7B85"/>
    <w:rsid w:val="006E7EA9"/>
    <w:rsid w:val="006F0E4D"/>
    <w:rsid w:val="006F0F9A"/>
    <w:rsid w:val="006F3779"/>
    <w:rsid w:val="006F58BC"/>
    <w:rsid w:val="00700007"/>
    <w:rsid w:val="00700331"/>
    <w:rsid w:val="00700869"/>
    <w:rsid w:val="007018AE"/>
    <w:rsid w:val="00703124"/>
    <w:rsid w:val="007037BB"/>
    <w:rsid w:val="00703B49"/>
    <w:rsid w:val="00705965"/>
    <w:rsid w:val="00712B58"/>
    <w:rsid w:val="00713B49"/>
    <w:rsid w:val="007158C3"/>
    <w:rsid w:val="00717758"/>
    <w:rsid w:val="00723A3F"/>
    <w:rsid w:val="00723AE0"/>
    <w:rsid w:val="00725439"/>
    <w:rsid w:val="007259CC"/>
    <w:rsid w:val="00726B54"/>
    <w:rsid w:val="00730718"/>
    <w:rsid w:val="0073109B"/>
    <w:rsid w:val="00732FCF"/>
    <w:rsid w:val="00733B7F"/>
    <w:rsid w:val="00733F4A"/>
    <w:rsid w:val="007354C9"/>
    <w:rsid w:val="00735AA0"/>
    <w:rsid w:val="0073696C"/>
    <w:rsid w:val="007371A7"/>
    <w:rsid w:val="00740990"/>
    <w:rsid w:val="00740D68"/>
    <w:rsid w:val="007451C2"/>
    <w:rsid w:val="007463B1"/>
    <w:rsid w:val="007464CD"/>
    <w:rsid w:val="007468F4"/>
    <w:rsid w:val="0074776C"/>
    <w:rsid w:val="00751524"/>
    <w:rsid w:val="00751831"/>
    <w:rsid w:val="00754C5E"/>
    <w:rsid w:val="007576FE"/>
    <w:rsid w:val="00760DDC"/>
    <w:rsid w:val="00762AF8"/>
    <w:rsid w:val="00762BF2"/>
    <w:rsid w:val="007632F0"/>
    <w:rsid w:val="00763B07"/>
    <w:rsid w:val="00765CBF"/>
    <w:rsid w:val="0076652C"/>
    <w:rsid w:val="00766C93"/>
    <w:rsid w:val="00766E2A"/>
    <w:rsid w:val="00771964"/>
    <w:rsid w:val="0077198F"/>
    <w:rsid w:val="007740AF"/>
    <w:rsid w:val="00777FF6"/>
    <w:rsid w:val="0078146F"/>
    <w:rsid w:val="0078268C"/>
    <w:rsid w:val="00784341"/>
    <w:rsid w:val="00785AFE"/>
    <w:rsid w:val="00786524"/>
    <w:rsid w:val="00786745"/>
    <w:rsid w:val="007867DF"/>
    <w:rsid w:val="00786B64"/>
    <w:rsid w:val="00787E60"/>
    <w:rsid w:val="00790BA7"/>
    <w:rsid w:val="007920B5"/>
    <w:rsid w:val="00792A8F"/>
    <w:rsid w:val="0079312B"/>
    <w:rsid w:val="007935CE"/>
    <w:rsid w:val="007936FA"/>
    <w:rsid w:val="0079523A"/>
    <w:rsid w:val="00795331"/>
    <w:rsid w:val="0079540F"/>
    <w:rsid w:val="00795DAE"/>
    <w:rsid w:val="00796167"/>
    <w:rsid w:val="00796270"/>
    <w:rsid w:val="007A0B4E"/>
    <w:rsid w:val="007A1A9D"/>
    <w:rsid w:val="007A2264"/>
    <w:rsid w:val="007A22D5"/>
    <w:rsid w:val="007A3967"/>
    <w:rsid w:val="007A3BC1"/>
    <w:rsid w:val="007A466D"/>
    <w:rsid w:val="007A559B"/>
    <w:rsid w:val="007A5A08"/>
    <w:rsid w:val="007A5A1B"/>
    <w:rsid w:val="007A5AEB"/>
    <w:rsid w:val="007A636F"/>
    <w:rsid w:val="007A724C"/>
    <w:rsid w:val="007A7644"/>
    <w:rsid w:val="007A7A98"/>
    <w:rsid w:val="007B0F4A"/>
    <w:rsid w:val="007B108B"/>
    <w:rsid w:val="007B1A87"/>
    <w:rsid w:val="007B2968"/>
    <w:rsid w:val="007B3E7F"/>
    <w:rsid w:val="007B4622"/>
    <w:rsid w:val="007B4EC2"/>
    <w:rsid w:val="007B77C5"/>
    <w:rsid w:val="007B7A1A"/>
    <w:rsid w:val="007B7C82"/>
    <w:rsid w:val="007C0C08"/>
    <w:rsid w:val="007C1AC2"/>
    <w:rsid w:val="007C237B"/>
    <w:rsid w:val="007C31D2"/>
    <w:rsid w:val="007C4B15"/>
    <w:rsid w:val="007C58A4"/>
    <w:rsid w:val="007C63C0"/>
    <w:rsid w:val="007C7FA4"/>
    <w:rsid w:val="007D11A8"/>
    <w:rsid w:val="007D1284"/>
    <w:rsid w:val="007D1287"/>
    <w:rsid w:val="007D1C80"/>
    <w:rsid w:val="007D2661"/>
    <w:rsid w:val="007D41F3"/>
    <w:rsid w:val="007D5DA9"/>
    <w:rsid w:val="007D5EE9"/>
    <w:rsid w:val="007D606D"/>
    <w:rsid w:val="007D7EC2"/>
    <w:rsid w:val="007E0D7A"/>
    <w:rsid w:val="007E2D65"/>
    <w:rsid w:val="007E7131"/>
    <w:rsid w:val="007E7561"/>
    <w:rsid w:val="007E7D49"/>
    <w:rsid w:val="007F1B48"/>
    <w:rsid w:val="007F2136"/>
    <w:rsid w:val="007F5A3B"/>
    <w:rsid w:val="007F628F"/>
    <w:rsid w:val="007F6E9C"/>
    <w:rsid w:val="007F6EC4"/>
    <w:rsid w:val="00800547"/>
    <w:rsid w:val="00802FA2"/>
    <w:rsid w:val="00803FFA"/>
    <w:rsid w:val="00804440"/>
    <w:rsid w:val="00804DD8"/>
    <w:rsid w:val="00805A2B"/>
    <w:rsid w:val="00805DD0"/>
    <w:rsid w:val="008061DE"/>
    <w:rsid w:val="0080788A"/>
    <w:rsid w:val="00807A28"/>
    <w:rsid w:val="0081167C"/>
    <w:rsid w:val="00814A6D"/>
    <w:rsid w:val="00814B09"/>
    <w:rsid w:val="0081595D"/>
    <w:rsid w:val="00815D50"/>
    <w:rsid w:val="00816996"/>
    <w:rsid w:val="00816BA8"/>
    <w:rsid w:val="00816BFF"/>
    <w:rsid w:val="00817B97"/>
    <w:rsid w:val="00820060"/>
    <w:rsid w:val="008204DA"/>
    <w:rsid w:val="00821C8B"/>
    <w:rsid w:val="0082362D"/>
    <w:rsid w:val="008236A0"/>
    <w:rsid w:val="00823E52"/>
    <w:rsid w:val="00824515"/>
    <w:rsid w:val="00826173"/>
    <w:rsid w:val="008265A7"/>
    <w:rsid w:val="008267C8"/>
    <w:rsid w:val="00827551"/>
    <w:rsid w:val="008279CC"/>
    <w:rsid w:val="00832A87"/>
    <w:rsid w:val="008362BA"/>
    <w:rsid w:val="00836AF8"/>
    <w:rsid w:val="0083791C"/>
    <w:rsid w:val="00837FA5"/>
    <w:rsid w:val="00840656"/>
    <w:rsid w:val="0084161A"/>
    <w:rsid w:val="0084258C"/>
    <w:rsid w:val="00843B06"/>
    <w:rsid w:val="00846057"/>
    <w:rsid w:val="008506B2"/>
    <w:rsid w:val="00852272"/>
    <w:rsid w:val="00853DB0"/>
    <w:rsid w:val="00854711"/>
    <w:rsid w:val="00854B2E"/>
    <w:rsid w:val="00855B4B"/>
    <w:rsid w:val="00855C47"/>
    <w:rsid w:val="00855E57"/>
    <w:rsid w:val="00856B15"/>
    <w:rsid w:val="00856FE3"/>
    <w:rsid w:val="00857B56"/>
    <w:rsid w:val="00857D0C"/>
    <w:rsid w:val="00860AFE"/>
    <w:rsid w:val="008622D5"/>
    <w:rsid w:val="00864189"/>
    <w:rsid w:val="0086497F"/>
    <w:rsid w:val="00865922"/>
    <w:rsid w:val="00865C22"/>
    <w:rsid w:val="008720BA"/>
    <w:rsid w:val="008729F5"/>
    <w:rsid w:val="00872BF7"/>
    <w:rsid w:val="00874152"/>
    <w:rsid w:val="0087537B"/>
    <w:rsid w:val="00876340"/>
    <w:rsid w:val="00876BAC"/>
    <w:rsid w:val="00877068"/>
    <w:rsid w:val="00877C64"/>
    <w:rsid w:val="00877D6E"/>
    <w:rsid w:val="00880312"/>
    <w:rsid w:val="00880FA9"/>
    <w:rsid w:val="00884430"/>
    <w:rsid w:val="0088465F"/>
    <w:rsid w:val="00884BD3"/>
    <w:rsid w:val="00884DDD"/>
    <w:rsid w:val="00886816"/>
    <w:rsid w:val="0088796D"/>
    <w:rsid w:val="008900B9"/>
    <w:rsid w:val="00890472"/>
    <w:rsid w:val="008964FD"/>
    <w:rsid w:val="008A0298"/>
    <w:rsid w:val="008A0F94"/>
    <w:rsid w:val="008A100A"/>
    <w:rsid w:val="008A1410"/>
    <w:rsid w:val="008A36FE"/>
    <w:rsid w:val="008A3B54"/>
    <w:rsid w:val="008A4849"/>
    <w:rsid w:val="008A4FBE"/>
    <w:rsid w:val="008A5EF4"/>
    <w:rsid w:val="008A687A"/>
    <w:rsid w:val="008A7176"/>
    <w:rsid w:val="008A78B2"/>
    <w:rsid w:val="008B06A4"/>
    <w:rsid w:val="008B1A10"/>
    <w:rsid w:val="008B1C78"/>
    <w:rsid w:val="008B216D"/>
    <w:rsid w:val="008B29D7"/>
    <w:rsid w:val="008B2F72"/>
    <w:rsid w:val="008B320E"/>
    <w:rsid w:val="008B33E4"/>
    <w:rsid w:val="008B41B7"/>
    <w:rsid w:val="008B66CD"/>
    <w:rsid w:val="008B7987"/>
    <w:rsid w:val="008B7C62"/>
    <w:rsid w:val="008B7E42"/>
    <w:rsid w:val="008C0924"/>
    <w:rsid w:val="008C217F"/>
    <w:rsid w:val="008C26EE"/>
    <w:rsid w:val="008C2AD2"/>
    <w:rsid w:val="008C31BD"/>
    <w:rsid w:val="008C3E97"/>
    <w:rsid w:val="008C607F"/>
    <w:rsid w:val="008C686B"/>
    <w:rsid w:val="008C756D"/>
    <w:rsid w:val="008D1ECA"/>
    <w:rsid w:val="008D2D7D"/>
    <w:rsid w:val="008D36C5"/>
    <w:rsid w:val="008D5F0F"/>
    <w:rsid w:val="008D72D6"/>
    <w:rsid w:val="008D7932"/>
    <w:rsid w:val="008E2A10"/>
    <w:rsid w:val="008E2ED4"/>
    <w:rsid w:val="008E3054"/>
    <w:rsid w:val="008E49F9"/>
    <w:rsid w:val="008E50D5"/>
    <w:rsid w:val="008E7926"/>
    <w:rsid w:val="008F0A32"/>
    <w:rsid w:val="008F2A6C"/>
    <w:rsid w:val="008F2EA3"/>
    <w:rsid w:val="008F48A0"/>
    <w:rsid w:val="008F50A8"/>
    <w:rsid w:val="008F529E"/>
    <w:rsid w:val="008F54CB"/>
    <w:rsid w:val="008F5620"/>
    <w:rsid w:val="008F585E"/>
    <w:rsid w:val="008F64E8"/>
    <w:rsid w:val="00900804"/>
    <w:rsid w:val="00901123"/>
    <w:rsid w:val="00902FD6"/>
    <w:rsid w:val="00903533"/>
    <w:rsid w:val="009039F1"/>
    <w:rsid w:val="00904AE2"/>
    <w:rsid w:val="00906721"/>
    <w:rsid w:val="00907333"/>
    <w:rsid w:val="009106BF"/>
    <w:rsid w:val="00910D57"/>
    <w:rsid w:val="00911081"/>
    <w:rsid w:val="009114F7"/>
    <w:rsid w:val="009115A2"/>
    <w:rsid w:val="00911A47"/>
    <w:rsid w:val="00911F7A"/>
    <w:rsid w:val="00912A35"/>
    <w:rsid w:val="009130CC"/>
    <w:rsid w:val="009147BB"/>
    <w:rsid w:val="00916172"/>
    <w:rsid w:val="009176D1"/>
    <w:rsid w:val="009179A6"/>
    <w:rsid w:val="00920BDA"/>
    <w:rsid w:val="009218DE"/>
    <w:rsid w:val="00922015"/>
    <w:rsid w:val="00922EB9"/>
    <w:rsid w:val="00923382"/>
    <w:rsid w:val="00924438"/>
    <w:rsid w:val="0092519B"/>
    <w:rsid w:val="00925A67"/>
    <w:rsid w:val="00926425"/>
    <w:rsid w:val="00926BFE"/>
    <w:rsid w:val="00933E4B"/>
    <w:rsid w:val="00933E5C"/>
    <w:rsid w:val="0093423E"/>
    <w:rsid w:val="009349B1"/>
    <w:rsid w:val="009364B8"/>
    <w:rsid w:val="00937A0A"/>
    <w:rsid w:val="00937BDF"/>
    <w:rsid w:val="00940A19"/>
    <w:rsid w:val="00940F76"/>
    <w:rsid w:val="00943EF9"/>
    <w:rsid w:val="0094416A"/>
    <w:rsid w:val="00945A8F"/>
    <w:rsid w:val="00947897"/>
    <w:rsid w:val="009508E5"/>
    <w:rsid w:val="00950BC4"/>
    <w:rsid w:val="0095296C"/>
    <w:rsid w:val="00952A3C"/>
    <w:rsid w:val="0095306E"/>
    <w:rsid w:val="009545F4"/>
    <w:rsid w:val="009549AF"/>
    <w:rsid w:val="0095535C"/>
    <w:rsid w:val="00955A3F"/>
    <w:rsid w:val="00955F08"/>
    <w:rsid w:val="009567DA"/>
    <w:rsid w:val="00956859"/>
    <w:rsid w:val="00956875"/>
    <w:rsid w:val="00956C3E"/>
    <w:rsid w:val="00957462"/>
    <w:rsid w:val="009574A2"/>
    <w:rsid w:val="00957C57"/>
    <w:rsid w:val="00960795"/>
    <w:rsid w:val="00960C87"/>
    <w:rsid w:val="00960DB6"/>
    <w:rsid w:val="00960DEF"/>
    <w:rsid w:val="00960F9F"/>
    <w:rsid w:val="00961855"/>
    <w:rsid w:val="009626CC"/>
    <w:rsid w:val="00962A23"/>
    <w:rsid w:val="00962FA2"/>
    <w:rsid w:val="009631EC"/>
    <w:rsid w:val="009631F3"/>
    <w:rsid w:val="0096414F"/>
    <w:rsid w:val="0096494D"/>
    <w:rsid w:val="00965A41"/>
    <w:rsid w:val="00970147"/>
    <w:rsid w:val="00970BA5"/>
    <w:rsid w:val="00971057"/>
    <w:rsid w:val="00971F40"/>
    <w:rsid w:val="00972679"/>
    <w:rsid w:val="009735CA"/>
    <w:rsid w:val="0097426C"/>
    <w:rsid w:val="00974536"/>
    <w:rsid w:val="00975849"/>
    <w:rsid w:val="00975DC6"/>
    <w:rsid w:val="00975E96"/>
    <w:rsid w:val="00977B2D"/>
    <w:rsid w:val="00980371"/>
    <w:rsid w:val="0098163A"/>
    <w:rsid w:val="009819FC"/>
    <w:rsid w:val="009823A7"/>
    <w:rsid w:val="00982B47"/>
    <w:rsid w:val="00983831"/>
    <w:rsid w:val="00983C3E"/>
    <w:rsid w:val="0098512E"/>
    <w:rsid w:val="009853E8"/>
    <w:rsid w:val="00985509"/>
    <w:rsid w:val="00985753"/>
    <w:rsid w:val="00985E16"/>
    <w:rsid w:val="00990A7F"/>
    <w:rsid w:val="00991B51"/>
    <w:rsid w:val="00992A04"/>
    <w:rsid w:val="00992BBE"/>
    <w:rsid w:val="00992E20"/>
    <w:rsid w:val="00993EF3"/>
    <w:rsid w:val="00995DF3"/>
    <w:rsid w:val="009961AA"/>
    <w:rsid w:val="00996375"/>
    <w:rsid w:val="00996641"/>
    <w:rsid w:val="00996D8E"/>
    <w:rsid w:val="00996EDA"/>
    <w:rsid w:val="009A0C7F"/>
    <w:rsid w:val="009A12B0"/>
    <w:rsid w:val="009A52CC"/>
    <w:rsid w:val="009A5913"/>
    <w:rsid w:val="009A6254"/>
    <w:rsid w:val="009A6874"/>
    <w:rsid w:val="009B273F"/>
    <w:rsid w:val="009B2A5E"/>
    <w:rsid w:val="009B2C09"/>
    <w:rsid w:val="009B36B2"/>
    <w:rsid w:val="009B3E11"/>
    <w:rsid w:val="009B40C4"/>
    <w:rsid w:val="009B4B1E"/>
    <w:rsid w:val="009B76D7"/>
    <w:rsid w:val="009B78BA"/>
    <w:rsid w:val="009B792B"/>
    <w:rsid w:val="009C0B8F"/>
    <w:rsid w:val="009C2147"/>
    <w:rsid w:val="009C321D"/>
    <w:rsid w:val="009C3CCE"/>
    <w:rsid w:val="009C5E03"/>
    <w:rsid w:val="009C60C2"/>
    <w:rsid w:val="009C6A18"/>
    <w:rsid w:val="009C6B9F"/>
    <w:rsid w:val="009D0F10"/>
    <w:rsid w:val="009D260A"/>
    <w:rsid w:val="009D4388"/>
    <w:rsid w:val="009D4DC9"/>
    <w:rsid w:val="009D51C6"/>
    <w:rsid w:val="009D5F9A"/>
    <w:rsid w:val="009D6309"/>
    <w:rsid w:val="009D7991"/>
    <w:rsid w:val="009E09CA"/>
    <w:rsid w:val="009E1E14"/>
    <w:rsid w:val="009E3273"/>
    <w:rsid w:val="009E3402"/>
    <w:rsid w:val="009E420D"/>
    <w:rsid w:val="009E4EFB"/>
    <w:rsid w:val="009E54C3"/>
    <w:rsid w:val="009E6804"/>
    <w:rsid w:val="009E778B"/>
    <w:rsid w:val="009F1A9B"/>
    <w:rsid w:val="009F2285"/>
    <w:rsid w:val="009F35D1"/>
    <w:rsid w:val="009F4261"/>
    <w:rsid w:val="009F4A8F"/>
    <w:rsid w:val="009F5716"/>
    <w:rsid w:val="009F69B5"/>
    <w:rsid w:val="009F6A83"/>
    <w:rsid w:val="009F7EAB"/>
    <w:rsid w:val="00A00789"/>
    <w:rsid w:val="00A013AE"/>
    <w:rsid w:val="00A01C1D"/>
    <w:rsid w:val="00A03F4C"/>
    <w:rsid w:val="00A0583E"/>
    <w:rsid w:val="00A059EF"/>
    <w:rsid w:val="00A067AA"/>
    <w:rsid w:val="00A0749E"/>
    <w:rsid w:val="00A11B7E"/>
    <w:rsid w:val="00A12AED"/>
    <w:rsid w:val="00A13CC0"/>
    <w:rsid w:val="00A14B37"/>
    <w:rsid w:val="00A15152"/>
    <w:rsid w:val="00A1515C"/>
    <w:rsid w:val="00A15468"/>
    <w:rsid w:val="00A164CD"/>
    <w:rsid w:val="00A16E14"/>
    <w:rsid w:val="00A17DDC"/>
    <w:rsid w:val="00A2321B"/>
    <w:rsid w:val="00A234A0"/>
    <w:rsid w:val="00A23C58"/>
    <w:rsid w:val="00A247B4"/>
    <w:rsid w:val="00A24851"/>
    <w:rsid w:val="00A30CD2"/>
    <w:rsid w:val="00A330C8"/>
    <w:rsid w:val="00A332C6"/>
    <w:rsid w:val="00A33781"/>
    <w:rsid w:val="00A33D84"/>
    <w:rsid w:val="00A343FF"/>
    <w:rsid w:val="00A34FE7"/>
    <w:rsid w:val="00A3507D"/>
    <w:rsid w:val="00A352FB"/>
    <w:rsid w:val="00A36CD5"/>
    <w:rsid w:val="00A40235"/>
    <w:rsid w:val="00A40673"/>
    <w:rsid w:val="00A40D73"/>
    <w:rsid w:val="00A40EAB"/>
    <w:rsid w:val="00A41D55"/>
    <w:rsid w:val="00A42C24"/>
    <w:rsid w:val="00A44829"/>
    <w:rsid w:val="00A45263"/>
    <w:rsid w:val="00A4544F"/>
    <w:rsid w:val="00A47242"/>
    <w:rsid w:val="00A47A05"/>
    <w:rsid w:val="00A506ED"/>
    <w:rsid w:val="00A514C3"/>
    <w:rsid w:val="00A53DBE"/>
    <w:rsid w:val="00A54E05"/>
    <w:rsid w:val="00A55C2D"/>
    <w:rsid w:val="00A560F1"/>
    <w:rsid w:val="00A56454"/>
    <w:rsid w:val="00A5659D"/>
    <w:rsid w:val="00A565D0"/>
    <w:rsid w:val="00A603BD"/>
    <w:rsid w:val="00A60770"/>
    <w:rsid w:val="00A611E8"/>
    <w:rsid w:val="00A62183"/>
    <w:rsid w:val="00A62758"/>
    <w:rsid w:val="00A6295A"/>
    <w:rsid w:val="00A62FC3"/>
    <w:rsid w:val="00A64824"/>
    <w:rsid w:val="00A64843"/>
    <w:rsid w:val="00A64ED5"/>
    <w:rsid w:val="00A65188"/>
    <w:rsid w:val="00A65A35"/>
    <w:rsid w:val="00A65C1A"/>
    <w:rsid w:val="00A66552"/>
    <w:rsid w:val="00A70642"/>
    <w:rsid w:val="00A71ECB"/>
    <w:rsid w:val="00A7398A"/>
    <w:rsid w:val="00A74F16"/>
    <w:rsid w:val="00A753AA"/>
    <w:rsid w:val="00A76DC3"/>
    <w:rsid w:val="00A77918"/>
    <w:rsid w:val="00A8281C"/>
    <w:rsid w:val="00A82955"/>
    <w:rsid w:val="00A83DDB"/>
    <w:rsid w:val="00A83E31"/>
    <w:rsid w:val="00A83ECA"/>
    <w:rsid w:val="00A849F8"/>
    <w:rsid w:val="00A86EF8"/>
    <w:rsid w:val="00A87DB1"/>
    <w:rsid w:val="00A90750"/>
    <w:rsid w:val="00A91E59"/>
    <w:rsid w:val="00A9211D"/>
    <w:rsid w:val="00A92CA8"/>
    <w:rsid w:val="00A94064"/>
    <w:rsid w:val="00A94EDE"/>
    <w:rsid w:val="00A9534D"/>
    <w:rsid w:val="00A96678"/>
    <w:rsid w:val="00AA2D57"/>
    <w:rsid w:val="00AA3547"/>
    <w:rsid w:val="00AA362D"/>
    <w:rsid w:val="00AA3B94"/>
    <w:rsid w:val="00AA4986"/>
    <w:rsid w:val="00AA4D8A"/>
    <w:rsid w:val="00AA70EC"/>
    <w:rsid w:val="00AA70FB"/>
    <w:rsid w:val="00AA7F4C"/>
    <w:rsid w:val="00AB01A8"/>
    <w:rsid w:val="00AB277F"/>
    <w:rsid w:val="00AB2F95"/>
    <w:rsid w:val="00AB4C5D"/>
    <w:rsid w:val="00AB5ED0"/>
    <w:rsid w:val="00AB61D0"/>
    <w:rsid w:val="00AB7ED9"/>
    <w:rsid w:val="00AC07CA"/>
    <w:rsid w:val="00AC0EA2"/>
    <w:rsid w:val="00AC281A"/>
    <w:rsid w:val="00AC323B"/>
    <w:rsid w:val="00AC3297"/>
    <w:rsid w:val="00AC38E9"/>
    <w:rsid w:val="00AC5A1C"/>
    <w:rsid w:val="00AC785E"/>
    <w:rsid w:val="00AD24A6"/>
    <w:rsid w:val="00AD357C"/>
    <w:rsid w:val="00AD477A"/>
    <w:rsid w:val="00AD6CE6"/>
    <w:rsid w:val="00AD79A1"/>
    <w:rsid w:val="00AE0BE1"/>
    <w:rsid w:val="00AE0FE8"/>
    <w:rsid w:val="00AE24D6"/>
    <w:rsid w:val="00AE434B"/>
    <w:rsid w:val="00AE545E"/>
    <w:rsid w:val="00AE57DB"/>
    <w:rsid w:val="00AE6525"/>
    <w:rsid w:val="00AE6B41"/>
    <w:rsid w:val="00AE6E52"/>
    <w:rsid w:val="00AE7433"/>
    <w:rsid w:val="00AE763B"/>
    <w:rsid w:val="00AE7A64"/>
    <w:rsid w:val="00AF0DE8"/>
    <w:rsid w:val="00AF273C"/>
    <w:rsid w:val="00AF292E"/>
    <w:rsid w:val="00AF2D57"/>
    <w:rsid w:val="00AF33E7"/>
    <w:rsid w:val="00AF423D"/>
    <w:rsid w:val="00AF48E7"/>
    <w:rsid w:val="00AF496C"/>
    <w:rsid w:val="00AF4DB9"/>
    <w:rsid w:val="00AF4DE2"/>
    <w:rsid w:val="00AF63FB"/>
    <w:rsid w:val="00AF6750"/>
    <w:rsid w:val="00AF79DC"/>
    <w:rsid w:val="00AF7AB1"/>
    <w:rsid w:val="00AF7EEA"/>
    <w:rsid w:val="00B01941"/>
    <w:rsid w:val="00B03968"/>
    <w:rsid w:val="00B04B30"/>
    <w:rsid w:val="00B05251"/>
    <w:rsid w:val="00B057C2"/>
    <w:rsid w:val="00B06384"/>
    <w:rsid w:val="00B0757E"/>
    <w:rsid w:val="00B07E76"/>
    <w:rsid w:val="00B10004"/>
    <w:rsid w:val="00B1027C"/>
    <w:rsid w:val="00B10B71"/>
    <w:rsid w:val="00B1186C"/>
    <w:rsid w:val="00B13B06"/>
    <w:rsid w:val="00B13E1C"/>
    <w:rsid w:val="00B13E50"/>
    <w:rsid w:val="00B15E15"/>
    <w:rsid w:val="00B21918"/>
    <w:rsid w:val="00B21D4A"/>
    <w:rsid w:val="00B2214A"/>
    <w:rsid w:val="00B233BC"/>
    <w:rsid w:val="00B23B19"/>
    <w:rsid w:val="00B24724"/>
    <w:rsid w:val="00B24DB5"/>
    <w:rsid w:val="00B25C8C"/>
    <w:rsid w:val="00B26619"/>
    <w:rsid w:val="00B26735"/>
    <w:rsid w:val="00B26D10"/>
    <w:rsid w:val="00B27E25"/>
    <w:rsid w:val="00B31A0C"/>
    <w:rsid w:val="00B31B9F"/>
    <w:rsid w:val="00B3236D"/>
    <w:rsid w:val="00B32B9C"/>
    <w:rsid w:val="00B32FD9"/>
    <w:rsid w:val="00B33190"/>
    <w:rsid w:val="00B338DD"/>
    <w:rsid w:val="00B33EDF"/>
    <w:rsid w:val="00B34AEA"/>
    <w:rsid w:val="00B352A9"/>
    <w:rsid w:val="00B3696B"/>
    <w:rsid w:val="00B37214"/>
    <w:rsid w:val="00B3747E"/>
    <w:rsid w:val="00B37F6B"/>
    <w:rsid w:val="00B40CDB"/>
    <w:rsid w:val="00B42053"/>
    <w:rsid w:val="00B4279B"/>
    <w:rsid w:val="00B42927"/>
    <w:rsid w:val="00B43603"/>
    <w:rsid w:val="00B43FF7"/>
    <w:rsid w:val="00B45A12"/>
    <w:rsid w:val="00B46192"/>
    <w:rsid w:val="00B47331"/>
    <w:rsid w:val="00B50DB0"/>
    <w:rsid w:val="00B51696"/>
    <w:rsid w:val="00B525C5"/>
    <w:rsid w:val="00B5273E"/>
    <w:rsid w:val="00B52E98"/>
    <w:rsid w:val="00B54B72"/>
    <w:rsid w:val="00B54C46"/>
    <w:rsid w:val="00B54E78"/>
    <w:rsid w:val="00B55530"/>
    <w:rsid w:val="00B55C88"/>
    <w:rsid w:val="00B57C9D"/>
    <w:rsid w:val="00B60330"/>
    <w:rsid w:val="00B606D9"/>
    <w:rsid w:val="00B6184E"/>
    <w:rsid w:val="00B61927"/>
    <w:rsid w:val="00B6261A"/>
    <w:rsid w:val="00B62BCE"/>
    <w:rsid w:val="00B62E27"/>
    <w:rsid w:val="00B632C6"/>
    <w:rsid w:val="00B6388E"/>
    <w:rsid w:val="00B63E5F"/>
    <w:rsid w:val="00B63F65"/>
    <w:rsid w:val="00B65A7B"/>
    <w:rsid w:val="00B66520"/>
    <w:rsid w:val="00B678D7"/>
    <w:rsid w:val="00B70807"/>
    <w:rsid w:val="00B71559"/>
    <w:rsid w:val="00B71677"/>
    <w:rsid w:val="00B720C0"/>
    <w:rsid w:val="00B72854"/>
    <w:rsid w:val="00B72AE0"/>
    <w:rsid w:val="00B73B06"/>
    <w:rsid w:val="00B74210"/>
    <w:rsid w:val="00B74397"/>
    <w:rsid w:val="00B74CB2"/>
    <w:rsid w:val="00B753C3"/>
    <w:rsid w:val="00B75703"/>
    <w:rsid w:val="00B76593"/>
    <w:rsid w:val="00B80F5E"/>
    <w:rsid w:val="00B8186C"/>
    <w:rsid w:val="00B85AD6"/>
    <w:rsid w:val="00B86170"/>
    <w:rsid w:val="00B8657E"/>
    <w:rsid w:val="00B868F6"/>
    <w:rsid w:val="00B86AC2"/>
    <w:rsid w:val="00B8701F"/>
    <w:rsid w:val="00B872BA"/>
    <w:rsid w:val="00B879EA"/>
    <w:rsid w:val="00B908BC"/>
    <w:rsid w:val="00B917BD"/>
    <w:rsid w:val="00B91911"/>
    <w:rsid w:val="00B92512"/>
    <w:rsid w:val="00B92FE3"/>
    <w:rsid w:val="00B93DA4"/>
    <w:rsid w:val="00B94623"/>
    <w:rsid w:val="00B946D9"/>
    <w:rsid w:val="00B94883"/>
    <w:rsid w:val="00B94A99"/>
    <w:rsid w:val="00B94CAB"/>
    <w:rsid w:val="00B95446"/>
    <w:rsid w:val="00B954C9"/>
    <w:rsid w:val="00B969E2"/>
    <w:rsid w:val="00BA028E"/>
    <w:rsid w:val="00BA0535"/>
    <w:rsid w:val="00BA07DF"/>
    <w:rsid w:val="00BA0816"/>
    <w:rsid w:val="00BA12F7"/>
    <w:rsid w:val="00BA30D3"/>
    <w:rsid w:val="00BA37AD"/>
    <w:rsid w:val="00BA397D"/>
    <w:rsid w:val="00BA4286"/>
    <w:rsid w:val="00BA4420"/>
    <w:rsid w:val="00BA4CD8"/>
    <w:rsid w:val="00BA74B2"/>
    <w:rsid w:val="00BA7B67"/>
    <w:rsid w:val="00BB3A44"/>
    <w:rsid w:val="00BB3E2C"/>
    <w:rsid w:val="00BB438F"/>
    <w:rsid w:val="00BB592A"/>
    <w:rsid w:val="00BB6324"/>
    <w:rsid w:val="00BB693C"/>
    <w:rsid w:val="00BC0FDF"/>
    <w:rsid w:val="00BC1DA3"/>
    <w:rsid w:val="00BC2371"/>
    <w:rsid w:val="00BC29CC"/>
    <w:rsid w:val="00BC2EE6"/>
    <w:rsid w:val="00BC38B0"/>
    <w:rsid w:val="00BC4D98"/>
    <w:rsid w:val="00BC61B9"/>
    <w:rsid w:val="00BC622D"/>
    <w:rsid w:val="00BC6571"/>
    <w:rsid w:val="00BC678C"/>
    <w:rsid w:val="00BC6E00"/>
    <w:rsid w:val="00BC7A7E"/>
    <w:rsid w:val="00BD097B"/>
    <w:rsid w:val="00BD209B"/>
    <w:rsid w:val="00BD2F69"/>
    <w:rsid w:val="00BD33B4"/>
    <w:rsid w:val="00BD3826"/>
    <w:rsid w:val="00BD482E"/>
    <w:rsid w:val="00BD7CA6"/>
    <w:rsid w:val="00BD7D6A"/>
    <w:rsid w:val="00BE049C"/>
    <w:rsid w:val="00BE0555"/>
    <w:rsid w:val="00BE08E6"/>
    <w:rsid w:val="00BE09EB"/>
    <w:rsid w:val="00BE173D"/>
    <w:rsid w:val="00BE206E"/>
    <w:rsid w:val="00BE3739"/>
    <w:rsid w:val="00BE59BB"/>
    <w:rsid w:val="00BE5AE8"/>
    <w:rsid w:val="00BE5B7B"/>
    <w:rsid w:val="00BE621B"/>
    <w:rsid w:val="00BE6D80"/>
    <w:rsid w:val="00BE7D0B"/>
    <w:rsid w:val="00BF03D7"/>
    <w:rsid w:val="00BF084E"/>
    <w:rsid w:val="00BF1078"/>
    <w:rsid w:val="00BF1B73"/>
    <w:rsid w:val="00BF2D42"/>
    <w:rsid w:val="00BF2FCD"/>
    <w:rsid w:val="00BF54CF"/>
    <w:rsid w:val="00BF5526"/>
    <w:rsid w:val="00BF60B1"/>
    <w:rsid w:val="00BF65A4"/>
    <w:rsid w:val="00BF70F3"/>
    <w:rsid w:val="00BF70FB"/>
    <w:rsid w:val="00BF72B2"/>
    <w:rsid w:val="00C0040F"/>
    <w:rsid w:val="00C01484"/>
    <w:rsid w:val="00C0176C"/>
    <w:rsid w:val="00C0208A"/>
    <w:rsid w:val="00C02D86"/>
    <w:rsid w:val="00C02DA4"/>
    <w:rsid w:val="00C03270"/>
    <w:rsid w:val="00C0346D"/>
    <w:rsid w:val="00C04164"/>
    <w:rsid w:val="00C077D9"/>
    <w:rsid w:val="00C07900"/>
    <w:rsid w:val="00C104EE"/>
    <w:rsid w:val="00C13013"/>
    <w:rsid w:val="00C13227"/>
    <w:rsid w:val="00C1362E"/>
    <w:rsid w:val="00C13D81"/>
    <w:rsid w:val="00C14286"/>
    <w:rsid w:val="00C1553C"/>
    <w:rsid w:val="00C172D8"/>
    <w:rsid w:val="00C17ED0"/>
    <w:rsid w:val="00C21A19"/>
    <w:rsid w:val="00C22F00"/>
    <w:rsid w:val="00C2352B"/>
    <w:rsid w:val="00C23733"/>
    <w:rsid w:val="00C2480A"/>
    <w:rsid w:val="00C24C14"/>
    <w:rsid w:val="00C24E13"/>
    <w:rsid w:val="00C259E7"/>
    <w:rsid w:val="00C26451"/>
    <w:rsid w:val="00C2657E"/>
    <w:rsid w:val="00C26F6B"/>
    <w:rsid w:val="00C27B26"/>
    <w:rsid w:val="00C316C1"/>
    <w:rsid w:val="00C325C1"/>
    <w:rsid w:val="00C331F6"/>
    <w:rsid w:val="00C339E3"/>
    <w:rsid w:val="00C366F8"/>
    <w:rsid w:val="00C36A16"/>
    <w:rsid w:val="00C3723F"/>
    <w:rsid w:val="00C41FA5"/>
    <w:rsid w:val="00C423C3"/>
    <w:rsid w:val="00C43206"/>
    <w:rsid w:val="00C46CEE"/>
    <w:rsid w:val="00C47D91"/>
    <w:rsid w:val="00C5063A"/>
    <w:rsid w:val="00C50FEA"/>
    <w:rsid w:val="00C5201B"/>
    <w:rsid w:val="00C53A57"/>
    <w:rsid w:val="00C53E7F"/>
    <w:rsid w:val="00C54979"/>
    <w:rsid w:val="00C54F52"/>
    <w:rsid w:val="00C551B5"/>
    <w:rsid w:val="00C56D82"/>
    <w:rsid w:val="00C56E72"/>
    <w:rsid w:val="00C56E8C"/>
    <w:rsid w:val="00C57525"/>
    <w:rsid w:val="00C62A55"/>
    <w:rsid w:val="00C63074"/>
    <w:rsid w:val="00C6339C"/>
    <w:rsid w:val="00C6441A"/>
    <w:rsid w:val="00C65058"/>
    <w:rsid w:val="00C65F1D"/>
    <w:rsid w:val="00C666BC"/>
    <w:rsid w:val="00C672DD"/>
    <w:rsid w:val="00C704D9"/>
    <w:rsid w:val="00C70951"/>
    <w:rsid w:val="00C71530"/>
    <w:rsid w:val="00C72229"/>
    <w:rsid w:val="00C7234C"/>
    <w:rsid w:val="00C7276F"/>
    <w:rsid w:val="00C73174"/>
    <w:rsid w:val="00C7478E"/>
    <w:rsid w:val="00C74804"/>
    <w:rsid w:val="00C7722F"/>
    <w:rsid w:val="00C77D3D"/>
    <w:rsid w:val="00C77DBB"/>
    <w:rsid w:val="00C80E02"/>
    <w:rsid w:val="00C81B6F"/>
    <w:rsid w:val="00C8293A"/>
    <w:rsid w:val="00C90360"/>
    <w:rsid w:val="00C90B91"/>
    <w:rsid w:val="00C913B3"/>
    <w:rsid w:val="00C91D81"/>
    <w:rsid w:val="00C9276B"/>
    <w:rsid w:val="00C93112"/>
    <w:rsid w:val="00C937B3"/>
    <w:rsid w:val="00C93E32"/>
    <w:rsid w:val="00C9446F"/>
    <w:rsid w:val="00C94AC1"/>
    <w:rsid w:val="00C94FDD"/>
    <w:rsid w:val="00C95CC9"/>
    <w:rsid w:val="00C96EFC"/>
    <w:rsid w:val="00C971A3"/>
    <w:rsid w:val="00C9778B"/>
    <w:rsid w:val="00C97A38"/>
    <w:rsid w:val="00CA05CC"/>
    <w:rsid w:val="00CA084B"/>
    <w:rsid w:val="00CA248A"/>
    <w:rsid w:val="00CA266C"/>
    <w:rsid w:val="00CA2CDF"/>
    <w:rsid w:val="00CA33CE"/>
    <w:rsid w:val="00CA3C55"/>
    <w:rsid w:val="00CA4106"/>
    <w:rsid w:val="00CA469F"/>
    <w:rsid w:val="00CA4987"/>
    <w:rsid w:val="00CA584D"/>
    <w:rsid w:val="00CA6F02"/>
    <w:rsid w:val="00CA76B9"/>
    <w:rsid w:val="00CA78AE"/>
    <w:rsid w:val="00CA791D"/>
    <w:rsid w:val="00CA7ADB"/>
    <w:rsid w:val="00CB0A37"/>
    <w:rsid w:val="00CB0BF1"/>
    <w:rsid w:val="00CB17C3"/>
    <w:rsid w:val="00CB2B7E"/>
    <w:rsid w:val="00CB2FF0"/>
    <w:rsid w:val="00CB3269"/>
    <w:rsid w:val="00CB3643"/>
    <w:rsid w:val="00CB3CEC"/>
    <w:rsid w:val="00CB43EC"/>
    <w:rsid w:val="00CB47D6"/>
    <w:rsid w:val="00CB4F2F"/>
    <w:rsid w:val="00CB5831"/>
    <w:rsid w:val="00CB602E"/>
    <w:rsid w:val="00CB633D"/>
    <w:rsid w:val="00CB64CC"/>
    <w:rsid w:val="00CB66DB"/>
    <w:rsid w:val="00CB66DE"/>
    <w:rsid w:val="00CB6E26"/>
    <w:rsid w:val="00CB7E0B"/>
    <w:rsid w:val="00CC0E81"/>
    <w:rsid w:val="00CC192D"/>
    <w:rsid w:val="00CC28CC"/>
    <w:rsid w:val="00CC44CE"/>
    <w:rsid w:val="00CC6704"/>
    <w:rsid w:val="00CC6B6B"/>
    <w:rsid w:val="00CD1471"/>
    <w:rsid w:val="00CD19DC"/>
    <w:rsid w:val="00CD2101"/>
    <w:rsid w:val="00CD2114"/>
    <w:rsid w:val="00CD2807"/>
    <w:rsid w:val="00CD4184"/>
    <w:rsid w:val="00CD4533"/>
    <w:rsid w:val="00CD4E5E"/>
    <w:rsid w:val="00CD5456"/>
    <w:rsid w:val="00CD580B"/>
    <w:rsid w:val="00CD6D34"/>
    <w:rsid w:val="00CD7A64"/>
    <w:rsid w:val="00CE025F"/>
    <w:rsid w:val="00CE064F"/>
    <w:rsid w:val="00CE0C35"/>
    <w:rsid w:val="00CE1C04"/>
    <w:rsid w:val="00CE27B8"/>
    <w:rsid w:val="00CE3926"/>
    <w:rsid w:val="00CE39B6"/>
    <w:rsid w:val="00CE3DBE"/>
    <w:rsid w:val="00CE5A5D"/>
    <w:rsid w:val="00CE6086"/>
    <w:rsid w:val="00CF014F"/>
    <w:rsid w:val="00CF0C13"/>
    <w:rsid w:val="00CF1347"/>
    <w:rsid w:val="00CF1B60"/>
    <w:rsid w:val="00CF36F1"/>
    <w:rsid w:val="00CF51FE"/>
    <w:rsid w:val="00CF68E1"/>
    <w:rsid w:val="00CF6D54"/>
    <w:rsid w:val="00CF770F"/>
    <w:rsid w:val="00D00820"/>
    <w:rsid w:val="00D00A1D"/>
    <w:rsid w:val="00D029BC"/>
    <w:rsid w:val="00D02CE8"/>
    <w:rsid w:val="00D0362B"/>
    <w:rsid w:val="00D03C91"/>
    <w:rsid w:val="00D04FE2"/>
    <w:rsid w:val="00D06504"/>
    <w:rsid w:val="00D1091F"/>
    <w:rsid w:val="00D11D3D"/>
    <w:rsid w:val="00D12FA9"/>
    <w:rsid w:val="00D13200"/>
    <w:rsid w:val="00D1423F"/>
    <w:rsid w:val="00D1456A"/>
    <w:rsid w:val="00D145B1"/>
    <w:rsid w:val="00D1462F"/>
    <w:rsid w:val="00D1524E"/>
    <w:rsid w:val="00D169A3"/>
    <w:rsid w:val="00D16EA2"/>
    <w:rsid w:val="00D17B11"/>
    <w:rsid w:val="00D2063E"/>
    <w:rsid w:val="00D2159A"/>
    <w:rsid w:val="00D215F5"/>
    <w:rsid w:val="00D222D3"/>
    <w:rsid w:val="00D2246E"/>
    <w:rsid w:val="00D22D31"/>
    <w:rsid w:val="00D24BA5"/>
    <w:rsid w:val="00D24F07"/>
    <w:rsid w:val="00D26E9C"/>
    <w:rsid w:val="00D276E7"/>
    <w:rsid w:val="00D30AFA"/>
    <w:rsid w:val="00D30B8A"/>
    <w:rsid w:val="00D31502"/>
    <w:rsid w:val="00D3202F"/>
    <w:rsid w:val="00D336A9"/>
    <w:rsid w:val="00D338D3"/>
    <w:rsid w:val="00D33C95"/>
    <w:rsid w:val="00D3439A"/>
    <w:rsid w:val="00D354E5"/>
    <w:rsid w:val="00D3556B"/>
    <w:rsid w:val="00D35598"/>
    <w:rsid w:val="00D365C4"/>
    <w:rsid w:val="00D366D7"/>
    <w:rsid w:val="00D36BBE"/>
    <w:rsid w:val="00D36FDF"/>
    <w:rsid w:val="00D37042"/>
    <w:rsid w:val="00D37896"/>
    <w:rsid w:val="00D415AC"/>
    <w:rsid w:val="00D43BD4"/>
    <w:rsid w:val="00D43C04"/>
    <w:rsid w:val="00D44D7F"/>
    <w:rsid w:val="00D45420"/>
    <w:rsid w:val="00D45D05"/>
    <w:rsid w:val="00D45FB4"/>
    <w:rsid w:val="00D46FA7"/>
    <w:rsid w:val="00D471C5"/>
    <w:rsid w:val="00D473A7"/>
    <w:rsid w:val="00D50191"/>
    <w:rsid w:val="00D50204"/>
    <w:rsid w:val="00D50994"/>
    <w:rsid w:val="00D51C2D"/>
    <w:rsid w:val="00D51F96"/>
    <w:rsid w:val="00D5410A"/>
    <w:rsid w:val="00D545B8"/>
    <w:rsid w:val="00D54ACF"/>
    <w:rsid w:val="00D54FC8"/>
    <w:rsid w:val="00D55665"/>
    <w:rsid w:val="00D55BF6"/>
    <w:rsid w:val="00D614A3"/>
    <w:rsid w:val="00D619A7"/>
    <w:rsid w:val="00D61C3C"/>
    <w:rsid w:val="00D61C90"/>
    <w:rsid w:val="00D62384"/>
    <w:rsid w:val="00D63984"/>
    <w:rsid w:val="00D639DA"/>
    <w:rsid w:val="00D641B9"/>
    <w:rsid w:val="00D64ED7"/>
    <w:rsid w:val="00D70731"/>
    <w:rsid w:val="00D72A69"/>
    <w:rsid w:val="00D72B42"/>
    <w:rsid w:val="00D72E12"/>
    <w:rsid w:val="00D75BC2"/>
    <w:rsid w:val="00D77476"/>
    <w:rsid w:val="00D774E5"/>
    <w:rsid w:val="00D81D72"/>
    <w:rsid w:val="00D835C7"/>
    <w:rsid w:val="00D84375"/>
    <w:rsid w:val="00D84760"/>
    <w:rsid w:val="00D874B5"/>
    <w:rsid w:val="00D87C7A"/>
    <w:rsid w:val="00D90D49"/>
    <w:rsid w:val="00D91E83"/>
    <w:rsid w:val="00D929E4"/>
    <w:rsid w:val="00D92C92"/>
    <w:rsid w:val="00D94309"/>
    <w:rsid w:val="00D95044"/>
    <w:rsid w:val="00D96EB9"/>
    <w:rsid w:val="00D97967"/>
    <w:rsid w:val="00D97D43"/>
    <w:rsid w:val="00DA02F7"/>
    <w:rsid w:val="00DA0467"/>
    <w:rsid w:val="00DA0A60"/>
    <w:rsid w:val="00DA0D29"/>
    <w:rsid w:val="00DA1A28"/>
    <w:rsid w:val="00DA35C3"/>
    <w:rsid w:val="00DA39F8"/>
    <w:rsid w:val="00DA3D9D"/>
    <w:rsid w:val="00DA5EDD"/>
    <w:rsid w:val="00DA753B"/>
    <w:rsid w:val="00DB10B6"/>
    <w:rsid w:val="00DB33CD"/>
    <w:rsid w:val="00DB3497"/>
    <w:rsid w:val="00DB3662"/>
    <w:rsid w:val="00DB3793"/>
    <w:rsid w:val="00DB3E77"/>
    <w:rsid w:val="00DB4787"/>
    <w:rsid w:val="00DB545B"/>
    <w:rsid w:val="00DB5DEB"/>
    <w:rsid w:val="00DB6ADA"/>
    <w:rsid w:val="00DB6B2E"/>
    <w:rsid w:val="00DB772F"/>
    <w:rsid w:val="00DC0AEA"/>
    <w:rsid w:val="00DC0CD8"/>
    <w:rsid w:val="00DC10EA"/>
    <w:rsid w:val="00DC12CF"/>
    <w:rsid w:val="00DC4D59"/>
    <w:rsid w:val="00DC5522"/>
    <w:rsid w:val="00DC58B0"/>
    <w:rsid w:val="00DC5C82"/>
    <w:rsid w:val="00DC5E5C"/>
    <w:rsid w:val="00DC6357"/>
    <w:rsid w:val="00DC6359"/>
    <w:rsid w:val="00DC66CC"/>
    <w:rsid w:val="00DC67E1"/>
    <w:rsid w:val="00DD093D"/>
    <w:rsid w:val="00DD0A8B"/>
    <w:rsid w:val="00DD1A5E"/>
    <w:rsid w:val="00DD1C16"/>
    <w:rsid w:val="00DD2519"/>
    <w:rsid w:val="00DD353F"/>
    <w:rsid w:val="00DD49FF"/>
    <w:rsid w:val="00DD5940"/>
    <w:rsid w:val="00DD5BBE"/>
    <w:rsid w:val="00DD5C45"/>
    <w:rsid w:val="00DD5FBD"/>
    <w:rsid w:val="00DE067A"/>
    <w:rsid w:val="00DE0E0B"/>
    <w:rsid w:val="00DE3D23"/>
    <w:rsid w:val="00DE3EA5"/>
    <w:rsid w:val="00DE4D36"/>
    <w:rsid w:val="00DE527B"/>
    <w:rsid w:val="00DE6116"/>
    <w:rsid w:val="00DE6783"/>
    <w:rsid w:val="00DE702B"/>
    <w:rsid w:val="00DE787D"/>
    <w:rsid w:val="00DE7E99"/>
    <w:rsid w:val="00DF16F6"/>
    <w:rsid w:val="00DF2216"/>
    <w:rsid w:val="00DF2450"/>
    <w:rsid w:val="00DF35A5"/>
    <w:rsid w:val="00DF4074"/>
    <w:rsid w:val="00DF4368"/>
    <w:rsid w:val="00DF4673"/>
    <w:rsid w:val="00DF4919"/>
    <w:rsid w:val="00DF4D3A"/>
    <w:rsid w:val="00DF5737"/>
    <w:rsid w:val="00DF72C8"/>
    <w:rsid w:val="00E0101B"/>
    <w:rsid w:val="00E017D1"/>
    <w:rsid w:val="00E01E4F"/>
    <w:rsid w:val="00E0217B"/>
    <w:rsid w:val="00E03023"/>
    <w:rsid w:val="00E033BD"/>
    <w:rsid w:val="00E0567D"/>
    <w:rsid w:val="00E05691"/>
    <w:rsid w:val="00E06591"/>
    <w:rsid w:val="00E07988"/>
    <w:rsid w:val="00E07BDC"/>
    <w:rsid w:val="00E07D81"/>
    <w:rsid w:val="00E07E61"/>
    <w:rsid w:val="00E1027E"/>
    <w:rsid w:val="00E10A61"/>
    <w:rsid w:val="00E12695"/>
    <w:rsid w:val="00E126DC"/>
    <w:rsid w:val="00E139A8"/>
    <w:rsid w:val="00E14BA9"/>
    <w:rsid w:val="00E173EA"/>
    <w:rsid w:val="00E201E4"/>
    <w:rsid w:val="00E20561"/>
    <w:rsid w:val="00E218FC"/>
    <w:rsid w:val="00E2219C"/>
    <w:rsid w:val="00E22C6D"/>
    <w:rsid w:val="00E2342E"/>
    <w:rsid w:val="00E238D9"/>
    <w:rsid w:val="00E245DB"/>
    <w:rsid w:val="00E25261"/>
    <w:rsid w:val="00E32180"/>
    <w:rsid w:val="00E3294A"/>
    <w:rsid w:val="00E32ECA"/>
    <w:rsid w:val="00E33518"/>
    <w:rsid w:val="00E33E8D"/>
    <w:rsid w:val="00E34F00"/>
    <w:rsid w:val="00E354EF"/>
    <w:rsid w:val="00E35827"/>
    <w:rsid w:val="00E35838"/>
    <w:rsid w:val="00E35CA0"/>
    <w:rsid w:val="00E36050"/>
    <w:rsid w:val="00E3690E"/>
    <w:rsid w:val="00E37096"/>
    <w:rsid w:val="00E409AD"/>
    <w:rsid w:val="00E4180C"/>
    <w:rsid w:val="00E42E18"/>
    <w:rsid w:val="00E43492"/>
    <w:rsid w:val="00E43E2D"/>
    <w:rsid w:val="00E47436"/>
    <w:rsid w:val="00E4752C"/>
    <w:rsid w:val="00E47E00"/>
    <w:rsid w:val="00E506E3"/>
    <w:rsid w:val="00E50CD3"/>
    <w:rsid w:val="00E514A9"/>
    <w:rsid w:val="00E518BD"/>
    <w:rsid w:val="00E5197A"/>
    <w:rsid w:val="00E5257B"/>
    <w:rsid w:val="00E52B0C"/>
    <w:rsid w:val="00E52CFA"/>
    <w:rsid w:val="00E52FF3"/>
    <w:rsid w:val="00E530CE"/>
    <w:rsid w:val="00E5688E"/>
    <w:rsid w:val="00E56B24"/>
    <w:rsid w:val="00E570E0"/>
    <w:rsid w:val="00E611EA"/>
    <w:rsid w:val="00E613BB"/>
    <w:rsid w:val="00E61D64"/>
    <w:rsid w:val="00E61F50"/>
    <w:rsid w:val="00E63543"/>
    <w:rsid w:val="00E64A3C"/>
    <w:rsid w:val="00E65D5E"/>
    <w:rsid w:val="00E7036C"/>
    <w:rsid w:val="00E708D5"/>
    <w:rsid w:val="00E72643"/>
    <w:rsid w:val="00E726CE"/>
    <w:rsid w:val="00E72FC5"/>
    <w:rsid w:val="00E7331D"/>
    <w:rsid w:val="00E74808"/>
    <w:rsid w:val="00E77D6F"/>
    <w:rsid w:val="00E8102D"/>
    <w:rsid w:val="00E811BA"/>
    <w:rsid w:val="00E82660"/>
    <w:rsid w:val="00E82BF4"/>
    <w:rsid w:val="00E84172"/>
    <w:rsid w:val="00E84BD4"/>
    <w:rsid w:val="00E84DF7"/>
    <w:rsid w:val="00E84F16"/>
    <w:rsid w:val="00E8542F"/>
    <w:rsid w:val="00E86BCA"/>
    <w:rsid w:val="00E87774"/>
    <w:rsid w:val="00E9129E"/>
    <w:rsid w:val="00E91FBF"/>
    <w:rsid w:val="00E92D0C"/>
    <w:rsid w:val="00E94197"/>
    <w:rsid w:val="00E954A0"/>
    <w:rsid w:val="00EA15FF"/>
    <w:rsid w:val="00EA26C6"/>
    <w:rsid w:val="00EA28DE"/>
    <w:rsid w:val="00EA2CDE"/>
    <w:rsid w:val="00EA3F28"/>
    <w:rsid w:val="00EA4EC9"/>
    <w:rsid w:val="00EA7270"/>
    <w:rsid w:val="00EB06BC"/>
    <w:rsid w:val="00EB0998"/>
    <w:rsid w:val="00EB1290"/>
    <w:rsid w:val="00EB1726"/>
    <w:rsid w:val="00EB19CE"/>
    <w:rsid w:val="00EB2280"/>
    <w:rsid w:val="00EB2382"/>
    <w:rsid w:val="00EB26CB"/>
    <w:rsid w:val="00EB2E11"/>
    <w:rsid w:val="00EB3F34"/>
    <w:rsid w:val="00EB43BD"/>
    <w:rsid w:val="00EB4502"/>
    <w:rsid w:val="00EC0482"/>
    <w:rsid w:val="00EC0EDB"/>
    <w:rsid w:val="00EC207E"/>
    <w:rsid w:val="00EC3C14"/>
    <w:rsid w:val="00EC570C"/>
    <w:rsid w:val="00EC6ABD"/>
    <w:rsid w:val="00EC6DD3"/>
    <w:rsid w:val="00EC7575"/>
    <w:rsid w:val="00ED2EF4"/>
    <w:rsid w:val="00ED30B6"/>
    <w:rsid w:val="00ED3501"/>
    <w:rsid w:val="00ED3703"/>
    <w:rsid w:val="00ED3BB3"/>
    <w:rsid w:val="00ED4A0C"/>
    <w:rsid w:val="00ED5441"/>
    <w:rsid w:val="00ED6940"/>
    <w:rsid w:val="00EE0AAD"/>
    <w:rsid w:val="00EE2198"/>
    <w:rsid w:val="00EE23FE"/>
    <w:rsid w:val="00EE2A65"/>
    <w:rsid w:val="00EE32CA"/>
    <w:rsid w:val="00EE5524"/>
    <w:rsid w:val="00EE62B5"/>
    <w:rsid w:val="00EE660F"/>
    <w:rsid w:val="00EE77A2"/>
    <w:rsid w:val="00EF19CA"/>
    <w:rsid w:val="00EF1F2B"/>
    <w:rsid w:val="00EF2F04"/>
    <w:rsid w:val="00EF2F64"/>
    <w:rsid w:val="00EF4375"/>
    <w:rsid w:val="00EF4E64"/>
    <w:rsid w:val="00EF635B"/>
    <w:rsid w:val="00EF6CCC"/>
    <w:rsid w:val="00F00BB6"/>
    <w:rsid w:val="00F010E6"/>
    <w:rsid w:val="00F0133E"/>
    <w:rsid w:val="00F015D0"/>
    <w:rsid w:val="00F01B91"/>
    <w:rsid w:val="00F02CFD"/>
    <w:rsid w:val="00F03062"/>
    <w:rsid w:val="00F077D4"/>
    <w:rsid w:val="00F07C76"/>
    <w:rsid w:val="00F07DBA"/>
    <w:rsid w:val="00F10285"/>
    <w:rsid w:val="00F1042C"/>
    <w:rsid w:val="00F1466B"/>
    <w:rsid w:val="00F14D0F"/>
    <w:rsid w:val="00F14D33"/>
    <w:rsid w:val="00F16B90"/>
    <w:rsid w:val="00F16F58"/>
    <w:rsid w:val="00F16F7E"/>
    <w:rsid w:val="00F177E4"/>
    <w:rsid w:val="00F20153"/>
    <w:rsid w:val="00F2057C"/>
    <w:rsid w:val="00F2228E"/>
    <w:rsid w:val="00F22FB8"/>
    <w:rsid w:val="00F23428"/>
    <w:rsid w:val="00F24292"/>
    <w:rsid w:val="00F24D54"/>
    <w:rsid w:val="00F24DED"/>
    <w:rsid w:val="00F26467"/>
    <w:rsid w:val="00F27F30"/>
    <w:rsid w:val="00F314F7"/>
    <w:rsid w:val="00F33E1E"/>
    <w:rsid w:val="00F33F89"/>
    <w:rsid w:val="00F34471"/>
    <w:rsid w:val="00F34E20"/>
    <w:rsid w:val="00F3534B"/>
    <w:rsid w:val="00F355E9"/>
    <w:rsid w:val="00F365F4"/>
    <w:rsid w:val="00F36F64"/>
    <w:rsid w:val="00F37AA7"/>
    <w:rsid w:val="00F37DC9"/>
    <w:rsid w:val="00F40AE1"/>
    <w:rsid w:val="00F40EA0"/>
    <w:rsid w:val="00F4106C"/>
    <w:rsid w:val="00F41964"/>
    <w:rsid w:val="00F425B7"/>
    <w:rsid w:val="00F42A4F"/>
    <w:rsid w:val="00F43DDB"/>
    <w:rsid w:val="00F4427E"/>
    <w:rsid w:val="00F44E84"/>
    <w:rsid w:val="00F45211"/>
    <w:rsid w:val="00F45C0C"/>
    <w:rsid w:val="00F47A7A"/>
    <w:rsid w:val="00F5037F"/>
    <w:rsid w:val="00F51059"/>
    <w:rsid w:val="00F52085"/>
    <w:rsid w:val="00F52293"/>
    <w:rsid w:val="00F524D9"/>
    <w:rsid w:val="00F53167"/>
    <w:rsid w:val="00F55166"/>
    <w:rsid w:val="00F57AE0"/>
    <w:rsid w:val="00F615FE"/>
    <w:rsid w:val="00F61619"/>
    <w:rsid w:val="00F61BB7"/>
    <w:rsid w:val="00F61DCE"/>
    <w:rsid w:val="00F630B7"/>
    <w:rsid w:val="00F6372C"/>
    <w:rsid w:val="00F65078"/>
    <w:rsid w:val="00F65589"/>
    <w:rsid w:val="00F6574F"/>
    <w:rsid w:val="00F657CD"/>
    <w:rsid w:val="00F66716"/>
    <w:rsid w:val="00F66A13"/>
    <w:rsid w:val="00F67C3A"/>
    <w:rsid w:val="00F70FE6"/>
    <w:rsid w:val="00F731E8"/>
    <w:rsid w:val="00F74342"/>
    <w:rsid w:val="00F74DA1"/>
    <w:rsid w:val="00F74E62"/>
    <w:rsid w:val="00F75090"/>
    <w:rsid w:val="00F75A79"/>
    <w:rsid w:val="00F771B2"/>
    <w:rsid w:val="00F77245"/>
    <w:rsid w:val="00F77736"/>
    <w:rsid w:val="00F800C4"/>
    <w:rsid w:val="00F82B37"/>
    <w:rsid w:val="00F82D39"/>
    <w:rsid w:val="00F839B1"/>
    <w:rsid w:val="00F85CB9"/>
    <w:rsid w:val="00F86257"/>
    <w:rsid w:val="00F86F97"/>
    <w:rsid w:val="00F8721F"/>
    <w:rsid w:val="00F904A4"/>
    <w:rsid w:val="00F90B6C"/>
    <w:rsid w:val="00F911E0"/>
    <w:rsid w:val="00F918F6"/>
    <w:rsid w:val="00F91941"/>
    <w:rsid w:val="00F9591E"/>
    <w:rsid w:val="00F97157"/>
    <w:rsid w:val="00F974A9"/>
    <w:rsid w:val="00F9768B"/>
    <w:rsid w:val="00F97AF8"/>
    <w:rsid w:val="00FA0CE0"/>
    <w:rsid w:val="00FA3320"/>
    <w:rsid w:val="00FA34BC"/>
    <w:rsid w:val="00FA4495"/>
    <w:rsid w:val="00FA4600"/>
    <w:rsid w:val="00FA46CA"/>
    <w:rsid w:val="00FA495D"/>
    <w:rsid w:val="00FA5164"/>
    <w:rsid w:val="00FA76DC"/>
    <w:rsid w:val="00FA7D80"/>
    <w:rsid w:val="00FB456D"/>
    <w:rsid w:val="00FB4691"/>
    <w:rsid w:val="00FB6345"/>
    <w:rsid w:val="00FB6A1A"/>
    <w:rsid w:val="00FB7457"/>
    <w:rsid w:val="00FC02B3"/>
    <w:rsid w:val="00FC0942"/>
    <w:rsid w:val="00FC1D63"/>
    <w:rsid w:val="00FC2366"/>
    <w:rsid w:val="00FC2914"/>
    <w:rsid w:val="00FC2AEC"/>
    <w:rsid w:val="00FC332B"/>
    <w:rsid w:val="00FC3503"/>
    <w:rsid w:val="00FC3941"/>
    <w:rsid w:val="00FC4631"/>
    <w:rsid w:val="00FC46B0"/>
    <w:rsid w:val="00FC68EB"/>
    <w:rsid w:val="00FC7407"/>
    <w:rsid w:val="00FC7F4A"/>
    <w:rsid w:val="00FD0D00"/>
    <w:rsid w:val="00FD2133"/>
    <w:rsid w:val="00FD2433"/>
    <w:rsid w:val="00FD3010"/>
    <w:rsid w:val="00FD3244"/>
    <w:rsid w:val="00FD3CD1"/>
    <w:rsid w:val="00FD77C0"/>
    <w:rsid w:val="00FD7BB9"/>
    <w:rsid w:val="00FE0B51"/>
    <w:rsid w:val="00FE1B58"/>
    <w:rsid w:val="00FE2AAE"/>
    <w:rsid w:val="00FE3459"/>
    <w:rsid w:val="00FE3FEC"/>
    <w:rsid w:val="00FE45AD"/>
    <w:rsid w:val="00FE5576"/>
    <w:rsid w:val="00FE749A"/>
    <w:rsid w:val="00FE7CE8"/>
    <w:rsid w:val="00FF13A0"/>
    <w:rsid w:val="00FF246E"/>
    <w:rsid w:val="00FF2B77"/>
    <w:rsid w:val="00FF33FC"/>
    <w:rsid w:val="00FF36B8"/>
    <w:rsid w:val="00FF6216"/>
    <w:rsid w:val="00FF6320"/>
    <w:rsid w:val="00FF7C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index heading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alutation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Table Elegant" w:uiPriority="0"/>
    <w:lsdException w:name="Table Web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4DE"/>
    <w:pPr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2"/>
    <w:next w:val="a"/>
    <w:link w:val="10"/>
    <w:qFormat/>
    <w:rsid w:val="002514DE"/>
    <w:pPr>
      <w:keepLines w:val="0"/>
      <w:spacing w:before="120"/>
      <w:ind w:firstLine="680"/>
      <w:outlineLvl w:val="0"/>
    </w:pPr>
    <w:rPr>
      <w:rFonts w:ascii="Arial" w:eastAsia="Times New Roman" w:hAnsi="Arial" w:cs="Times New Roman"/>
      <w:bCs w:val="0"/>
      <w:color w:val="auto"/>
      <w:sz w:val="32"/>
      <w:szCs w:val="20"/>
    </w:rPr>
  </w:style>
  <w:style w:type="paragraph" w:styleId="2">
    <w:name w:val="heading 2"/>
    <w:basedOn w:val="a"/>
    <w:next w:val="a"/>
    <w:link w:val="20"/>
    <w:unhideWhenUsed/>
    <w:qFormat/>
    <w:rsid w:val="002514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3D1FA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3"/>
    <w:next w:val="a"/>
    <w:link w:val="40"/>
    <w:qFormat/>
    <w:rsid w:val="00BF70F3"/>
    <w:pPr>
      <w:keepNext w:val="0"/>
      <w:spacing w:before="0" w:after="0"/>
      <w:jc w:val="left"/>
      <w:outlineLvl w:val="3"/>
    </w:pPr>
    <w:rPr>
      <w:rFonts w:ascii="Times New Roman" w:hAnsi="Times New Roman" w:cs="Times New Roman"/>
      <w:b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BF70F3"/>
    <w:pPr>
      <w:spacing w:before="240" w:after="60"/>
      <w:ind w:firstLine="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BF70F3"/>
    <w:pPr>
      <w:spacing w:before="240" w:after="60"/>
      <w:ind w:firstLine="0"/>
      <w:jc w:val="left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BF70F3"/>
    <w:pPr>
      <w:spacing w:before="240" w:after="60"/>
      <w:ind w:firstLine="0"/>
      <w:jc w:val="left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BF70F3"/>
    <w:pPr>
      <w:spacing w:before="240" w:after="60"/>
      <w:ind w:firstLine="0"/>
      <w:jc w:val="left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BF70F3"/>
    <w:pPr>
      <w:spacing w:before="240" w:after="60"/>
      <w:ind w:firstLine="0"/>
      <w:jc w:val="left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14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2514DE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D1FA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F70F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BF70F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BF70F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BF70F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BF70F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BF70F3"/>
    <w:rPr>
      <w:rFonts w:ascii="Arial" w:eastAsia="Times New Roman" w:hAnsi="Arial" w:cs="Arial"/>
      <w:lang w:eastAsia="ru-RU"/>
    </w:rPr>
  </w:style>
  <w:style w:type="paragraph" w:styleId="a3">
    <w:name w:val="Body Text Indent"/>
    <w:aliases w:val="Основной текст 1,Нумерованный список !!,Надин стиль,Основной текст без отступа,подпись,Body Text Indent,Основной текст с отступом Знак Знак Знак Знак,Основной текст с отступом Знак Знак Знак"/>
    <w:basedOn w:val="a"/>
    <w:link w:val="a4"/>
    <w:rsid w:val="002514DE"/>
    <w:pPr>
      <w:spacing w:after="120"/>
      <w:ind w:left="283"/>
    </w:pPr>
  </w:style>
  <w:style w:type="character" w:customStyle="1" w:styleId="a4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подпись Знак,Body Text Indent Знак,Основной текст с отступом Знак Знак Знак Знак Знак"/>
    <w:basedOn w:val="a0"/>
    <w:link w:val="a3"/>
    <w:rsid w:val="002514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39395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BF70F3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aliases w:val="Footnote Text Char Char,Footnote Text Char Char Char Char,Footnote Text1,Footnote Text Char Char Char,Footnote Text Char"/>
    <w:basedOn w:val="a"/>
    <w:link w:val="11"/>
    <w:rsid w:val="00FC0942"/>
    <w:pPr>
      <w:ind w:firstLine="0"/>
      <w:jc w:val="left"/>
    </w:pPr>
    <w:rPr>
      <w:sz w:val="20"/>
    </w:rPr>
  </w:style>
  <w:style w:type="character" w:customStyle="1" w:styleId="11">
    <w:name w:val="Текст сноски Знак1"/>
    <w:aliases w:val="Footnote Text Char Char Знак,Footnote Text Char Char Char Char Знак,Footnote Text1 Знак,Footnote Text Char Char Char Знак,Footnote Text Char Знак"/>
    <w:basedOn w:val="a0"/>
    <w:link w:val="a5"/>
    <w:uiPriority w:val="99"/>
    <w:locked/>
    <w:rsid w:val="00FC094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semiHidden/>
    <w:rsid w:val="00FC094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rsid w:val="00FC0942"/>
    <w:rPr>
      <w:vertAlign w:val="superscript"/>
    </w:rPr>
  </w:style>
  <w:style w:type="paragraph" w:styleId="a8">
    <w:name w:val="List Paragraph"/>
    <w:basedOn w:val="a"/>
    <w:link w:val="a9"/>
    <w:uiPriority w:val="34"/>
    <w:qFormat/>
    <w:rsid w:val="00E84BD4"/>
    <w:pPr>
      <w:ind w:left="720"/>
      <w:contextualSpacing/>
    </w:pPr>
  </w:style>
  <w:style w:type="character" w:customStyle="1" w:styleId="a9">
    <w:name w:val="Абзац списка Знак"/>
    <w:link w:val="a8"/>
    <w:locked/>
    <w:rsid w:val="00BF70F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Мой стиль Знак Знак"/>
    <w:basedOn w:val="a"/>
    <w:semiHidden/>
    <w:rsid w:val="003E212E"/>
    <w:pPr>
      <w:ind w:firstLine="567"/>
    </w:pPr>
    <w:rPr>
      <w:sz w:val="24"/>
    </w:rPr>
  </w:style>
  <w:style w:type="character" w:styleId="ab">
    <w:name w:val="Hyperlink"/>
    <w:basedOn w:val="a0"/>
    <w:uiPriority w:val="99"/>
    <w:rsid w:val="00FA76DC"/>
    <w:rPr>
      <w:color w:val="0000FF"/>
      <w:u w:val="single"/>
    </w:rPr>
  </w:style>
  <w:style w:type="paragraph" w:customStyle="1" w:styleId="ac">
    <w:name w:val="Знак Знак Знак"/>
    <w:basedOn w:val="a"/>
    <w:rsid w:val="00BF70F3"/>
    <w:pPr>
      <w:spacing w:after="160" w:line="240" w:lineRule="exact"/>
      <w:ind w:firstLine="0"/>
      <w:jc w:val="left"/>
    </w:pPr>
    <w:rPr>
      <w:rFonts w:ascii="Verdana" w:eastAsia="MS Mincho" w:hAnsi="Verdana"/>
      <w:sz w:val="20"/>
      <w:lang w:val="en-GB" w:eastAsia="en-US"/>
    </w:rPr>
  </w:style>
  <w:style w:type="paragraph" w:customStyle="1" w:styleId="31">
    <w:name w:val="Стиль3"/>
    <w:basedOn w:val="a"/>
    <w:rsid w:val="00BF70F3"/>
    <w:pPr>
      <w:tabs>
        <w:tab w:val="num" w:pos="1428"/>
      </w:tabs>
      <w:ind w:left="1428" w:hanging="720"/>
      <w:jc w:val="left"/>
    </w:pPr>
    <w:rPr>
      <w:b/>
      <w:smallCaps/>
      <w:szCs w:val="28"/>
    </w:rPr>
  </w:style>
  <w:style w:type="paragraph" w:styleId="21">
    <w:name w:val="Body Text Indent 2"/>
    <w:basedOn w:val="a"/>
    <w:link w:val="22"/>
    <w:rsid w:val="00BF70F3"/>
    <w:pPr>
      <w:ind w:firstLine="709"/>
    </w:pPr>
  </w:style>
  <w:style w:type="character" w:customStyle="1" w:styleId="22">
    <w:name w:val="Основной текст с отступом 2 Знак"/>
    <w:basedOn w:val="a0"/>
    <w:link w:val="21"/>
    <w:rsid w:val="00BF70F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Subtitle"/>
    <w:basedOn w:val="a"/>
    <w:link w:val="ae"/>
    <w:qFormat/>
    <w:rsid w:val="00BF70F3"/>
    <w:pPr>
      <w:ind w:firstLine="0"/>
    </w:pPr>
    <w:rPr>
      <w:i/>
    </w:rPr>
  </w:style>
  <w:style w:type="character" w:customStyle="1" w:styleId="ae">
    <w:name w:val="Подзаголовок Знак"/>
    <w:basedOn w:val="a0"/>
    <w:link w:val="ad"/>
    <w:rsid w:val="00BF70F3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customStyle="1" w:styleId="af">
    <w:name w:val="Краткий обратный адрес"/>
    <w:basedOn w:val="a"/>
    <w:rsid w:val="00BF70F3"/>
    <w:pPr>
      <w:ind w:firstLine="0"/>
      <w:jc w:val="left"/>
    </w:pPr>
  </w:style>
  <w:style w:type="paragraph" w:styleId="af0">
    <w:name w:val="Body Text"/>
    <w:basedOn w:val="a"/>
    <w:link w:val="af1"/>
    <w:rsid w:val="00BF70F3"/>
    <w:pPr>
      <w:spacing w:after="120"/>
      <w:ind w:firstLine="0"/>
      <w:jc w:val="left"/>
    </w:pPr>
    <w:rPr>
      <w:sz w:val="20"/>
    </w:rPr>
  </w:style>
  <w:style w:type="character" w:customStyle="1" w:styleId="af1">
    <w:name w:val="Основной текст Знак"/>
    <w:basedOn w:val="a0"/>
    <w:link w:val="af0"/>
    <w:rsid w:val="00BF70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rsid w:val="00BF70F3"/>
    <w:pPr>
      <w:spacing w:after="120" w:line="480" w:lineRule="auto"/>
      <w:ind w:firstLine="0"/>
      <w:jc w:val="left"/>
    </w:pPr>
    <w:rPr>
      <w:sz w:val="20"/>
    </w:rPr>
  </w:style>
  <w:style w:type="character" w:customStyle="1" w:styleId="24">
    <w:name w:val="Основной текст 2 Знак"/>
    <w:basedOn w:val="a0"/>
    <w:link w:val="23"/>
    <w:rsid w:val="00BF70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2">
    <w:name w:val="toc 1"/>
    <w:basedOn w:val="a"/>
    <w:next w:val="a"/>
    <w:autoRedefine/>
    <w:uiPriority w:val="39"/>
    <w:rsid w:val="00D30AFA"/>
    <w:pPr>
      <w:tabs>
        <w:tab w:val="right" w:leader="dot" w:pos="10065"/>
      </w:tabs>
      <w:spacing w:before="120" w:after="120"/>
      <w:ind w:firstLine="0"/>
      <w:jc w:val="left"/>
    </w:pPr>
    <w:rPr>
      <w:b/>
      <w:bCs/>
      <w:caps/>
      <w:noProof/>
      <w:szCs w:val="28"/>
    </w:rPr>
  </w:style>
  <w:style w:type="paragraph" w:styleId="32">
    <w:name w:val="Body Text Indent 3"/>
    <w:basedOn w:val="a"/>
    <w:link w:val="33"/>
    <w:rsid w:val="00BF70F3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BF70F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3"/>
    <w:basedOn w:val="a"/>
    <w:link w:val="35"/>
    <w:rsid w:val="00BF70F3"/>
    <w:pPr>
      <w:spacing w:after="120"/>
      <w:ind w:firstLine="0"/>
      <w:jc w:val="left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BF70F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Title"/>
    <w:basedOn w:val="a"/>
    <w:link w:val="af3"/>
    <w:qFormat/>
    <w:rsid w:val="00BF70F3"/>
    <w:pPr>
      <w:ind w:firstLine="0"/>
      <w:jc w:val="center"/>
    </w:pPr>
    <w:rPr>
      <w:b/>
    </w:rPr>
  </w:style>
  <w:style w:type="character" w:customStyle="1" w:styleId="af3">
    <w:name w:val="Название Знак"/>
    <w:basedOn w:val="a0"/>
    <w:link w:val="af2"/>
    <w:rsid w:val="00BF70F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BodyText22">
    <w:name w:val="Body Text 22"/>
    <w:basedOn w:val="a"/>
    <w:rsid w:val="00BF70F3"/>
    <w:pPr>
      <w:widowControl w:val="0"/>
      <w:ind w:firstLine="0"/>
    </w:pPr>
  </w:style>
  <w:style w:type="paragraph" w:customStyle="1" w:styleId="210">
    <w:name w:val="Основной текст с отступом 21"/>
    <w:basedOn w:val="a"/>
    <w:rsid w:val="00BF70F3"/>
    <w:pPr>
      <w:widowControl w:val="0"/>
      <w:spacing w:after="120"/>
    </w:pPr>
  </w:style>
  <w:style w:type="paragraph" w:customStyle="1" w:styleId="xl24">
    <w:name w:val="xl24"/>
    <w:basedOn w:val="a"/>
    <w:rsid w:val="00BF70F3"/>
    <w:pPr>
      <w:spacing w:before="100" w:after="100"/>
      <w:ind w:firstLine="0"/>
      <w:jc w:val="center"/>
    </w:pPr>
    <w:rPr>
      <w:rFonts w:ascii="Arial" w:hAnsi="Arial"/>
      <w:b/>
      <w:sz w:val="24"/>
    </w:rPr>
  </w:style>
  <w:style w:type="paragraph" w:styleId="af4">
    <w:name w:val="caption"/>
    <w:basedOn w:val="a"/>
    <w:next w:val="a"/>
    <w:qFormat/>
    <w:rsid w:val="00BF70F3"/>
    <w:pPr>
      <w:ind w:firstLine="0"/>
      <w:jc w:val="left"/>
    </w:pPr>
  </w:style>
  <w:style w:type="character" w:customStyle="1" w:styleId="af5">
    <w:name w:val="Текст выноски Знак"/>
    <w:basedOn w:val="a0"/>
    <w:link w:val="af6"/>
    <w:semiHidden/>
    <w:rsid w:val="00BF70F3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Balloon Text"/>
    <w:basedOn w:val="a"/>
    <w:link w:val="af5"/>
    <w:semiHidden/>
    <w:rsid w:val="00BF70F3"/>
    <w:pPr>
      <w:ind w:firstLine="0"/>
      <w:jc w:val="left"/>
    </w:pPr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BF70F3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Nonformat">
    <w:name w:val="ConsNonformat"/>
    <w:rsid w:val="00BF70F3"/>
    <w:pPr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Title">
    <w:name w:val="ConsTitle"/>
    <w:rsid w:val="00BF70F3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5">
    <w:name w:val="toc 2"/>
    <w:basedOn w:val="a"/>
    <w:next w:val="a"/>
    <w:autoRedefine/>
    <w:uiPriority w:val="39"/>
    <w:rsid w:val="00BF70F3"/>
    <w:pPr>
      <w:tabs>
        <w:tab w:val="left" w:pos="627"/>
        <w:tab w:val="right" w:leader="dot" w:pos="9912"/>
      </w:tabs>
      <w:ind w:left="200" w:firstLine="0"/>
    </w:pPr>
    <w:rPr>
      <w:smallCaps/>
      <w:noProof/>
      <w:sz w:val="24"/>
      <w:szCs w:val="24"/>
    </w:rPr>
  </w:style>
  <w:style w:type="paragraph" w:styleId="af7">
    <w:name w:val="footer"/>
    <w:basedOn w:val="a"/>
    <w:link w:val="af8"/>
    <w:uiPriority w:val="99"/>
    <w:rsid w:val="00BF70F3"/>
    <w:pPr>
      <w:tabs>
        <w:tab w:val="center" w:pos="4677"/>
        <w:tab w:val="right" w:pos="9355"/>
      </w:tabs>
      <w:ind w:firstLine="0"/>
      <w:jc w:val="left"/>
    </w:pPr>
    <w:rPr>
      <w:sz w:val="20"/>
    </w:rPr>
  </w:style>
  <w:style w:type="character" w:customStyle="1" w:styleId="af8">
    <w:name w:val="Нижний колонтитул Знак"/>
    <w:basedOn w:val="a0"/>
    <w:link w:val="af7"/>
    <w:uiPriority w:val="99"/>
    <w:rsid w:val="00BF70F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page number"/>
    <w:basedOn w:val="a0"/>
    <w:rsid w:val="00BF70F3"/>
  </w:style>
  <w:style w:type="paragraph" w:styleId="afa">
    <w:name w:val="header"/>
    <w:basedOn w:val="a"/>
    <w:link w:val="afb"/>
    <w:rsid w:val="00BF70F3"/>
    <w:pPr>
      <w:widowControl w:val="0"/>
      <w:tabs>
        <w:tab w:val="center" w:pos="4536"/>
        <w:tab w:val="right" w:pos="9072"/>
      </w:tabs>
      <w:ind w:firstLine="0"/>
      <w:jc w:val="left"/>
    </w:pPr>
    <w:rPr>
      <w:sz w:val="20"/>
    </w:rPr>
  </w:style>
  <w:style w:type="character" w:customStyle="1" w:styleId="afb">
    <w:name w:val="Верхний колонтитул Знак"/>
    <w:basedOn w:val="a0"/>
    <w:link w:val="afa"/>
    <w:rsid w:val="00BF70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3">
    <w:name w:val="index 1"/>
    <w:basedOn w:val="a"/>
    <w:next w:val="a"/>
    <w:autoRedefine/>
    <w:semiHidden/>
    <w:rsid w:val="00BF70F3"/>
    <w:pPr>
      <w:spacing w:beforeLines="20"/>
      <w:ind w:firstLine="0"/>
      <w:jc w:val="left"/>
    </w:pPr>
    <w:rPr>
      <w:szCs w:val="28"/>
    </w:rPr>
  </w:style>
  <w:style w:type="paragraph" w:customStyle="1" w:styleId="afc">
    <w:name w:val="Текст письма"/>
    <w:basedOn w:val="a"/>
    <w:rsid w:val="00BF70F3"/>
    <w:pPr>
      <w:ind w:firstLine="567"/>
    </w:pPr>
  </w:style>
  <w:style w:type="paragraph" w:customStyle="1" w:styleId="211">
    <w:name w:val="Основной текст 21"/>
    <w:basedOn w:val="a"/>
    <w:rsid w:val="00BF70F3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14">
    <w:name w:val="Основной текст с отступом.Нумерованный список !!.Основной текст 1.Надин стиль"/>
    <w:basedOn w:val="a"/>
    <w:rsid w:val="00BF70F3"/>
    <w:pPr>
      <w:ind w:firstLine="0"/>
      <w:jc w:val="center"/>
    </w:pPr>
    <w:rPr>
      <w:rFonts w:ascii="Arial" w:hAnsi="Arial"/>
      <w:b/>
      <w:sz w:val="32"/>
    </w:rPr>
  </w:style>
  <w:style w:type="character" w:customStyle="1" w:styleId="afd">
    <w:name w:val="Схема документа Знак"/>
    <w:basedOn w:val="a0"/>
    <w:link w:val="afe"/>
    <w:semiHidden/>
    <w:rsid w:val="00BF70F3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e">
    <w:name w:val="Document Map"/>
    <w:basedOn w:val="a"/>
    <w:link w:val="afd"/>
    <w:semiHidden/>
    <w:rsid w:val="00BF70F3"/>
    <w:pPr>
      <w:shd w:val="clear" w:color="auto" w:fill="000080"/>
      <w:ind w:firstLine="0"/>
      <w:jc w:val="left"/>
    </w:pPr>
    <w:rPr>
      <w:rFonts w:ascii="Tahoma" w:hAnsi="Tahoma" w:cs="Tahoma"/>
      <w:sz w:val="20"/>
    </w:rPr>
  </w:style>
  <w:style w:type="paragraph" w:styleId="36">
    <w:name w:val="toc 3"/>
    <w:basedOn w:val="a"/>
    <w:next w:val="a"/>
    <w:autoRedefine/>
    <w:uiPriority w:val="39"/>
    <w:rsid w:val="00BF70F3"/>
    <w:pPr>
      <w:tabs>
        <w:tab w:val="right" w:leader="dot" w:pos="9912"/>
      </w:tabs>
      <w:spacing w:after="120"/>
      <w:ind w:left="284" w:firstLine="0"/>
      <w:jc w:val="left"/>
    </w:pPr>
    <w:rPr>
      <w:b/>
      <w:i/>
      <w:iCs/>
      <w:noProof/>
      <w:spacing w:val="4"/>
      <w:sz w:val="20"/>
    </w:rPr>
  </w:style>
  <w:style w:type="paragraph" w:customStyle="1" w:styleId="15">
    <w:name w:val="Стиль1"/>
    <w:basedOn w:val="a"/>
    <w:rsid w:val="00BF70F3"/>
    <w:pPr>
      <w:spacing w:before="48"/>
      <w:jc w:val="left"/>
    </w:pPr>
    <w:rPr>
      <w:b/>
    </w:rPr>
  </w:style>
  <w:style w:type="paragraph" w:customStyle="1" w:styleId="26">
    <w:name w:val="Стиль2"/>
    <w:basedOn w:val="2"/>
    <w:rsid w:val="00BF70F3"/>
    <w:pPr>
      <w:keepLines w:val="0"/>
      <w:tabs>
        <w:tab w:val="num" w:pos="1134"/>
      </w:tabs>
      <w:spacing w:before="48"/>
      <w:ind w:left="1440" w:hanging="720"/>
      <w:jc w:val="center"/>
    </w:pPr>
    <w:rPr>
      <w:rFonts w:ascii="Times New Roman" w:eastAsia="Times New Roman" w:hAnsi="Times New Roman" w:cs="Times New Roman"/>
      <w:bCs w:val="0"/>
      <w:smallCaps/>
      <w:color w:val="auto"/>
      <w:sz w:val="28"/>
      <w:szCs w:val="28"/>
    </w:rPr>
  </w:style>
  <w:style w:type="paragraph" w:customStyle="1" w:styleId="51">
    <w:name w:val="Стиль5"/>
    <w:basedOn w:val="1"/>
    <w:rsid w:val="00BF70F3"/>
    <w:pPr>
      <w:spacing w:before="240" w:after="60"/>
      <w:ind w:firstLine="0"/>
      <w:jc w:val="center"/>
    </w:pPr>
    <w:rPr>
      <w:rFonts w:ascii="Times New Roman" w:hAnsi="Times New Roman" w:cs="Arial"/>
      <w:bCs/>
      <w:kern w:val="32"/>
      <w:sz w:val="28"/>
      <w:szCs w:val="32"/>
    </w:rPr>
  </w:style>
  <w:style w:type="paragraph" w:customStyle="1" w:styleId="37">
    <w:name w:val="Заголовок3"/>
    <w:basedOn w:val="31"/>
    <w:rsid w:val="00BF70F3"/>
    <w:pPr>
      <w:tabs>
        <w:tab w:val="clear" w:pos="1428"/>
      </w:tabs>
      <w:ind w:left="0" w:firstLine="684"/>
    </w:pPr>
    <w:rPr>
      <w:smallCaps w:val="0"/>
    </w:rPr>
  </w:style>
  <w:style w:type="paragraph" w:customStyle="1" w:styleId="38">
    <w:name w:val="Стиль Заголовок 3 + малые прописные"/>
    <w:basedOn w:val="3"/>
    <w:rsid w:val="00BF70F3"/>
    <w:pPr>
      <w:keepNext w:val="0"/>
      <w:spacing w:before="0" w:after="0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ff">
    <w:name w:val="Основной текст с отступом.подпись"/>
    <w:basedOn w:val="a"/>
    <w:rsid w:val="00BF70F3"/>
  </w:style>
  <w:style w:type="paragraph" w:styleId="aff0">
    <w:name w:val="Plain Text"/>
    <w:basedOn w:val="a"/>
    <w:link w:val="aff1"/>
    <w:rsid w:val="00BF70F3"/>
    <w:pPr>
      <w:ind w:firstLine="0"/>
      <w:jc w:val="left"/>
    </w:pPr>
    <w:rPr>
      <w:rFonts w:ascii="Courier New" w:hAnsi="Courier New" w:cs="Courier New"/>
      <w:sz w:val="20"/>
    </w:rPr>
  </w:style>
  <w:style w:type="character" w:customStyle="1" w:styleId="aff1">
    <w:name w:val="Текст Знак"/>
    <w:basedOn w:val="a0"/>
    <w:link w:val="aff0"/>
    <w:rsid w:val="00BF70F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0">
    <w:name w:val="Основной текст с отступом 31"/>
    <w:basedOn w:val="a"/>
    <w:rsid w:val="00BF70F3"/>
    <w:pPr>
      <w:widowControl w:val="0"/>
      <w:overflowPunct w:val="0"/>
      <w:autoSpaceDE w:val="0"/>
      <w:autoSpaceDN w:val="0"/>
      <w:adjustRightInd w:val="0"/>
      <w:textAlignment w:val="baseline"/>
    </w:pPr>
  </w:style>
  <w:style w:type="character" w:customStyle="1" w:styleId="aff2">
    <w:name w:val="Текст концевой сноски Знак"/>
    <w:basedOn w:val="a0"/>
    <w:link w:val="aff3"/>
    <w:semiHidden/>
    <w:rsid w:val="00BF70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endnote text"/>
    <w:basedOn w:val="a"/>
    <w:link w:val="aff2"/>
    <w:semiHidden/>
    <w:rsid w:val="00BF70F3"/>
    <w:pPr>
      <w:ind w:firstLine="0"/>
      <w:jc w:val="left"/>
    </w:pPr>
    <w:rPr>
      <w:sz w:val="20"/>
    </w:rPr>
  </w:style>
  <w:style w:type="paragraph" w:customStyle="1" w:styleId="ConsPlusNonformat">
    <w:name w:val="ConsPlusNonformat"/>
    <w:rsid w:val="00BF70F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6">
    <w:name w:val="1"/>
    <w:basedOn w:val="a"/>
    <w:next w:val="aff4"/>
    <w:rsid w:val="00BF70F3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ff4">
    <w:name w:val="Normal (Web)"/>
    <w:aliases w:val="Обычный (веб)11"/>
    <w:basedOn w:val="a"/>
    <w:uiPriority w:val="99"/>
    <w:rsid w:val="00BF70F3"/>
    <w:pPr>
      <w:spacing w:after="60"/>
      <w:ind w:firstLine="709"/>
    </w:pPr>
    <w:rPr>
      <w:sz w:val="24"/>
      <w:szCs w:val="24"/>
    </w:rPr>
  </w:style>
  <w:style w:type="paragraph" w:customStyle="1" w:styleId="ConsPlusCell">
    <w:name w:val="ConsPlusCell"/>
    <w:rsid w:val="00BF70F3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5">
    <w:name w:val="Обычный с отступом"/>
    <w:basedOn w:val="a"/>
    <w:rsid w:val="00BF70F3"/>
    <w:pPr>
      <w:ind w:firstLine="709"/>
    </w:pPr>
  </w:style>
  <w:style w:type="paragraph" w:customStyle="1" w:styleId="center1">
    <w:name w:val="center1"/>
    <w:basedOn w:val="a"/>
    <w:rsid w:val="00BF70F3"/>
    <w:pPr>
      <w:spacing w:before="100" w:beforeAutospacing="1" w:after="100" w:afterAutospacing="1"/>
      <w:ind w:firstLine="855"/>
    </w:pPr>
    <w:rPr>
      <w:sz w:val="24"/>
      <w:szCs w:val="24"/>
    </w:rPr>
  </w:style>
  <w:style w:type="character" w:customStyle="1" w:styleId="c1">
    <w:name w:val="c1"/>
    <w:basedOn w:val="a0"/>
    <w:rsid w:val="00BF70F3"/>
  </w:style>
  <w:style w:type="paragraph" w:customStyle="1" w:styleId="justify2">
    <w:name w:val="justify2"/>
    <w:basedOn w:val="a"/>
    <w:rsid w:val="00BF70F3"/>
    <w:pPr>
      <w:spacing w:before="100" w:beforeAutospacing="1" w:after="100" w:afterAutospacing="1"/>
      <w:ind w:firstLine="855"/>
    </w:pPr>
    <w:rPr>
      <w:sz w:val="24"/>
      <w:szCs w:val="24"/>
    </w:rPr>
  </w:style>
  <w:style w:type="paragraph" w:customStyle="1" w:styleId="ConsPlusTitle">
    <w:name w:val="ConsPlusTitle"/>
    <w:rsid w:val="00BF70F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f6">
    <w:name w:val="Основной текст ГД Знак Знак"/>
    <w:basedOn w:val="a3"/>
    <w:link w:val="aff7"/>
    <w:rsid w:val="00BF70F3"/>
    <w:pPr>
      <w:spacing w:after="0"/>
      <w:ind w:left="0" w:firstLine="709"/>
    </w:pPr>
    <w:rPr>
      <w:szCs w:val="24"/>
    </w:rPr>
  </w:style>
  <w:style w:type="character" w:customStyle="1" w:styleId="aff7">
    <w:name w:val="Основной текст ГД Знак Знак Знак"/>
    <w:basedOn w:val="a0"/>
    <w:link w:val="aff6"/>
    <w:rsid w:val="00BF70F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-">
    <w:name w:val="Стиль Заголовок 1 + Темно-синий"/>
    <w:basedOn w:val="1"/>
    <w:link w:val="1-0"/>
    <w:rsid w:val="00BF70F3"/>
    <w:pPr>
      <w:spacing w:before="240" w:after="60"/>
      <w:ind w:firstLine="0"/>
      <w:jc w:val="left"/>
    </w:pPr>
    <w:rPr>
      <w:rFonts w:ascii="Times New Roman" w:hAnsi="Times New Roman" w:cs="Arial"/>
      <w:bCs/>
      <w:color w:val="000080"/>
      <w:kern w:val="32"/>
      <w:sz w:val="28"/>
      <w:szCs w:val="32"/>
    </w:rPr>
  </w:style>
  <w:style w:type="character" w:customStyle="1" w:styleId="1-0">
    <w:name w:val="Стиль Заголовок 1 + Темно-синий Знак"/>
    <w:basedOn w:val="10"/>
    <w:link w:val="1-"/>
    <w:rsid w:val="00BF70F3"/>
    <w:rPr>
      <w:rFonts w:ascii="Times New Roman" w:eastAsia="Times New Roman" w:hAnsi="Times New Roman" w:cs="Arial"/>
      <w:b/>
      <w:bCs/>
      <w:color w:val="000080"/>
      <w:kern w:val="32"/>
      <w:sz w:val="28"/>
      <w:szCs w:val="32"/>
      <w:lang w:eastAsia="ru-RU"/>
    </w:rPr>
  </w:style>
  <w:style w:type="paragraph" w:customStyle="1" w:styleId="3TimesNewRoman">
    <w:name w:val="Стиль Заголовок 3 + Times New Roman курсив"/>
    <w:basedOn w:val="3"/>
    <w:link w:val="3TimesNewRoman0"/>
    <w:rsid w:val="00BF70F3"/>
    <w:pPr>
      <w:ind w:firstLine="0"/>
      <w:jc w:val="left"/>
    </w:pPr>
    <w:rPr>
      <w:rFonts w:ascii="Times New Roman" w:hAnsi="Times New Roman"/>
      <w:i/>
      <w:iCs/>
      <w:sz w:val="28"/>
    </w:rPr>
  </w:style>
  <w:style w:type="character" w:customStyle="1" w:styleId="3TimesNewRoman0">
    <w:name w:val="Стиль Заголовок 3 + Times New Roman курсив Знак"/>
    <w:basedOn w:val="30"/>
    <w:link w:val="3TimesNewRoman"/>
    <w:rsid w:val="00BF70F3"/>
    <w:rPr>
      <w:rFonts w:ascii="Times New Roman" w:eastAsia="Times New Roman" w:hAnsi="Times New Roman" w:cs="Arial"/>
      <w:b/>
      <w:bCs/>
      <w:i/>
      <w:iCs/>
      <w:sz w:val="28"/>
      <w:szCs w:val="26"/>
      <w:lang w:eastAsia="ru-RU"/>
    </w:rPr>
  </w:style>
  <w:style w:type="character" w:styleId="aff8">
    <w:name w:val="Strong"/>
    <w:basedOn w:val="a0"/>
    <w:qFormat/>
    <w:rsid w:val="00BF70F3"/>
    <w:rPr>
      <w:b/>
      <w:bCs/>
    </w:rPr>
  </w:style>
  <w:style w:type="character" w:styleId="aff9">
    <w:name w:val="FollowedHyperlink"/>
    <w:basedOn w:val="a0"/>
    <w:rsid w:val="00BF70F3"/>
    <w:rPr>
      <w:color w:val="800080"/>
      <w:u w:val="single"/>
    </w:rPr>
  </w:style>
  <w:style w:type="paragraph" w:customStyle="1" w:styleId="ConsPlusDocList">
    <w:name w:val="ConsPlusDocList"/>
    <w:rsid w:val="00BF70F3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BF70F3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7">
    <w:name w:val="Знак Знак2"/>
    <w:basedOn w:val="a0"/>
    <w:rsid w:val="00BF70F3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17">
    <w:name w:val="Знак Знак1"/>
    <w:basedOn w:val="a0"/>
    <w:rsid w:val="00BF70F3"/>
    <w:rPr>
      <w:b/>
      <w:smallCaps/>
      <w:sz w:val="28"/>
      <w:szCs w:val="28"/>
      <w:lang w:val="ru-RU" w:eastAsia="ru-RU" w:bidi="ar-SA"/>
    </w:rPr>
  </w:style>
  <w:style w:type="character" w:customStyle="1" w:styleId="affa">
    <w:name w:val="Знак Знак"/>
    <w:basedOn w:val="a0"/>
    <w:rsid w:val="00BF70F3"/>
    <w:rPr>
      <w:b/>
      <w:sz w:val="28"/>
      <w:szCs w:val="28"/>
      <w:lang w:val="ru-RU" w:eastAsia="ru-RU" w:bidi="ar-SA"/>
    </w:rPr>
  </w:style>
  <w:style w:type="paragraph" w:styleId="41">
    <w:name w:val="toc 4"/>
    <w:basedOn w:val="a"/>
    <w:next w:val="a"/>
    <w:autoRedefine/>
    <w:uiPriority w:val="39"/>
    <w:rsid w:val="00BF70F3"/>
    <w:pPr>
      <w:ind w:left="720" w:firstLine="0"/>
      <w:jc w:val="left"/>
    </w:pPr>
    <w:rPr>
      <w:sz w:val="24"/>
      <w:szCs w:val="24"/>
    </w:rPr>
  </w:style>
  <w:style w:type="paragraph" w:styleId="52">
    <w:name w:val="toc 5"/>
    <w:basedOn w:val="a"/>
    <w:next w:val="a"/>
    <w:autoRedefine/>
    <w:uiPriority w:val="39"/>
    <w:rsid w:val="00BF70F3"/>
    <w:pPr>
      <w:ind w:left="960" w:firstLine="0"/>
      <w:jc w:val="left"/>
    </w:pPr>
    <w:rPr>
      <w:sz w:val="24"/>
      <w:szCs w:val="24"/>
    </w:rPr>
  </w:style>
  <w:style w:type="paragraph" w:styleId="61">
    <w:name w:val="toc 6"/>
    <w:basedOn w:val="a"/>
    <w:next w:val="a"/>
    <w:autoRedefine/>
    <w:uiPriority w:val="39"/>
    <w:rsid w:val="00BF70F3"/>
    <w:pPr>
      <w:ind w:left="1200" w:firstLine="0"/>
      <w:jc w:val="left"/>
    </w:pPr>
    <w:rPr>
      <w:sz w:val="24"/>
      <w:szCs w:val="24"/>
    </w:rPr>
  </w:style>
  <w:style w:type="paragraph" w:styleId="71">
    <w:name w:val="toc 7"/>
    <w:basedOn w:val="a"/>
    <w:next w:val="a"/>
    <w:autoRedefine/>
    <w:uiPriority w:val="39"/>
    <w:rsid w:val="00BF70F3"/>
    <w:pPr>
      <w:ind w:left="1440" w:firstLine="0"/>
      <w:jc w:val="left"/>
    </w:pPr>
    <w:rPr>
      <w:sz w:val="24"/>
      <w:szCs w:val="24"/>
    </w:rPr>
  </w:style>
  <w:style w:type="paragraph" w:styleId="81">
    <w:name w:val="toc 8"/>
    <w:basedOn w:val="a"/>
    <w:next w:val="a"/>
    <w:autoRedefine/>
    <w:uiPriority w:val="39"/>
    <w:rsid w:val="00BF70F3"/>
    <w:pPr>
      <w:ind w:left="1680" w:firstLine="0"/>
      <w:jc w:val="left"/>
    </w:pPr>
    <w:rPr>
      <w:sz w:val="24"/>
      <w:szCs w:val="24"/>
    </w:rPr>
  </w:style>
  <w:style w:type="paragraph" w:styleId="91">
    <w:name w:val="toc 9"/>
    <w:basedOn w:val="a"/>
    <w:next w:val="a"/>
    <w:autoRedefine/>
    <w:uiPriority w:val="39"/>
    <w:rsid w:val="00BF70F3"/>
    <w:pPr>
      <w:ind w:left="1920" w:firstLine="0"/>
      <w:jc w:val="left"/>
    </w:pPr>
    <w:rPr>
      <w:sz w:val="24"/>
      <w:szCs w:val="24"/>
    </w:rPr>
  </w:style>
  <w:style w:type="paragraph" w:customStyle="1" w:styleId="affb">
    <w:name w:val="Знак Знак Знак"/>
    <w:basedOn w:val="a"/>
    <w:rsid w:val="00BF70F3"/>
    <w:pPr>
      <w:spacing w:after="160" w:line="240" w:lineRule="exact"/>
      <w:ind w:firstLine="0"/>
      <w:jc w:val="left"/>
    </w:pPr>
    <w:rPr>
      <w:rFonts w:ascii="Verdana" w:eastAsia="MS Mincho" w:hAnsi="Verdana"/>
      <w:sz w:val="20"/>
      <w:lang w:val="en-GB" w:eastAsia="en-US"/>
    </w:rPr>
  </w:style>
  <w:style w:type="paragraph" w:customStyle="1" w:styleId="18">
    <w:name w:val="Знак1"/>
    <w:basedOn w:val="a"/>
    <w:rsid w:val="00BF70F3"/>
    <w:pPr>
      <w:widowControl w:val="0"/>
      <w:adjustRightInd w:val="0"/>
      <w:spacing w:line="360" w:lineRule="atLeast"/>
      <w:ind w:firstLine="0"/>
    </w:pPr>
    <w:rPr>
      <w:rFonts w:ascii="Verdana" w:hAnsi="Verdana" w:cs="Verdana"/>
      <w:sz w:val="20"/>
      <w:lang w:val="en-US" w:eastAsia="en-US"/>
    </w:rPr>
  </w:style>
  <w:style w:type="paragraph" w:customStyle="1" w:styleId="affc">
    <w:name w:val="Знак Знак Знак Знак Знак Знак Знак Знак Знак Знак Знак Знак Знак Знак Знак Знак"/>
    <w:basedOn w:val="a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19">
    <w:name w:val="Знак1 Знак Знак Знак"/>
    <w:basedOn w:val="a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CharChar1">
    <w:name w:val="Char Char1 Знак Знак Знак"/>
    <w:basedOn w:val="a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styleId="affd">
    <w:name w:val="Salutation"/>
    <w:basedOn w:val="a"/>
    <w:next w:val="a"/>
    <w:link w:val="affe"/>
    <w:rsid w:val="00BF70F3"/>
    <w:pPr>
      <w:spacing w:before="120"/>
    </w:pPr>
  </w:style>
  <w:style w:type="character" w:customStyle="1" w:styleId="affe">
    <w:name w:val="Приветствие Знак"/>
    <w:basedOn w:val="a0"/>
    <w:link w:val="affd"/>
    <w:rsid w:val="00BF70F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"/>
    <w:basedOn w:val="a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afff">
    <w:name w:val="Знак Знак Знак Знак"/>
    <w:basedOn w:val="a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afff0">
    <w:name w:val="Знак Знак Знак Знак Знак Знак"/>
    <w:basedOn w:val="a"/>
    <w:rsid w:val="00BF70F3"/>
    <w:pPr>
      <w:widowControl w:val="0"/>
      <w:adjustRightInd w:val="0"/>
      <w:spacing w:line="360" w:lineRule="atLeast"/>
      <w:ind w:firstLine="0"/>
    </w:pPr>
    <w:rPr>
      <w:rFonts w:ascii="Verdana" w:eastAsia="PMingLiU" w:hAnsi="Verdana" w:cs="Verdana"/>
      <w:sz w:val="20"/>
      <w:lang w:val="en-US" w:eastAsia="en-US"/>
    </w:rPr>
  </w:style>
  <w:style w:type="paragraph" w:customStyle="1" w:styleId="NormalANX">
    <w:name w:val="NormalANX"/>
    <w:basedOn w:val="a"/>
    <w:rsid w:val="00BF70F3"/>
    <w:pPr>
      <w:spacing w:before="240" w:after="240" w:line="360" w:lineRule="auto"/>
    </w:pPr>
  </w:style>
  <w:style w:type="paragraph" w:customStyle="1" w:styleId="afff1">
    <w:name w:val="Знак"/>
    <w:basedOn w:val="a"/>
    <w:link w:val="29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character" w:customStyle="1" w:styleId="29">
    <w:name w:val="Знак Знак29"/>
    <w:basedOn w:val="a0"/>
    <w:link w:val="afff1"/>
    <w:rsid w:val="00BF70F3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2">
    <w:name w:val="Знак Знак Знак Знак Знак Знак"/>
    <w:basedOn w:val="a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"/>
    <w:rsid w:val="00BF70F3"/>
    <w:pPr>
      <w:ind w:firstLine="0"/>
      <w:jc w:val="center"/>
    </w:pPr>
  </w:style>
  <w:style w:type="paragraph" w:customStyle="1" w:styleId="1b">
    <w:name w:val="Знак Знак Знак Знак Знак Знак Знак Знак1 Знак"/>
    <w:basedOn w:val="a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Мой стиль"/>
    <w:basedOn w:val="a"/>
    <w:rsid w:val="00BF70F3"/>
    <w:pPr>
      <w:ind w:left="-57" w:firstLine="567"/>
    </w:pPr>
    <w:rPr>
      <w:sz w:val="24"/>
      <w:szCs w:val="24"/>
    </w:rPr>
  </w:style>
  <w:style w:type="paragraph" w:customStyle="1" w:styleId="1c">
    <w:name w:val="Знак Знак Знак Знак Знак Знак Знак Знак1 Знак Знак Знак Знак Знак Знак Знак Знак Знак Знак Знак Знак Знак"/>
    <w:basedOn w:val="a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afff4">
    <w:name w:val="ЭЭГ"/>
    <w:basedOn w:val="a"/>
    <w:rsid w:val="00BF70F3"/>
    <w:pPr>
      <w:spacing w:line="360" w:lineRule="auto"/>
    </w:pPr>
    <w:rPr>
      <w:sz w:val="24"/>
      <w:szCs w:val="24"/>
    </w:rPr>
  </w:style>
  <w:style w:type="character" w:customStyle="1" w:styleId="39">
    <w:name w:val="Знак Знак3"/>
    <w:basedOn w:val="a0"/>
    <w:rsid w:val="00BF70F3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1d">
    <w:name w:val="Основной текст с отступом Знак1"/>
    <w:aliases w:val="подпись Знак4,Основной текст с отступом Знак Знак4,Нумерованный список !! Знак4,Надин стиль Знак4,Основной текст 1 Знак4,Основной текст без отступа Знак4,Body Text Indent Знак4"/>
    <w:basedOn w:val="a0"/>
    <w:rsid w:val="00BF70F3"/>
    <w:rPr>
      <w:sz w:val="28"/>
      <w:lang w:val="ru-RU" w:eastAsia="ru-RU" w:bidi="ar-SA"/>
    </w:rPr>
  </w:style>
  <w:style w:type="paragraph" w:customStyle="1" w:styleId="xl67">
    <w:name w:val="xl67"/>
    <w:basedOn w:val="a"/>
    <w:rsid w:val="00BF70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color w:val="000000"/>
      <w:szCs w:val="28"/>
    </w:rPr>
  </w:style>
  <w:style w:type="paragraph" w:customStyle="1" w:styleId="Char">
    <w:name w:val="Char"/>
    <w:basedOn w:val="a"/>
    <w:rsid w:val="00BF70F3"/>
    <w:pPr>
      <w:spacing w:after="160" w:line="240" w:lineRule="exact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110">
    <w:name w:val="Знак Знак Знак Знак Знак Знак Знак Знак1 Знак Знак Знак Знак Знак Знак Знак Знак Знак Знак Знак Знак Знак Знак Знак Знак Знак Знак1 Знак Знак Знак Знак"/>
    <w:basedOn w:val="a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afff5">
    <w:name w:val="Знак Знак Знак Знак Знак Знак Знак"/>
    <w:basedOn w:val="a"/>
    <w:rsid w:val="00BF70F3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lang w:val="en-US" w:eastAsia="en-US"/>
    </w:rPr>
  </w:style>
  <w:style w:type="character" w:customStyle="1" w:styleId="BodyTextIndentChar">
    <w:name w:val="Body Text Indent Char"/>
    <w:aliases w:val="подпись Char,Основной текст с отступом Знак Char,Нумерованный список !! Char,Надин стиль Char,Основной текст 1 Char,Основной текст без отступа Char,Основной текст с отступом Знак Знак Знак Знак Char"/>
    <w:basedOn w:val="a0"/>
    <w:link w:val="1e"/>
    <w:locked/>
    <w:rsid w:val="00BF70F3"/>
    <w:rPr>
      <w:sz w:val="28"/>
      <w:lang w:eastAsia="ru-RU"/>
    </w:rPr>
  </w:style>
  <w:style w:type="paragraph" w:customStyle="1" w:styleId="1e">
    <w:name w:val="Основной текст с отступом1"/>
    <w:basedOn w:val="a"/>
    <w:link w:val="BodyTextIndentChar"/>
    <w:rsid w:val="00BF70F3"/>
    <w:pPr>
      <w:spacing w:after="120"/>
      <w:ind w:left="283" w:firstLine="0"/>
      <w:jc w:val="left"/>
    </w:pPr>
    <w:rPr>
      <w:rFonts w:asciiTheme="minorHAnsi" w:eastAsiaTheme="minorHAnsi" w:hAnsiTheme="minorHAnsi" w:cstheme="minorBidi"/>
      <w:szCs w:val="22"/>
    </w:rPr>
  </w:style>
  <w:style w:type="paragraph" w:customStyle="1" w:styleId="NoSpacing1">
    <w:name w:val="No Spacing1"/>
    <w:rsid w:val="00BF70F3"/>
    <w:pPr>
      <w:suppressAutoHyphens/>
    </w:pPr>
    <w:rPr>
      <w:rFonts w:ascii="Calibri" w:eastAsia="Times New Roman" w:hAnsi="Calibri" w:cs="Calibri"/>
      <w:lang w:eastAsia="ar-SA"/>
    </w:rPr>
  </w:style>
  <w:style w:type="paragraph" w:customStyle="1" w:styleId="1f">
    <w:name w:val="Абзац списка1"/>
    <w:basedOn w:val="a"/>
    <w:link w:val="ListParagraphChar"/>
    <w:rsid w:val="00BF70F3"/>
    <w:pPr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ListParagraphChar">
    <w:name w:val="List Paragraph Char"/>
    <w:link w:val="1f"/>
    <w:locked/>
    <w:rsid w:val="00BF70F3"/>
    <w:rPr>
      <w:rFonts w:ascii="Calibri" w:eastAsia="Times New Roman" w:hAnsi="Calibri" w:cs="Calibri"/>
    </w:rPr>
  </w:style>
  <w:style w:type="character" w:customStyle="1" w:styleId="53">
    <w:name w:val="Знак Знак5"/>
    <w:basedOn w:val="a0"/>
    <w:rsid w:val="00BF70F3"/>
    <w:rPr>
      <w:b/>
      <w:sz w:val="28"/>
      <w:szCs w:val="28"/>
      <w:lang w:val="ru-RU" w:eastAsia="ru-RU" w:bidi="ar-SA"/>
    </w:rPr>
  </w:style>
  <w:style w:type="paragraph" w:styleId="afff6">
    <w:name w:val="No Spacing"/>
    <w:uiPriority w:val="1"/>
    <w:qFormat/>
    <w:rsid w:val="00BF70F3"/>
    <w:rPr>
      <w:rFonts w:ascii="Calibri" w:eastAsia="Calibri" w:hAnsi="Calibri" w:cs="Times New Roman"/>
    </w:rPr>
  </w:style>
  <w:style w:type="character" w:customStyle="1" w:styleId="82">
    <w:name w:val="Знак Знак8"/>
    <w:basedOn w:val="a0"/>
    <w:rsid w:val="00BF70F3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72">
    <w:name w:val="Знак Знак7"/>
    <w:basedOn w:val="a0"/>
    <w:rsid w:val="00BF70F3"/>
    <w:rPr>
      <w:b/>
      <w:smallCaps/>
      <w:sz w:val="28"/>
      <w:szCs w:val="28"/>
      <w:lang w:val="ru-RU" w:eastAsia="ru-RU" w:bidi="ar-SA"/>
    </w:rPr>
  </w:style>
  <w:style w:type="character" w:customStyle="1" w:styleId="62">
    <w:name w:val="Знак Знак6"/>
    <w:basedOn w:val="a0"/>
    <w:rsid w:val="00BF70F3"/>
    <w:rPr>
      <w:b/>
      <w:sz w:val="28"/>
      <w:szCs w:val="28"/>
      <w:lang w:val="ru-RU" w:eastAsia="ru-RU" w:bidi="ar-SA"/>
    </w:rPr>
  </w:style>
  <w:style w:type="character" w:customStyle="1" w:styleId="42">
    <w:name w:val="Знак Знак4"/>
    <w:basedOn w:val="a0"/>
    <w:rsid w:val="00BF70F3"/>
    <w:rPr>
      <w:lang w:val="ru-RU" w:eastAsia="ru-RU" w:bidi="ar-SA"/>
    </w:rPr>
  </w:style>
  <w:style w:type="paragraph" w:customStyle="1" w:styleId="afff7">
    <w:name w:val="Знак"/>
    <w:basedOn w:val="a"/>
    <w:rsid w:val="00BF70F3"/>
    <w:pPr>
      <w:widowControl w:val="0"/>
      <w:adjustRightInd w:val="0"/>
      <w:spacing w:line="360" w:lineRule="atLeast"/>
      <w:ind w:firstLine="0"/>
    </w:pPr>
    <w:rPr>
      <w:rFonts w:ascii="Verdana" w:hAnsi="Verdana" w:cs="Verdana"/>
      <w:sz w:val="20"/>
      <w:lang w:val="en-US" w:eastAsia="en-US"/>
    </w:rPr>
  </w:style>
  <w:style w:type="paragraph" w:styleId="afff8">
    <w:name w:val="Block Text"/>
    <w:basedOn w:val="a"/>
    <w:rsid w:val="00BF70F3"/>
    <w:pPr>
      <w:shd w:val="clear" w:color="auto" w:fill="FFFFFF"/>
      <w:spacing w:before="5" w:line="317" w:lineRule="exact"/>
      <w:ind w:left="19" w:right="14" w:firstLine="881"/>
    </w:pPr>
    <w:rPr>
      <w:color w:val="800000"/>
      <w:szCs w:val="24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BF70F3"/>
    <w:pPr>
      <w:spacing w:before="100" w:beforeAutospacing="1" w:after="100" w:afterAutospacing="1"/>
      <w:ind w:firstLine="0"/>
      <w:jc w:val="left"/>
    </w:pPr>
    <w:rPr>
      <w:rFonts w:ascii="Tahoma" w:hAnsi="Tahoma" w:cs="Tahoma"/>
      <w:sz w:val="20"/>
      <w:lang w:val="en-US" w:eastAsia="en-US"/>
    </w:rPr>
  </w:style>
  <w:style w:type="character" w:customStyle="1" w:styleId="FontStyle13">
    <w:name w:val="Font Style13"/>
    <w:basedOn w:val="a0"/>
    <w:rsid w:val="00BF70F3"/>
    <w:rPr>
      <w:rFonts w:ascii="Times New Roman" w:hAnsi="Times New Roman" w:cs="Times New Roman" w:hint="default"/>
      <w:sz w:val="26"/>
      <w:szCs w:val="26"/>
    </w:rPr>
  </w:style>
  <w:style w:type="paragraph" w:customStyle="1" w:styleId="afff9">
    <w:name w:val="Стиль"/>
    <w:rsid w:val="00BF70F3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10">
    <w:name w:val="Знак2 Знак Знак1 Знак1 Знак Знак Знак Знак Знак Знак Знак Знак Знак Знак Знак Знак"/>
    <w:basedOn w:val="a"/>
    <w:rsid w:val="00BF70F3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1f0">
    <w:name w:val="Без интервала1"/>
    <w:rsid w:val="00BF70F3"/>
    <w:rPr>
      <w:rFonts w:ascii="Calibri" w:eastAsia="Times New Roman" w:hAnsi="Calibri" w:cs="Times New Roman"/>
      <w:lang w:eastAsia="ru-RU"/>
    </w:rPr>
  </w:style>
  <w:style w:type="character" w:customStyle="1" w:styleId="111">
    <w:name w:val="Знак Знак11"/>
    <w:basedOn w:val="a0"/>
    <w:rsid w:val="00BF70F3"/>
    <w:rPr>
      <w:lang w:val="ru-RU" w:eastAsia="ru-RU" w:bidi="ar-SA"/>
    </w:rPr>
  </w:style>
  <w:style w:type="character" w:customStyle="1" w:styleId="1f1">
    <w:name w:val="подпись Знак1"/>
    <w:aliases w:val="Основной текст с отступом Знак Знак1,Нумерованный список !! Знак1,Надин стиль Знак1,Основной текст 1 Знак1,Основной текст без отступа Знак1,Body Text Indent Знак1,Основной текст с отступом Знак Знак Знак Знак Знак1"/>
    <w:basedOn w:val="a0"/>
    <w:rsid w:val="00BF70F3"/>
    <w:rPr>
      <w:sz w:val="28"/>
      <w:lang w:val="ru-RU" w:eastAsia="ru-RU" w:bidi="ar-SA"/>
    </w:rPr>
  </w:style>
  <w:style w:type="character" w:customStyle="1" w:styleId="gen1">
    <w:name w:val="gen1"/>
    <w:basedOn w:val="a0"/>
    <w:rsid w:val="00BF70F3"/>
    <w:rPr>
      <w:color w:val="000000"/>
      <w:sz w:val="18"/>
      <w:szCs w:val="18"/>
    </w:rPr>
  </w:style>
  <w:style w:type="paragraph" w:customStyle="1" w:styleId="FR2">
    <w:name w:val="FR2"/>
    <w:rsid w:val="00BF70F3"/>
    <w:pPr>
      <w:widowControl w:val="0"/>
      <w:autoSpaceDE w:val="0"/>
      <w:autoSpaceDN w:val="0"/>
      <w:adjustRightInd w:val="0"/>
      <w:ind w:left="2560"/>
    </w:pPr>
    <w:rPr>
      <w:rFonts w:ascii="Arial" w:eastAsia="Times New Roman" w:hAnsi="Arial" w:cs="Arial"/>
      <w:sz w:val="28"/>
      <w:szCs w:val="28"/>
      <w:lang w:val="en-US" w:eastAsia="ru-RU"/>
    </w:rPr>
  </w:style>
  <w:style w:type="character" w:customStyle="1" w:styleId="120">
    <w:name w:val="Знак Знак12"/>
    <w:basedOn w:val="a0"/>
    <w:rsid w:val="00BF70F3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100">
    <w:name w:val="Знак Знак10"/>
    <w:basedOn w:val="a0"/>
    <w:rsid w:val="00BF70F3"/>
    <w:rPr>
      <w:b/>
      <w:sz w:val="28"/>
      <w:szCs w:val="28"/>
      <w:lang w:val="ru-RU" w:eastAsia="ru-RU" w:bidi="ar-SA"/>
    </w:rPr>
  </w:style>
  <w:style w:type="character" w:customStyle="1" w:styleId="92">
    <w:name w:val="Знак Знак9"/>
    <w:basedOn w:val="a0"/>
    <w:rsid w:val="00BF70F3"/>
    <w:rPr>
      <w:lang w:val="ru-RU" w:eastAsia="ru-RU" w:bidi="ar-SA"/>
    </w:rPr>
  </w:style>
  <w:style w:type="paragraph" w:customStyle="1" w:styleId="Style8">
    <w:name w:val="Style8"/>
    <w:basedOn w:val="a"/>
    <w:rsid w:val="00BF70F3"/>
    <w:pPr>
      <w:widowControl w:val="0"/>
      <w:autoSpaceDE w:val="0"/>
      <w:autoSpaceDN w:val="0"/>
      <w:adjustRightInd w:val="0"/>
      <w:spacing w:line="324" w:lineRule="exact"/>
      <w:ind w:firstLine="710"/>
    </w:pPr>
    <w:rPr>
      <w:sz w:val="24"/>
      <w:szCs w:val="24"/>
    </w:rPr>
  </w:style>
  <w:style w:type="character" w:customStyle="1" w:styleId="FontStyle29">
    <w:name w:val="Font Style29"/>
    <w:rsid w:val="00BF70F3"/>
    <w:rPr>
      <w:rFonts w:ascii="Times New Roman" w:hAnsi="Times New Roman" w:cs="Times New Roman" w:hint="default"/>
      <w:i/>
      <w:iCs/>
      <w:sz w:val="24"/>
      <w:szCs w:val="24"/>
    </w:rPr>
  </w:style>
  <w:style w:type="character" w:customStyle="1" w:styleId="Heading3Char">
    <w:name w:val="Heading 3 Char"/>
    <w:basedOn w:val="a0"/>
    <w:locked/>
    <w:rsid w:val="00BF70F3"/>
    <w:rPr>
      <w:rFonts w:cs="Times New Roman"/>
      <w:b/>
      <w:sz w:val="28"/>
      <w:szCs w:val="28"/>
      <w:lang w:val="ru-RU" w:eastAsia="ru-RU" w:bidi="ar-SA"/>
    </w:rPr>
  </w:style>
  <w:style w:type="paragraph" w:customStyle="1" w:styleId="1f2">
    <w:name w:val="Абзац списка1"/>
    <w:basedOn w:val="a"/>
    <w:rsid w:val="00BF70F3"/>
    <w:pPr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afffa">
    <w:name w:val="_ Основной Автореферат Знак Знак Знак Знак Знак Знак"/>
    <w:basedOn w:val="a"/>
    <w:link w:val="afffb"/>
    <w:rsid w:val="00BF70F3"/>
    <w:pPr>
      <w:spacing w:line="360" w:lineRule="auto"/>
      <w:ind w:firstLine="540"/>
    </w:pPr>
    <w:rPr>
      <w:sz w:val="24"/>
      <w:szCs w:val="24"/>
    </w:rPr>
  </w:style>
  <w:style w:type="character" w:customStyle="1" w:styleId="afffb">
    <w:name w:val="_ Основной Автореферат Знак Знак Знак Знак Знак Знак Знак"/>
    <w:basedOn w:val="a0"/>
    <w:link w:val="afffa"/>
    <w:rsid w:val="00BF70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BF70F3"/>
    <w:pPr>
      <w:widowControl w:val="0"/>
      <w:autoSpaceDE w:val="0"/>
      <w:autoSpaceDN w:val="0"/>
      <w:adjustRightInd w:val="0"/>
      <w:spacing w:line="320" w:lineRule="exact"/>
      <w:ind w:firstLine="590"/>
      <w:jc w:val="left"/>
    </w:pPr>
    <w:rPr>
      <w:rFonts w:eastAsia="Calibri"/>
      <w:sz w:val="24"/>
      <w:szCs w:val="24"/>
    </w:rPr>
  </w:style>
  <w:style w:type="character" w:customStyle="1" w:styleId="FontStyle12">
    <w:name w:val="Font Style12"/>
    <w:rsid w:val="00BF70F3"/>
    <w:rPr>
      <w:rFonts w:ascii="Times New Roman" w:hAnsi="Times New Roman"/>
      <w:sz w:val="26"/>
    </w:rPr>
  </w:style>
  <w:style w:type="paragraph" w:styleId="HTML">
    <w:name w:val="HTML Preformatted"/>
    <w:basedOn w:val="a"/>
    <w:link w:val="HTML0"/>
    <w:rsid w:val="00BF70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rsid w:val="00BF70F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8">
    <w:name w:val="подпись Знак2"/>
    <w:aliases w:val="Основной текст с отступом Знак Знак2,Нумерованный список !! Знак2,Надин стиль Знак2,Основной текст 1 Знак2,Основной текст без отступа Знак2,Body Text Indent Знак2,Основной текст с отступом Знак Знак Знак Знак Знак2"/>
    <w:basedOn w:val="a0"/>
    <w:rsid w:val="00BF70F3"/>
    <w:rPr>
      <w:sz w:val="28"/>
      <w:lang w:val="ru-RU" w:eastAsia="ru-RU" w:bidi="ar-SA"/>
    </w:rPr>
  </w:style>
  <w:style w:type="character" w:styleId="afffc">
    <w:name w:val="Emphasis"/>
    <w:qFormat/>
    <w:rsid w:val="00BF70F3"/>
    <w:rPr>
      <w:i/>
    </w:rPr>
  </w:style>
  <w:style w:type="character" w:customStyle="1" w:styleId="apple-converted-space">
    <w:name w:val="apple-converted-space"/>
    <w:basedOn w:val="a0"/>
    <w:rsid w:val="00BF70F3"/>
    <w:rPr>
      <w:rFonts w:cs="Times New Roman"/>
    </w:rPr>
  </w:style>
  <w:style w:type="character" w:customStyle="1" w:styleId="180">
    <w:name w:val="Знак Знак18"/>
    <w:basedOn w:val="a0"/>
    <w:rsid w:val="00BF70F3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170">
    <w:name w:val="Знак Знак17"/>
    <w:basedOn w:val="a0"/>
    <w:rsid w:val="00BF70F3"/>
    <w:rPr>
      <w:b/>
      <w:smallCaps/>
      <w:sz w:val="28"/>
      <w:szCs w:val="28"/>
      <w:lang w:val="ru-RU" w:eastAsia="ru-RU" w:bidi="ar-SA"/>
    </w:rPr>
  </w:style>
  <w:style w:type="character" w:customStyle="1" w:styleId="160">
    <w:name w:val="Знак Знак16"/>
    <w:basedOn w:val="a0"/>
    <w:rsid w:val="00BF70F3"/>
    <w:rPr>
      <w:b/>
      <w:sz w:val="28"/>
      <w:szCs w:val="28"/>
      <w:lang w:val="ru-RU" w:eastAsia="ru-RU" w:bidi="ar-SA"/>
    </w:rPr>
  </w:style>
  <w:style w:type="character" w:customStyle="1" w:styleId="150">
    <w:name w:val="Знак Знак15"/>
    <w:basedOn w:val="a0"/>
    <w:rsid w:val="00BF70F3"/>
    <w:rPr>
      <w:lang w:val="ru-RU" w:eastAsia="ru-RU" w:bidi="ar-SA"/>
    </w:rPr>
  </w:style>
  <w:style w:type="character" w:customStyle="1" w:styleId="3a">
    <w:name w:val="подпись Знак3"/>
    <w:aliases w:val="Основной текст с отступом Знак Знак3,Нумерованный список !! Знак3,Надин стиль Знак3,Основной текст 1 Знак3,Основной текст без отступа Знак3,Body Text Indent Знак3,Основной текст с отступом Знак Знак Знак Знак Знак3"/>
    <w:basedOn w:val="a0"/>
    <w:rsid w:val="00BF70F3"/>
    <w:rPr>
      <w:sz w:val="28"/>
      <w:lang w:val="ru-RU" w:eastAsia="ru-RU" w:bidi="ar-SA"/>
    </w:rPr>
  </w:style>
  <w:style w:type="character" w:customStyle="1" w:styleId="140">
    <w:name w:val="Знак Знак14"/>
    <w:basedOn w:val="a0"/>
    <w:locked/>
    <w:rsid w:val="00BF70F3"/>
    <w:rPr>
      <w:b/>
      <w:sz w:val="28"/>
      <w:lang w:val="ru-RU" w:eastAsia="ru-RU" w:bidi="ar-SA"/>
    </w:rPr>
  </w:style>
  <w:style w:type="character" w:customStyle="1" w:styleId="130">
    <w:name w:val="Знак Знак13"/>
    <w:basedOn w:val="a0"/>
    <w:locked/>
    <w:rsid w:val="00BF70F3"/>
    <w:rPr>
      <w:rFonts w:ascii="Courier New" w:eastAsia="Calibri" w:hAnsi="Courier New" w:cs="Courier New"/>
      <w:lang w:val="ru-RU" w:eastAsia="ru-RU" w:bidi="ar-SA"/>
    </w:rPr>
  </w:style>
  <w:style w:type="character" w:customStyle="1" w:styleId="FontStyle36">
    <w:name w:val="Font Style36"/>
    <w:basedOn w:val="a0"/>
    <w:rsid w:val="00BF70F3"/>
    <w:rPr>
      <w:rFonts w:ascii="Times New Roman" w:hAnsi="Times New Roman" w:cs="Times New Roman"/>
      <w:sz w:val="16"/>
      <w:szCs w:val="16"/>
    </w:rPr>
  </w:style>
  <w:style w:type="paragraph" w:customStyle="1" w:styleId="afffd">
    <w:name w:val="Знак Знак Знак Знак"/>
    <w:basedOn w:val="a"/>
    <w:rsid w:val="00BF70F3"/>
    <w:pPr>
      <w:widowControl w:val="0"/>
      <w:adjustRightInd w:val="0"/>
      <w:spacing w:line="360" w:lineRule="atLeast"/>
      <w:ind w:firstLine="0"/>
    </w:pPr>
    <w:rPr>
      <w:rFonts w:ascii="Verdana" w:hAnsi="Verdana" w:cs="Verdana"/>
      <w:sz w:val="20"/>
      <w:lang w:val="en-US" w:eastAsia="en-US"/>
    </w:rPr>
  </w:style>
  <w:style w:type="character" w:customStyle="1" w:styleId="TitleChar">
    <w:name w:val="Title Char"/>
    <w:basedOn w:val="a0"/>
    <w:locked/>
    <w:rsid w:val="00BF70F3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fffe">
    <w:name w:val="С красной строкой"/>
    <w:basedOn w:val="a"/>
    <w:rsid w:val="00BF70F3"/>
    <w:pPr>
      <w:widowControl w:val="0"/>
      <w:ind w:firstLine="567"/>
    </w:pPr>
  </w:style>
  <w:style w:type="character" w:customStyle="1" w:styleId="280">
    <w:name w:val="Знак Знак28"/>
    <w:basedOn w:val="a0"/>
    <w:rsid w:val="00BF70F3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270">
    <w:name w:val="Знак Знак27"/>
    <w:basedOn w:val="a0"/>
    <w:rsid w:val="00BF70F3"/>
    <w:rPr>
      <w:b/>
      <w:smallCaps/>
      <w:sz w:val="28"/>
      <w:szCs w:val="28"/>
      <w:lang w:val="ru-RU" w:eastAsia="ru-RU" w:bidi="ar-SA"/>
    </w:rPr>
  </w:style>
  <w:style w:type="character" w:customStyle="1" w:styleId="260">
    <w:name w:val="Знак Знак26"/>
    <w:basedOn w:val="a0"/>
    <w:rsid w:val="00BF70F3"/>
    <w:rPr>
      <w:b/>
      <w:sz w:val="28"/>
      <w:szCs w:val="28"/>
      <w:lang w:val="ru-RU" w:eastAsia="ru-RU" w:bidi="ar-SA"/>
    </w:rPr>
  </w:style>
  <w:style w:type="paragraph" w:customStyle="1" w:styleId="2a">
    <w:name w:val="Абзац списка2"/>
    <w:basedOn w:val="a"/>
    <w:rsid w:val="00BF70F3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Bodytext">
    <w:name w:val="Body text_"/>
    <w:basedOn w:val="a0"/>
    <w:link w:val="1f3"/>
    <w:rsid w:val="00BF70F3"/>
    <w:rPr>
      <w:sz w:val="27"/>
      <w:szCs w:val="27"/>
      <w:shd w:val="clear" w:color="auto" w:fill="FFFFFF"/>
    </w:rPr>
  </w:style>
  <w:style w:type="paragraph" w:customStyle="1" w:styleId="1f3">
    <w:name w:val="Основной текст1"/>
    <w:basedOn w:val="a"/>
    <w:link w:val="Bodytext"/>
    <w:rsid w:val="00BF70F3"/>
    <w:pPr>
      <w:shd w:val="clear" w:color="auto" w:fill="FFFFFF"/>
      <w:spacing w:before="360" w:after="300" w:line="0" w:lineRule="atLeast"/>
      <w:ind w:firstLine="0"/>
      <w:jc w:val="left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paragraph" w:styleId="affff">
    <w:name w:val="TOC Heading"/>
    <w:basedOn w:val="1"/>
    <w:next w:val="a"/>
    <w:uiPriority w:val="39"/>
    <w:unhideWhenUsed/>
    <w:qFormat/>
    <w:rsid w:val="00FB4691"/>
    <w:pPr>
      <w:keepLines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7CDE99F32B24AC44A0E4A7C9B1F11F3927E188B221ACA4B12027F261B856598EBC4017313917235g9x7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2C001-7158-4489-8E2F-8837F7613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1347</TotalTime>
  <Pages>23</Pages>
  <Words>7417</Words>
  <Characters>42279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Руководитель</cp:lastModifiedBy>
  <cp:revision>43</cp:revision>
  <cp:lastPrinted>2016-11-11T02:24:00Z</cp:lastPrinted>
  <dcterms:created xsi:type="dcterms:W3CDTF">2016-10-24T03:24:00Z</dcterms:created>
  <dcterms:modified xsi:type="dcterms:W3CDTF">2016-11-11T02:27:00Z</dcterms:modified>
</cp:coreProperties>
</file>