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0F" w:rsidRPr="00042D4A" w:rsidRDefault="0030360F" w:rsidP="0030360F">
      <w:pPr>
        <w:pStyle w:val="af5"/>
        <w:rPr>
          <w:color w:val="auto"/>
          <w:sz w:val="36"/>
        </w:rPr>
      </w:pPr>
      <w:r w:rsidRPr="00042D4A">
        <w:rPr>
          <w:color w:val="auto"/>
          <w:sz w:val="36"/>
        </w:rPr>
        <w:t>КРАСНОЯРСКИЙ КРАЙ</w:t>
      </w:r>
    </w:p>
    <w:p w:rsidR="0030360F" w:rsidRPr="00042D4A" w:rsidRDefault="0030360F" w:rsidP="0030360F">
      <w:pPr>
        <w:pStyle w:val="af4"/>
        <w:jc w:val="center"/>
        <w:rPr>
          <w:sz w:val="36"/>
        </w:rPr>
      </w:pPr>
      <w:r w:rsidRPr="00042D4A">
        <w:rPr>
          <w:sz w:val="36"/>
        </w:rPr>
        <w:t>МУНИЦИПАЛЬНОЕ ОБРАЗОВАНИЕ</w:t>
      </w:r>
    </w:p>
    <w:p w:rsidR="0030360F" w:rsidRPr="00042D4A" w:rsidRDefault="0030360F" w:rsidP="0030360F">
      <w:pPr>
        <w:spacing w:line="360" w:lineRule="auto"/>
        <w:jc w:val="center"/>
        <w:rPr>
          <w:sz w:val="36"/>
        </w:rPr>
      </w:pPr>
      <w:r w:rsidRPr="00042D4A">
        <w:rPr>
          <w:sz w:val="36"/>
        </w:rPr>
        <w:t>г. НАЗАРОВО</w:t>
      </w:r>
    </w:p>
    <w:p w:rsidR="0030360F" w:rsidRPr="00042D4A" w:rsidRDefault="0030360F" w:rsidP="0030360F">
      <w:pPr>
        <w:spacing w:line="360" w:lineRule="auto"/>
        <w:jc w:val="center"/>
        <w:rPr>
          <w:sz w:val="48"/>
        </w:rPr>
      </w:pPr>
    </w:p>
    <w:p w:rsidR="0030360F" w:rsidRPr="00042D4A" w:rsidRDefault="00372B83" w:rsidP="0030360F">
      <w:pPr>
        <w:spacing w:line="360" w:lineRule="auto"/>
        <w:jc w:val="center"/>
      </w:pPr>
      <w:r w:rsidRPr="00042D4A">
        <w:rPr>
          <w:noProof/>
        </w:rPr>
        <w:drawing>
          <wp:inline distT="0" distB="0" distL="0" distR="0">
            <wp:extent cx="1524000" cy="2768082"/>
            <wp:effectExtent l="0" t="0" r="0" b="0"/>
            <wp:docPr id="1" name="Рисунок 1" descr="K:\ЛИЧНОЕ\фотошоп\Герб Назарово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ЛИЧНОЕ\фотошоп\Герб Назарово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768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0D3" w:rsidRPr="00042D4A" w:rsidRDefault="004E30D3" w:rsidP="004E30D3">
      <w:pPr>
        <w:jc w:val="center"/>
        <w:rPr>
          <w:b/>
          <w:sz w:val="44"/>
          <w:szCs w:val="44"/>
        </w:rPr>
      </w:pPr>
      <w:r w:rsidRPr="00042D4A">
        <w:rPr>
          <w:b/>
          <w:sz w:val="44"/>
          <w:szCs w:val="44"/>
        </w:rPr>
        <w:t xml:space="preserve">ПОЯСНИТЕЛЬНАЯ ЗАПИСКА </w:t>
      </w:r>
    </w:p>
    <w:p w:rsidR="004E30D3" w:rsidRPr="00042D4A" w:rsidRDefault="004E30D3" w:rsidP="004E30D3">
      <w:pPr>
        <w:jc w:val="center"/>
        <w:rPr>
          <w:b/>
          <w:sz w:val="44"/>
          <w:szCs w:val="44"/>
        </w:rPr>
      </w:pPr>
      <w:r w:rsidRPr="00042D4A">
        <w:rPr>
          <w:b/>
          <w:sz w:val="44"/>
          <w:szCs w:val="44"/>
        </w:rPr>
        <w:t xml:space="preserve">К </w:t>
      </w:r>
      <w:r w:rsidR="00873E84" w:rsidRPr="00042D4A">
        <w:rPr>
          <w:b/>
          <w:sz w:val="44"/>
          <w:szCs w:val="44"/>
        </w:rPr>
        <w:t>ПРОГНОЗУ</w:t>
      </w:r>
    </w:p>
    <w:p w:rsidR="004E30D3" w:rsidRPr="00042D4A" w:rsidRDefault="004E30D3" w:rsidP="004E30D3">
      <w:pPr>
        <w:jc w:val="center"/>
        <w:rPr>
          <w:sz w:val="44"/>
          <w:szCs w:val="44"/>
        </w:rPr>
      </w:pPr>
      <w:r w:rsidRPr="00042D4A">
        <w:rPr>
          <w:sz w:val="44"/>
          <w:szCs w:val="44"/>
        </w:rPr>
        <w:t>социально-экономического развития</w:t>
      </w:r>
    </w:p>
    <w:p w:rsidR="004E30D3" w:rsidRPr="00042D4A" w:rsidRDefault="004E30D3" w:rsidP="004E30D3">
      <w:pPr>
        <w:jc w:val="center"/>
        <w:rPr>
          <w:sz w:val="44"/>
          <w:szCs w:val="44"/>
        </w:rPr>
      </w:pPr>
      <w:r w:rsidRPr="00042D4A">
        <w:rPr>
          <w:sz w:val="44"/>
          <w:szCs w:val="44"/>
        </w:rPr>
        <w:t>муниципального образования г. Назарово</w:t>
      </w:r>
    </w:p>
    <w:p w:rsidR="004E30D3" w:rsidRPr="00042D4A" w:rsidRDefault="00042D4A" w:rsidP="004E30D3">
      <w:pPr>
        <w:jc w:val="center"/>
        <w:rPr>
          <w:sz w:val="44"/>
          <w:szCs w:val="44"/>
        </w:rPr>
      </w:pPr>
      <w:r w:rsidRPr="00042D4A">
        <w:rPr>
          <w:sz w:val="44"/>
          <w:szCs w:val="44"/>
        </w:rPr>
        <w:t>на 2020-2022</w:t>
      </w:r>
      <w:r w:rsidR="004E30D3" w:rsidRPr="00042D4A">
        <w:rPr>
          <w:sz w:val="44"/>
          <w:szCs w:val="44"/>
        </w:rPr>
        <w:t xml:space="preserve"> годы</w:t>
      </w:r>
    </w:p>
    <w:p w:rsidR="0030360F" w:rsidRPr="00042D4A" w:rsidRDefault="0030360F" w:rsidP="0030360F">
      <w:pPr>
        <w:jc w:val="center"/>
        <w:rPr>
          <w:sz w:val="44"/>
          <w:szCs w:val="44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jc w:val="center"/>
        <w:rPr>
          <w:sz w:val="32"/>
        </w:rPr>
      </w:pPr>
    </w:p>
    <w:p w:rsidR="0030360F" w:rsidRPr="00042D4A" w:rsidRDefault="0030360F" w:rsidP="0030360F">
      <w:pPr>
        <w:spacing w:line="360" w:lineRule="auto"/>
        <w:rPr>
          <w:b/>
          <w:bCs/>
        </w:rPr>
      </w:pPr>
    </w:p>
    <w:p w:rsidR="00B42E8C" w:rsidRPr="00042D4A" w:rsidRDefault="00B42E8C" w:rsidP="0030360F">
      <w:pPr>
        <w:spacing w:line="360" w:lineRule="auto"/>
        <w:rPr>
          <w:b/>
          <w:bCs/>
        </w:rPr>
      </w:pPr>
    </w:p>
    <w:p w:rsidR="00B42E8C" w:rsidRPr="00042D4A" w:rsidRDefault="00B42E8C" w:rsidP="0030360F">
      <w:pPr>
        <w:spacing w:line="360" w:lineRule="auto"/>
        <w:rPr>
          <w:b/>
          <w:bCs/>
        </w:rPr>
      </w:pPr>
    </w:p>
    <w:p w:rsidR="0030360F" w:rsidRPr="00042D4A" w:rsidRDefault="0030360F" w:rsidP="0030360F">
      <w:pPr>
        <w:spacing w:line="360" w:lineRule="auto"/>
        <w:rPr>
          <w:b/>
          <w:bCs/>
        </w:rPr>
      </w:pPr>
    </w:p>
    <w:p w:rsidR="0030360F" w:rsidRPr="00042D4A" w:rsidRDefault="001E53B6" w:rsidP="0030360F">
      <w:pPr>
        <w:spacing w:line="360" w:lineRule="auto"/>
        <w:jc w:val="center"/>
      </w:pPr>
      <w:r w:rsidRPr="001E53B6">
        <w:rPr>
          <w:bCs/>
          <w:noProof/>
          <w:sz w:val="32"/>
          <w:szCs w:val="32"/>
        </w:rPr>
        <w:pict>
          <v:roundrect id="_x0000_s1027" style="position:absolute;left:0;text-align:left;margin-left:428.7pt;margin-top:-.35pt;width:1in;height:1in;z-index:251657728" arcsize="10923f" stroked="f"/>
        </w:pict>
      </w:r>
      <w:r w:rsidR="00785F1A" w:rsidRPr="00042D4A">
        <w:rPr>
          <w:bCs/>
          <w:sz w:val="32"/>
          <w:szCs w:val="32"/>
        </w:rPr>
        <w:t>201</w:t>
      </w:r>
      <w:r w:rsidR="00042D4A" w:rsidRPr="00042D4A">
        <w:rPr>
          <w:bCs/>
          <w:sz w:val="32"/>
          <w:szCs w:val="32"/>
        </w:rPr>
        <w:t>9</w:t>
      </w:r>
      <w:r w:rsidR="0030360F" w:rsidRPr="00042D4A">
        <w:rPr>
          <w:bCs/>
          <w:sz w:val="32"/>
          <w:szCs w:val="32"/>
        </w:rPr>
        <w:t xml:space="preserve"> год</w:t>
      </w:r>
    </w:p>
    <w:p w:rsidR="00A30625" w:rsidRPr="00216101" w:rsidRDefault="00A30625">
      <w:pPr>
        <w:rPr>
          <w:color w:val="FF0000"/>
        </w:rPr>
      </w:pPr>
    </w:p>
    <w:sdt>
      <w:sdtPr>
        <w:rPr>
          <w:rFonts w:ascii="Times New Roman" w:hAnsi="Times New Roman"/>
          <w:b w:val="0"/>
          <w:bCs w:val="0"/>
          <w:color w:val="FF0000"/>
          <w:sz w:val="24"/>
          <w:szCs w:val="24"/>
          <w:lang w:eastAsia="ru-RU"/>
        </w:rPr>
        <w:id w:val="31312756"/>
        <w:docPartObj>
          <w:docPartGallery w:val="Table of Contents"/>
          <w:docPartUnique/>
        </w:docPartObj>
      </w:sdtPr>
      <w:sdtContent>
        <w:p w:rsidR="00FD0500" w:rsidRPr="0091465E" w:rsidRDefault="00FD0500" w:rsidP="00313D9E">
          <w:pPr>
            <w:pStyle w:val="af3"/>
            <w:jc w:val="center"/>
            <w:rPr>
              <w:color w:val="auto"/>
            </w:rPr>
          </w:pPr>
          <w:r w:rsidRPr="0091465E">
            <w:rPr>
              <w:color w:val="auto"/>
            </w:rPr>
            <w:t>Оглавление</w:t>
          </w:r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16101">
            <w:rPr>
              <w:color w:val="FF0000"/>
            </w:rPr>
            <w:fldChar w:fldCharType="begin"/>
          </w:r>
          <w:r w:rsidR="00FD0500" w:rsidRPr="00216101">
            <w:rPr>
              <w:color w:val="FF0000"/>
            </w:rPr>
            <w:instrText xml:space="preserve"> TOC \o "1-3" \h \z \u </w:instrText>
          </w:r>
          <w:r w:rsidRPr="00216101">
            <w:rPr>
              <w:color w:val="FF0000"/>
            </w:rPr>
            <w:fldChar w:fldCharType="separate"/>
          </w:r>
          <w:hyperlink w:anchor="_Toc16865520" w:history="1">
            <w:r w:rsidR="00972592" w:rsidRPr="000759DF">
              <w:rPr>
                <w:rStyle w:val="aa"/>
                <w:noProof/>
              </w:rPr>
              <w:t>1.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Общие сведения о муниципальном образовании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1" w:history="1">
            <w:r w:rsidR="00972592" w:rsidRPr="000759DF">
              <w:rPr>
                <w:rStyle w:val="aa"/>
                <w:noProof/>
              </w:rPr>
              <w:t>2.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Промышленность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2" w:history="1">
            <w:r w:rsidR="00972592" w:rsidRPr="000759DF">
              <w:rPr>
                <w:rStyle w:val="aa"/>
                <w:noProof/>
              </w:rPr>
              <w:t>3.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Сельское хозяйство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3" w:history="1">
            <w:r w:rsidR="00972592" w:rsidRPr="000759DF">
              <w:rPr>
                <w:rStyle w:val="aa"/>
                <w:noProof/>
              </w:rPr>
              <w:t>3.1.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Растениеводство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4" w:history="1">
            <w:r w:rsidR="00972592" w:rsidRPr="000759DF">
              <w:rPr>
                <w:rStyle w:val="aa"/>
                <w:noProof/>
              </w:rPr>
              <w:t>3.2 Животноводство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5" w:history="1">
            <w:r w:rsidR="00972592" w:rsidRPr="000759DF">
              <w:rPr>
                <w:rStyle w:val="aa"/>
                <w:noProof/>
              </w:rPr>
              <w:t>4.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Строительство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6" w:history="1">
            <w:r w:rsidR="00972592" w:rsidRPr="000759DF">
              <w:rPr>
                <w:rStyle w:val="aa"/>
                <w:noProof/>
              </w:rPr>
              <w:t>4.1.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Жилищное строительство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7" w:history="1">
            <w:r w:rsidR="00972592" w:rsidRPr="000759DF">
              <w:rPr>
                <w:rStyle w:val="aa"/>
                <w:noProof/>
              </w:rPr>
              <w:t>5.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Инвестиции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8" w:history="1">
            <w:r w:rsidR="00972592" w:rsidRPr="000759DF">
              <w:rPr>
                <w:rStyle w:val="aa"/>
                <w:noProof/>
              </w:rPr>
              <w:t>6.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Транспорт и связь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29" w:history="1">
            <w:r w:rsidR="00972592" w:rsidRPr="000759DF">
              <w:rPr>
                <w:rStyle w:val="aa"/>
                <w:noProof/>
              </w:rPr>
              <w:t>7.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Малое предпринимательство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0" w:history="1">
            <w:r w:rsidR="00972592" w:rsidRPr="000759DF">
              <w:rPr>
                <w:rStyle w:val="aa"/>
                <w:noProof/>
              </w:rPr>
              <w:t>8. Результаты финансовой деятельности предприятий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1" w:history="1">
            <w:r w:rsidR="00972592" w:rsidRPr="000759DF">
              <w:rPr>
                <w:rStyle w:val="aa"/>
                <w:noProof/>
              </w:rPr>
              <w:t>9. Бюджет муниципального образования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2" w:history="1">
            <w:r w:rsidR="00972592" w:rsidRPr="000759DF">
              <w:rPr>
                <w:rStyle w:val="aa"/>
                <w:noProof/>
              </w:rPr>
              <w:t>10.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Оборот общественного питания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3" w:history="1">
            <w:r w:rsidR="00972592" w:rsidRPr="000759DF">
              <w:rPr>
                <w:rStyle w:val="aa"/>
                <w:noProof/>
              </w:rPr>
              <w:t>11.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Розничная торговля</w:t>
            </w:r>
            <w:r w:rsidR="00972592">
              <w:rPr>
                <w:noProof/>
                <w:webHidden/>
              </w:rPr>
              <w:tab/>
            </w:r>
          </w:hyperlink>
          <w:r w:rsidR="00325CB4">
            <w:t>26</w:t>
          </w:r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4" w:history="1">
            <w:r w:rsidR="00972592" w:rsidRPr="000759DF">
              <w:rPr>
                <w:rStyle w:val="aa"/>
                <w:noProof/>
              </w:rPr>
              <w:t>12.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Платные услуги населению</w:t>
            </w:r>
            <w:r w:rsidR="00972592">
              <w:rPr>
                <w:noProof/>
                <w:webHidden/>
              </w:rPr>
              <w:tab/>
            </w:r>
          </w:hyperlink>
          <w:r w:rsidR="00325CB4">
            <w:t>28</w:t>
          </w:r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5" w:history="1">
            <w:r w:rsidR="00972592" w:rsidRPr="000759DF">
              <w:rPr>
                <w:rStyle w:val="aa"/>
                <w:noProof/>
              </w:rPr>
              <w:t>13.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Уровень жизни населения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6" w:history="1">
            <w:r w:rsidR="00972592" w:rsidRPr="000759DF">
              <w:rPr>
                <w:rStyle w:val="aa"/>
                <w:noProof/>
              </w:rPr>
              <w:t>14.</w:t>
            </w:r>
            <w:r w:rsidR="0097259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72592" w:rsidRPr="000759DF">
              <w:rPr>
                <w:rStyle w:val="aa"/>
                <w:noProof/>
              </w:rPr>
              <w:t>Рынок труда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7" w:history="1">
            <w:r w:rsidR="00972592" w:rsidRPr="000759DF">
              <w:rPr>
                <w:rStyle w:val="aa"/>
                <w:noProof/>
              </w:rPr>
              <w:t>15. Демографическая ситуация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8" w:history="1">
            <w:r w:rsidR="00972592" w:rsidRPr="000759DF">
              <w:rPr>
                <w:rStyle w:val="aa"/>
                <w:noProof/>
              </w:rPr>
              <w:t>16. Образование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39" w:history="1">
            <w:r w:rsidR="00972592" w:rsidRPr="000759DF">
              <w:rPr>
                <w:rStyle w:val="aa"/>
                <w:noProof/>
              </w:rPr>
              <w:t>17. Культура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40" w:history="1">
            <w:r w:rsidR="00972592" w:rsidRPr="000759DF">
              <w:rPr>
                <w:rStyle w:val="aa"/>
                <w:noProof/>
              </w:rPr>
              <w:t>18. Физическая культура и спорт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41" w:history="1">
            <w:r w:rsidR="00972592" w:rsidRPr="000759DF">
              <w:rPr>
                <w:rStyle w:val="aa"/>
                <w:noProof/>
              </w:rPr>
              <w:t>19. Социальная защита населения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42" w:history="1">
            <w:r w:rsidR="00972592" w:rsidRPr="000759DF">
              <w:rPr>
                <w:rStyle w:val="aa"/>
                <w:noProof/>
              </w:rPr>
              <w:t>20. Жилищно-коммунальное хозяйство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43" w:history="1">
            <w:r w:rsidR="00972592" w:rsidRPr="000759DF">
              <w:rPr>
                <w:rStyle w:val="aa"/>
                <w:noProof/>
              </w:rPr>
              <w:t>21. Реализация на территории муниципального образования федеральных и краевых целевых программ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2592" w:rsidRDefault="001E53B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65544" w:history="1">
            <w:r w:rsidR="00972592" w:rsidRPr="000759DF">
              <w:rPr>
                <w:rStyle w:val="aa"/>
                <w:noProof/>
              </w:rPr>
              <w:t>22. Проблемы при формировании мониторинга социально-экономического развития муниципального образования</w:t>
            </w:r>
            <w:r w:rsidR="00972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72592">
              <w:rPr>
                <w:noProof/>
                <w:webHidden/>
              </w:rPr>
              <w:instrText xml:space="preserve"> PAGEREF _Toc16865544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5CB4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0500" w:rsidRPr="00216101" w:rsidRDefault="001E53B6">
          <w:pPr>
            <w:rPr>
              <w:color w:val="FF0000"/>
            </w:rPr>
          </w:pPr>
          <w:r w:rsidRPr="00216101">
            <w:rPr>
              <w:color w:val="FF0000"/>
            </w:rPr>
            <w:fldChar w:fldCharType="end"/>
          </w:r>
        </w:p>
      </w:sdtContent>
    </w:sdt>
    <w:p w:rsidR="00A30625" w:rsidRPr="00216101" w:rsidRDefault="00A30625" w:rsidP="00A30625">
      <w:pPr>
        <w:pStyle w:val="af3"/>
        <w:rPr>
          <w:color w:val="FF0000"/>
        </w:rPr>
      </w:pPr>
    </w:p>
    <w:p w:rsidR="00D93A0D" w:rsidRPr="00216101" w:rsidRDefault="00D93A0D" w:rsidP="00313D9E">
      <w:pPr>
        <w:jc w:val="center"/>
        <w:rPr>
          <w:color w:val="FF0000"/>
          <w:lang w:eastAsia="en-US"/>
        </w:rPr>
      </w:pPr>
    </w:p>
    <w:p w:rsidR="00BA4E9E" w:rsidRPr="00216101" w:rsidRDefault="00BA4E9E" w:rsidP="00A30625">
      <w:pPr>
        <w:outlineLvl w:val="0"/>
        <w:rPr>
          <w:color w:val="FF0000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>
      <w:pPr>
        <w:rPr>
          <w:color w:val="FF0000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3331D7" w:rsidRDefault="003331D7" w:rsidP="0080331A">
      <w:pPr>
        <w:rPr>
          <w:b/>
          <w:color w:val="FF0000"/>
          <w:sz w:val="28"/>
          <w:szCs w:val="28"/>
        </w:rPr>
      </w:pPr>
    </w:p>
    <w:p w:rsidR="0091465E" w:rsidRDefault="0091465E" w:rsidP="0080331A">
      <w:pPr>
        <w:rPr>
          <w:b/>
          <w:color w:val="FF0000"/>
          <w:sz w:val="28"/>
          <w:szCs w:val="28"/>
        </w:rPr>
      </w:pPr>
    </w:p>
    <w:p w:rsidR="0091465E" w:rsidRDefault="0091465E" w:rsidP="0080331A">
      <w:pPr>
        <w:rPr>
          <w:b/>
          <w:color w:val="FF0000"/>
          <w:sz w:val="28"/>
          <w:szCs w:val="28"/>
        </w:rPr>
      </w:pPr>
    </w:p>
    <w:p w:rsidR="0091465E" w:rsidRPr="00216101" w:rsidRDefault="0091465E" w:rsidP="0080331A">
      <w:pPr>
        <w:rPr>
          <w:b/>
          <w:color w:val="FF0000"/>
          <w:sz w:val="28"/>
          <w:szCs w:val="28"/>
        </w:rPr>
      </w:pPr>
    </w:p>
    <w:p w:rsidR="0080331A" w:rsidRPr="00216101" w:rsidRDefault="0080331A" w:rsidP="0080331A">
      <w:pPr>
        <w:rPr>
          <w:b/>
          <w:color w:val="FF0000"/>
          <w:sz w:val="28"/>
          <w:szCs w:val="28"/>
        </w:rPr>
      </w:pPr>
    </w:p>
    <w:p w:rsidR="00894A6A" w:rsidRPr="003B18C7" w:rsidRDefault="00894A6A" w:rsidP="005A03F3">
      <w:pPr>
        <w:pStyle w:val="af5"/>
        <w:numPr>
          <w:ilvl w:val="0"/>
          <w:numId w:val="5"/>
        </w:numPr>
        <w:spacing w:line="240" w:lineRule="auto"/>
        <w:outlineLvl w:val="0"/>
        <w:rPr>
          <w:color w:val="auto"/>
          <w:szCs w:val="28"/>
        </w:rPr>
      </w:pPr>
      <w:bookmarkStart w:id="0" w:name="_Toc371406855"/>
      <w:bookmarkStart w:id="1" w:name="_Toc371406874"/>
      <w:bookmarkStart w:id="2" w:name="_Toc432430264"/>
      <w:bookmarkStart w:id="3" w:name="_Toc16865520"/>
      <w:r w:rsidRPr="003B18C7">
        <w:rPr>
          <w:color w:val="auto"/>
          <w:szCs w:val="28"/>
        </w:rPr>
        <w:lastRenderedPageBreak/>
        <w:t>Общие сведения о муниципальном образовании</w:t>
      </w:r>
      <w:bookmarkEnd w:id="0"/>
      <w:bookmarkEnd w:id="1"/>
      <w:bookmarkEnd w:id="2"/>
      <w:bookmarkEnd w:id="3"/>
    </w:p>
    <w:p w:rsidR="00263B1C" w:rsidRPr="003B18C7" w:rsidRDefault="00263B1C" w:rsidP="00263B1C">
      <w:pPr>
        <w:pStyle w:val="af5"/>
        <w:spacing w:line="240" w:lineRule="auto"/>
        <w:ind w:left="720"/>
        <w:jc w:val="left"/>
        <w:outlineLvl w:val="0"/>
        <w:rPr>
          <w:color w:val="auto"/>
          <w:szCs w:val="28"/>
        </w:rPr>
      </w:pPr>
    </w:p>
    <w:p w:rsidR="002C70BF" w:rsidRPr="003B18C7" w:rsidRDefault="002C70BF" w:rsidP="001954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8C7">
        <w:rPr>
          <w:sz w:val="28"/>
          <w:szCs w:val="28"/>
        </w:rPr>
        <w:t xml:space="preserve">Муниципальное образование город Назарово расположено в юго-западной части Красноярского края, в </w:t>
      </w:r>
      <w:proofErr w:type="spellStart"/>
      <w:r w:rsidRPr="003B18C7">
        <w:rPr>
          <w:sz w:val="28"/>
          <w:szCs w:val="28"/>
        </w:rPr>
        <w:t>Причул</w:t>
      </w:r>
      <w:r w:rsidR="003B18C7" w:rsidRPr="003B18C7">
        <w:rPr>
          <w:sz w:val="28"/>
          <w:szCs w:val="28"/>
        </w:rPr>
        <w:t>ымской</w:t>
      </w:r>
      <w:proofErr w:type="spellEnd"/>
      <w:r w:rsidR="003B18C7" w:rsidRPr="003B18C7">
        <w:rPr>
          <w:sz w:val="28"/>
          <w:szCs w:val="28"/>
        </w:rPr>
        <w:t xml:space="preserve">  лесостепной зоне, в  206</w:t>
      </w:r>
      <w:r w:rsidRPr="003B18C7">
        <w:rPr>
          <w:sz w:val="28"/>
          <w:szCs w:val="28"/>
        </w:rPr>
        <w:t xml:space="preserve"> километрах  западнее  г.</w:t>
      </w:r>
      <w:r w:rsidR="00A64E70" w:rsidRPr="003B18C7">
        <w:rPr>
          <w:sz w:val="28"/>
          <w:szCs w:val="28"/>
        </w:rPr>
        <w:t xml:space="preserve"> </w:t>
      </w:r>
      <w:r w:rsidRPr="003B18C7">
        <w:rPr>
          <w:sz w:val="28"/>
          <w:szCs w:val="28"/>
        </w:rPr>
        <w:t xml:space="preserve">Красноярска. </w:t>
      </w:r>
    </w:p>
    <w:p w:rsidR="002C70BF" w:rsidRPr="003B18C7" w:rsidRDefault="002C70BF" w:rsidP="0019544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C70BF" w:rsidRPr="003B18C7" w:rsidRDefault="002C70BF" w:rsidP="001954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B18C7">
        <w:rPr>
          <w:noProof/>
          <w:sz w:val="28"/>
          <w:szCs w:val="28"/>
        </w:rPr>
        <w:drawing>
          <wp:inline distT="0" distB="0" distL="0" distR="0">
            <wp:extent cx="3750971" cy="2923953"/>
            <wp:effectExtent l="19050" t="0" r="1879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639" cy="2926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0BF" w:rsidRPr="003B18C7" w:rsidRDefault="002C70BF" w:rsidP="00195448">
      <w:pPr>
        <w:autoSpaceDE w:val="0"/>
        <w:autoSpaceDN w:val="0"/>
        <w:adjustRightInd w:val="0"/>
        <w:jc w:val="center"/>
        <w:rPr>
          <w:b/>
          <w:bCs/>
        </w:rPr>
      </w:pPr>
      <w:r w:rsidRPr="003B18C7">
        <w:rPr>
          <w:b/>
          <w:bCs/>
        </w:rPr>
        <w:t>Рисунок 1.1 - Географическое расположение</w:t>
      </w:r>
    </w:p>
    <w:p w:rsidR="002C70BF" w:rsidRPr="003B18C7" w:rsidRDefault="002C70BF" w:rsidP="00195448">
      <w:pPr>
        <w:autoSpaceDE w:val="0"/>
        <w:autoSpaceDN w:val="0"/>
        <w:adjustRightInd w:val="0"/>
        <w:rPr>
          <w:sz w:val="28"/>
          <w:szCs w:val="28"/>
        </w:rPr>
      </w:pP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>Город находится  на пересечении железнодорожной магистрали Ачинск-Абакан и реки Чулым, Транссибирская магистраль проходит в 36 км севернее Назарово, с городами края налажено автобусное сообщение (Ачинск, Красноярск, Шарыпово, Ужур и др.). На территории города находится взлетно-посадочная полоса для малой авиации (</w:t>
      </w:r>
      <w:proofErr w:type="spellStart"/>
      <w:r w:rsidRPr="003B18C7">
        <w:rPr>
          <w:rFonts w:ascii="Times New Roman CYR" w:hAnsi="Times New Roman CYR" w:cs="Times New Roman CYR"/>
          <w:sz w:val="28"/>
          <w:szCs w:val="28"/>
        </w:rPr>
        <w:t>санавиации</w:t>
      </w:r>
      <w:proofErr w:type="spellEnd"/>
      <w:r w:rsidRPr="003B18C7">
        <w:rPr>
          <w:rFonts w:ascii="Times New Roman CYR" w:hAnsi="Times New Roman CYR" w:cs="Times New Roman CYR"/>
          <w:sz w:val="28"/>
          <w:szCs w:val="28"/>
        </w:rPr>
        <w:t xml:space="preserve"> и легких вертолетов).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>Муниципальное образование находится в 1В климатическом районе. Среднегодовая темп</w:t>
      </w:r>
      <w:r w:rsidR="00491EC7" w:rsidRPr="003B18C7">
        <w:rPr>
          <w:rFonts w:ascii="Times New Roman CYR" w:hAnsi="Times New Roman CYR" w:cs="Times New Roman CYR"/>
          <w:sz w:val="28"/>
          <w:szCs w:val="28"/>
        </w:rPr>
        <w:t xml:space="preserve">ература воздуха составляет </w:t>
      </w:r>
      <w:r w:rsidR="003B18C7" w:rsidRPr="003B18C7">
        <w:rPr>
          <w:rFonts w:ascii="Times New Roman CYR" w:hAnsi="Times New Roman CYR" w:cs="Times New Roman CYR"/>
          <w:sz w:val="28"/>
          <w:szCs w:val="28"/>
        </w:rPr>
        <w:t>-</w:t>
      </w:r>
      <w:r w:rsidR="00491EC7" w:rsidRPr="003B18C7">
        <w:rPr>
          <w:rFonts w:ascii="Times New Roman CYR" w:hAnsi="Times New Roman CYR" w:cs="Times New Roman CYR"/>
          <w:sz w:val="28"/>
          <w:szCs w:val="28"/>
        </w:rPr>
        <w:t>0,5</w:t>
      </w:r>
      <w:r w:rsidR="00491EC7" w:rsidRPr="003B18C7">
        <w:rPr>
          <w:sz w:val="28"/>
          <w:szCs w:val="28"/>
        </w:rPr>
        <w:t>º</w:t>
      </w:r>
      <w:r w:rsidRPr="003B18C7">
        <w:rPr>
          <w:rFonts w:ascii="Times New Roman CYR" w:hAnsi="Times New Roman CYR" w:cs="Times New Roman CYR"/>
          <w:sz w:val="28"/>
          <w:szCs w:val="28"/>
        </w:rPr>
        <w:t>С. Температ</w:t>
      </w:r>
      <w:r w:rsidR="00491EC7" w:rsidRPr="003B18C7">
        <w:rPr>
          <w:rFonts w:ascii="Times New Roman CYR" w:hAnsi="Times New Roman CYR" w:cs="Times New Roman CYR"/>
          <w:sz w:val="28"/>
          <w:szCs w:val="28"/>
        </w:rPr>
        <w:t>ура наиболее холодных суток -44</w:t>
      </w:r>
      <w:r w:rsidR="00491EC7" w:rsidRPr="003B18C7">
        <w:rPr>
          <w:sz w:val="28"/>
          <w:szCs w:val="28"/>
        </w:rPr>
        <w:t>º</w:t>
      </w:r>
      <w:r w:rsidRPr="003B18C7">
        <w:rPr>
          <w:rFonts w:ascii="Times New Roman CYR" w:hAnsi="Times New Roman CYR" w:cs="Times New Roman CYR"/>
          <w:sz w:val="28"/>
          <w:szCs w:val="28"/>
        </w:rPr>
        <w:t>С. Направление господствующих ветров – западное, юго-западное.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 xml:space="preserve">Система водоснабжения города Назарово основана на использовании поверхностных вод из реки Чулым, качество водопроводной воды соответствует установленным санитарным нормам. На территории города расположены большие массивы зеленых насаждений - Сосновый бор и Березовая роща. 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 xml:space="preserve">Границы муниципального образования установлены Законом Красноярского края от 25.02.2005 г. № 13-3122. Генеральный план и Правила землепользования и застройки утверждены еще в 2008 году Назаровским городским Советом депутатов (при необходимости в данные документы вносятся изменения). Планировочная структура жилой застройки носит расчлененный характер – кроме компактной центральной части у города существует пять самостоятельных жилых образований – поселков, </w:t>
      </w:r>
      <w:r w:rsidRPr="003B18C7">
        <w:rPr>
          <w:rFonts w:ascii="Times New Roman CYR" w:hAnsi="Times New Roman CYR" w:cs="Times New Roman CYR"/>
          <w:sz w:val="28"/>
          <w:szCs w:val="28"/>
        </w:rPr>
        <w:lastRenderedPageBreak/>
        <w:t xml:space="preserve">территориально не соприкасающихся один с другим (п. Бор, п. Строителей, п. Безымянный, п. Горняк и п. Южный). 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>Промышленные и коммунальные предприятия рассредоточены, в основном, по трем крупным промышленно-коммунальным зонам. «Западная» и «Южная» промышленно-коммунальные зоны примыкают к основному массиву жилой застройки. «Центральная» промышленно-коммунальная зона находится внутри основного жилого массива застройки, вдоль полосы отвода железной дороги. При этом потребность населения города, проживающего в удаленных жилых территориях с центром, между собой обеспечена в полном объеме за счет городских и междугородних автобусных маршрутов (в самую отдаленную точку города можно попасть на автобусе за 30 минут).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 xml:space="preserve">Назарово - город краевого подчинения. Территориально г. Назарово </w:t>
      </w:r>
      <w:proofErr w:type="gramStart"/>
      <w:r w:rsidRPr="003B18C7">
        <w:rPr>
          <w:rFonts w:ascii="Times New Roman CYR" w:hAnsi="Times New Roman CYR" w:cs="Times New Roman CYR"/>
          <w:sz w:val="28"/>
          <w:szCs w:val="28"/>
        </w:rPr>
        <w:t>расположен</w:t>
      </w:r>
      <w:proofErr w:type="gramEnd"/>
      <w:r w:rsidRPr="003B18C7">
        <w:rPr>
          <w:rFonts w:ascii="Times New Roman CYR" w:hAnsi="Times New Roman CYR" w:cs="Times New Roman CYR"/>
          <w:sz w:val="28"/>
          <w:szCs w:val="28"/>
        </w:rPr>
        <w:t xml:space="preserve"> в центре Западного макрорайона Красноярского края. </w:t>
      </w:r>
    </w:p>
    <w:p w:rsidR="002C70BF" w:rsidRPr="003B18C7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B18C7">
        <w:rPr>
          <w:rFonts w:ascii="Times New Roman CYR" w:hAnsi="Times New Roman CYR" w:cs="Times New Roman CYR"/>
          <w:sz w:val="28"/>
          <w:szCs w:val="28"/>
        </w:rPr>
        <w:t xml:space="preserve">Основу экономики города составляет промышленный комплекс: обрабатывающие производства, добыча полезных ископаемых, производство и распределение электроэнергии, газа и воды. Профильными продуктами предприятий муниципального образования являются: электроэнергия, бурый уголь, жатвенные части для зерноуборочных комбайнов и запасные части к ним, минеральная вата и изделия из неё, конструкции стальные строительные, щебень, продукция пищевой промышленности (цельномолочная продукция, йогурты, хлеб и хлебобулочные изделия, кондитерские изделия, мука). </w:t>
      </w:r>
    </w:p>
    <w:p w:rsidR="002C70BF" w:rsidRPr="006856D4" w:rsidRDefault="002C70BF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56D4">
        <w:rPr>
          <w:rFonts w:ascii="Times New Roman CYR" w:hAnsi="Times New Roman CYR" w:cs="Times New Roman CYR"/>
          <w:sz w:val="28"/>
          <w:szCs w:val="28"/>
        </w:rPr>
        <w:t xml:space="preserve">К числу основных организаций, действующих на территории города, относятся: АО «Назаровская ГРЭС», АО «Разрез Назаровский», АО «Разрез 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Сереульский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 xml:space="preserve">», ОАО «Фирма 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Эн</w:t>
      </w:r>
      <w:r w:rsidR="002E0F8D" w:rsidRPr="006856D4">
        <w:rPr>
          <w:rFonts w:ascii="Times New Roman CYR" w:hAnsi="Times New Roman CYR" w:cs="Times New Roman CYR"/>
          <w:sz w:val="28"/>
          <w:szCs w:val="28"/>
        </w:rPr>
        <w:t>ергозащита</w:t>
      </w:r>
      <w:proofErr w:type="spellEnd"/>
      <w:r w:rsidR="002E0F8D" w:rsidRPr="006856D4">
        <w:rPr>
          <w:rFonts w:ascii="Times New Roman CYR" w:hAnsi="Times New Roman CYR" w:cs="Times New Roman CYR"/>
          <w:sz w:val="28"/>
          <w:szCs w:val="28"/>
        </w:rPr>
        <w:t xml:space="preserve">» Назаровский филиал </w:t>
      </w:r>
      <w:r w:rsidRPr="006856D4">
        <w:rPr>
          <w:rFonts w:ascii="Times New Roman CYR" w:hAnsi="Times New Roman CYR" w:cs="Times New Roman CYR"/>
          <w:sz w:val="28"/>
          <w:szCs w:val="28"/>
        </w:rPr>
        <w:t xml:space="preserve">«Завод 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ТИиК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>», ОАО ВБД филиал «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 xml:space="preserve"> молоко», ООО «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Назарово-Металлургсервис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>», ООО «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металлоконструкций», ООО «</w:t>
      </w:r>
      <w:proofErr w:type="spellStart"/>
      <w:r w:rsidRPr="006856D4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6856D4">
        <w:rPr>
          <w:rFonts w:ascii="Times New Roman CYR" w:hAnsi="Times New Roman CYR" w:cs="Times New Roman CYR"/>
          <w:sz w:val="28"/>
          <w:szCs w:val="28"/>
        </w:rPr>
        <w:t xml:space="preserve"> ГМНУ».</w:t>
      </w:r>
    </w:p>
    <w:p w:rsidR="00894A6A" w:rsidRPr="00216101" w:rsidRDefault="00894A6A" w:rsidP="002C70BF">
      <w:pPr>
        <w:ind w:firstLine="567"/>
        <w:jc w:val="both"/>
        <w:rPr>
          <w:color w:val="FF0000"/>
          <w:sz w:val="28"/>
          <w:szCs w:val="28"/>
        </w:rPr>
      </w:pPr>
    </w:p>
    <w:p w:rsidR="00A30625" w:rsidRDefault="00894A6A" w:rsidP="005A03F3">
      <w:pPr>
        <w:pStyle w:val="af5"/>
        <w:numPr>
          <w:ilvl w:val="0"/>
          <w:numId w:val="5"/>
        </w:numPr>
        <w:spacing w:line="240" w:lineRule="auto"/>
        <w:outlineLvl w:val="0"/>
        <w:rPr>
          <w:color w:val="auto"/>
          <w:szCs w:val="28"/>
        </w:rPr>
      </w:pPr>
      <w:bookmarkStart w:id="4" w:name="_Toc432430265"/>
      <w:bookmarkStart w:id="5" w:name="_Toc16865521"/>
      <w:r w:rsidRPr="009A0244">
        <w:rPr>
          <w:color w:val="auto"/>
          <w:szCs w:val="28"/>
        </w:rPr>
        <w:t>Промышленность</w:t>
      </w:r>
      <w:bookmarkEnd w:id="4"/>
      <w:bookmarkEnd w:id="5"/>
    </w:p>
    <w:p w:rsidR="009A0244" w:rsidRPr="009A0244" w:rsidRDefault="009A0244" w:rsidP="009A0244">
      <w:pPr>
        <w:pStyle w:val="af5"/>
        <w:spacing w:line="240" w:lineRule="auto"/>
        <w:ind w:left="360"/>
        <w:jc w:val="left"/>
        <w:outlineLvl w:val="0"/>
        <w:rPr>
          <w:color w:val="auto"/>
          <w:szCs w:val="28"/>
        </w:rPr>
      </w:pPr>
    </w:p>
    <w:p w:rsidR="009A0244" w:rsidRDefault="009A0244" w:rsidP="009A0244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A0244">
        <w:rPr>
          <w:rFonts w:ascii="Times New Roman CYR" w:hAnsi="Times New Roman CYR" w:cs="Times New Roman CYR"/>
          <w:color w:val="000000"/>
          <w:sz w:val="28"/>
          <w:szCs w:val="28"/>
        </w:rPr>
        <w:t>Объем отгруженной продукции собственного производства, выполненных работ и услуг собственными силами по всем видам деятельности в 2018 году составил 17,83 млрд. руб. против 15,75 млрд. руб. – в 2017 году (113,2%), в том числе по видам экономической деятельности ситуация определяется следующим образом:</w:t>
      </w:r>
    </w:p>
    <w:p w:rsidR="009A0244" w:rsidRPr="009A0244" w:rsidRDefault="009A0244" w:rsidP="009A0244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9A0244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>2.</w:t>
      </w:r>
      <w:r w:rsidR="009A0244" w:rsidRPr="009A0244">
        <w:rPr>
          <w:rFonts w:ascii="Times New Roman CYR" w:hAnsi="Times New Roman CYR" w:cs="Times New Roman CYR"/>
          <w:b/>
          <w:color w:val="000000"/>
          <w:sz w:val="28"/>
          <w:szCs w:val="28"/>
        </w:rPr>
        <w:t>1. Добыча полезных ископаемых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A0244"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2017 году произошел рост объемов добычи бурого угля на АО «Разрез </w:t>
      </w:r>
      <w:proofErr w:type="spellStart"/>
      <w:r w:rsidRPr="009A0244">
        <w:rPr>
          <w:rFonts w:ascii="Times New Roman CYR" w:hAnsi="Times New Roman CYR" w:cs="Times New Roman CYR"/>
          <w:color w:val="000000"/>
          <w:sz w:val="28"/>
          <w:szCs w:val="28"/>
        </w:rPr>
        <w:t>Сереульский</w:t>
      </w:r>
      <w:proofErr w:type="spellEnd"/>
      <w:r w:rsidRPr="009A0244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»</w:t>
      </w:r>
      <w:r w:rsidRPr="009A0244">
        <w:rPr>
          <w:rFonts w:ascii="Times New Roman CYR" w:hAnsi="Times New Roman CYR" w:cs="Times New Roman CYR"/>
          <w:color w:val="000000"/>
          <w:sz w:val="28"/>
          <w:szCs w:val="28"/>
        </w:rPr>
        <w:t>, связанный с оформлением в собственность нового участка Сереульский-3.</w:t>
      </w:r>
    </w:p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 xml:space="preserve">В 2018 году Сибирская генерирующая компания (СГК)  </w:t>
      </w:r>
      <w:r w:rsidRPr="009A0244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приобрела </w:t>
      </w:r>
      <w:r w:rsidRPr="009A0244">
        <w:rPr>
          <w:rFonts w:ascii="Times New Roman CYR" w:hAnsi="Times New Roman CYR" w:cs="Times New Roman CYR"/>
          <w:sz w:val="28"/>
          <w:szCs w:val="28"/>
        </w:rPr>
        <w:t>новосибирскую энергетическую компанию "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Сибэко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", в состав которой  </w:t>
      </w:r>
      <w:r w:rsidRPr="009A0244">
        <w:rPr>
          <w:rFonts w:ascii="Times New Roman CYR" w:hAnsi="Times New Roman CYR" w:cs="Times New Roman CYR"/>
          <w:sz w:val="28"/>
          <w:szCs w:val="28"/>
        </w:rPr>
        <w:lastRenderedPageBreak/>
        <w:t xml:space="preserve">входит </w:t>
      </w:r>
      <w:r w:rsidRPr="009A0244">
        <w:rPr>
          <w:rFonts w:ascii="Times New Roman CYR" w:hAnsi="Times New Roman CYR" w:cs="Times New Roman CYR"/>
          <w:b/>
          <w:bCs/>
          <w:sz w:val="28"/>
          <w:szCs w:val="28"/>
        </w:rPr>
        <w:t xml:space="preserve">АО «Разрез </w:t>
      </w:r>
      <w:proofErr w:type="spellStart"/>
      <w:r w:rsidRPr="009A0244">
        <w:rPr>
          <w:rFonts w:ascii="Times New Roman CYR" w:hAnsi="Times New Roman CYR" w:cs="Times New Roman CYR"/>
          <w:b/>
          <w:bCs/>
          <w:sz w:val="28"/>
          <w:szCs w:val="28"/>
        </w:rPr>
        <w:t>Сереульский</w:t>
      </w:r>
      <w:proofErr w:type="spellEnd"/>
      <w:r w:rsidRPr="009A0244">
        <w:rPr>
          <w:rFonts w:ascii="Times New Roman CYR" w:hAnsi="Times New Roman CYR" w:cs="Times New Roman CYR"/>
          <w:b/>
          <w:bCs/>
          <w:sz w:val="28"/>
          <w:szCs w:val="28"/>
        </w:rPr>
        <w:t>».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  На период с 2019-2022 </w:t>
      </w:r>
      <w:proofErr w:type="spellStart"/>
      <w:proofErr w:type="gramStart"/>
      <w:r w:rsidRPr="009A0244">
        <w:rPr>
          <w:rFonts w:ascii="Times New Roman CYR" w:hAnsi="Times New Roman CYR" w:cs="Times New Roman CYR"/>
          <w:sz w:val="28"/>
          <w:szCs w:val="28"/>
        </w:rPr>
        <w:t>гг</w:t>
      </w:r>
      <w:proofErr w:type="spellEnd"/>
      <w:proofErr w:type="gramEnd"/>
      <w:r w:rsidRPr="009A0244">
        <w:rPr>
          <w:rFonts w:ascii="Times New Roman CYR" w:hAnsi="Times New Roman CYR" w:cs="Times New Roman CYR"/>
          <w:sz w:val="28"/>
          <w:szCs w:val="28"/>
        </w:rPr>
        <w:t xml:space="preserve"> добыча угля будет осуществляться только в необходимых для СГК объёмах.</w:t>
      </w:r>
    </w:p>
    <w:p w:rsidR="00610E75" w:rsidRPr="009A0244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0244" w:rsidRPr="00610E75" w:rsidRDefault="00610E75" w:rsidP="00610E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>Табл.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2.</w:t>
      </w: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1 </w:t>
      </w:r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Показатели деятельности АО «Разрез </w:t>
      </w:r>
      <w:proofErr w:type="spellStart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Сереульский</w:t>
      </w:r>
      <w:proofErr w:type="spellEnd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7"/>
        <w:gridCol w:w="708"/>
        <w:gridCol w:w="1134"/>
        <w:gridCol w:w="1134"/>
        <w:gridCol w:w="1134"/>
        <w:gridCol w:w="993"/>
        <w:gridCol w:w="1134"/>
        <w:gridCol w:w="1134"/>
      </w:tblGrid>
      <w:tr w:rsidR="00610E75" w:rsidTr="00610E75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ед. </w:t>
            </w:r>
            <w:proofErr w:type="spellStart"/>
            <w:r>
              <w:rPr>
                <w:rFonts w:ascii="Times New Roman CYR" w:hAnsi="Times New Roman CYR" w:cs="Times New Roman CYR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610E75" w:rsidTr="00610E75">
        <w:trPr>
          <w:trHeight w:val="22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ind w:firstLine="85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ind w:firstLine="85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оценка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610E75" w:rsidTr="00610E7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отгруженной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Default="00610E75" w:rsidP="00610E75">
            <w:pPr>
              <w:jc w:val="center"/>
            </w:pPr>
            <w:r w:rsidRPr="005F0AE2">
              <w:rPr>
                <w:rFonts w:ascii="Times New Roman CYR" w:hAnsi="Times New Roman CYR" w:cs="Times New Roman CYR"/>
              </w:rPr>
              <w:t>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Default="00610E75" w:rsidP="00610E75">
            <w:pPr>
              <w:jc w:val="center"/>
            </w:pPr>
            <w:r w:rsidRPr="005F0AE2">
              <w:rPr>
                <w:rFonts w:ascii="Times New Roman CYR" w:hAnsi="Times New Roman CYR" w:cs="Times New Roman CYR"/>
              </w:rPr>
              <w:t>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Default="00610E75" w:rsidP="00610E75">
            <w:pPr>
              <w:jc w:val="center"/>
            </w:pPr>
            <w:r w:rsidRPr="005F0AE2">
              <w:rPr>
                <w:rFonts w:ascii="Times New Roman CYR" w:hAnsi="Times New Roman CYR" w:cs="Times New Roman CYR"/>
              </w:rPr>
              <w:t>138,6</w:t>
            </w:r>
          </w:p>
        </w:tc>
      </w:tr>
      <w:tr w:rsidR="00610E75" w:rsidTr="00610E7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Добыча угля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</w:t>
            </w:r>
          </w:p>
        </w:tc>
      </w:tr>
      <w:tr w:rsidR="00610E75" w:rsidTr="00610E7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Среднемесячная заработная плата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27971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36177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37474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38137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39312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40533</w:t>
            </w:r>
          </w:p>
        </w:tc>
      </w:tr>
      <w:tr w:rsidR="00610E75" w:rsidTr="00610E7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Численность </w:t>
            </w:r>
            <w:proofErr w:type="gramStart"/>
            <w:r>
              <w:rPr>
                <w:rFonts w:ascii="Times New Roman CYR" w:hAnsi="Times New Roman CYR" w:cs="Times New Roman CYR"/>
              </w:rPr>
              <w:t>работающих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</w:tbl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A0244" w:rsidRPr="00610E75" w:rsidRDefault="00610E75" w:rsidP="00610E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Табл.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2.</w:t>
      </w: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2 </w:t>
      </w:r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Показатели деятельности АО «Разрез Назаровский»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7"/>
        <w:gridCol w:w="708"/>
        <w:gridCol w:w="1134"/>
        <w:gridCol w:w="1134"/>
        <w:gridCol w:w="1134"/>
        <w:gridCol w:w="993"/>
        <w:gridCol w:w="1134"/>
        <w:gridCol w:w="1098"/>
      </w:tblGrid>
      <w:tr w:rsidR="00610E75" w:rsidTr="00610E75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ед. </w:t>
            </w:r>
            <w:proofErr w:type="spellStart"/>
            <w:r>
              <w:rPr>
                <w:rFonts w:ascii="Times New Roman CYR" w:hAnsi="Times New Roman CYR" w:cs="Times New Roman CYR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610E75" w:rsidTr="00610E7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9A0244">
            <w:pPr>
              <w:ind w:firstLine="851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9A0244">
            <w:pPr>
              <w:ind w:firstLine="851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оценка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610E75" w:rsidTr="00610E7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отгруженной продукции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231CF8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1CF8">
              <w:rPr>
                <w:rFonts w:ascii="Times New Roman CYR" w:hAnsi="Times New Roman CYR" w:cs="Times New Roman CYR"/>
              </w:rPr>
              <w:t>3097,6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231CF8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1CF8">
              <w:rPr>
                <w:rFonts w:ascii="Times New Roman CYR" w:hAnsi="Times New Roman CYR" w:cs="Times New Roman CYR"/>
              </w:rPr>
              <w:t>3283,3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231CF8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1CF8">
              <w:rPr>
                <w:rFonts w:ascii="Times New Roman CYR" w:hAnsi="Times New Roman CYR" w:cs="Times New Roman CYR"/>
              </w:rPr>
              <w:t>3434,2</w:t>
            </w:r>
          </w:p>
        </w:tc>
      </w:tr>
      <w:tr w:rsidR="00610E75" w:rsidTr="00610E7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Добыча угля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3529,5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3649,1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4004,0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4188,1</w:t>
            </w:r>
          </w:p>
        </w:tc>
      </w:tr>
      <w:tr w:rsidR="00610E75" w:rsidTr="00610E7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Среднемесячная заработная плата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Default="00610E75" w:rsidP="00610E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49 667</w:t>
            </w:r>
          </w:p>
          <w:p w:rsidR="00610E75" w:rsidRDefault="00610E75" w:rsidP="00610E75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55653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56246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57159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59719</w:t>
            </w:r>
          </w:p>
        </w:tc>
      </w:tr>
      <w:tr w:rsidR="00610E75" w:rsidTr="00610E7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Численность </w:t>
            </w:r>
            <w:proofErr w:type="gramStart"/>
            <w:r>
              <w:rPr>
                <w:rFonts w:ascii="Times New Roman CYR" w:hAnsi="Times New Roman CYR" w:cs="Times New Roman CYR"/>
              </w:rPr>
              <w:t>работающих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410</w:t>
            </w:r>
          </w:p>
        </w:tc>
      </w:tr>
    </w:tbl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FF0000"/>
        </w:rPr>
      </w:pPr>
    </w:p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A0244">
        <w:rPr>
          <w:rFonts w:ascii="Times New Roman CYR" w:hAnsi="Times New Roman CYR" w:cs="Times New Roman CYR"/>
          <w:b/>
          <w:sz w:val="28"/>
          <w:szCs w:val="28"/>
        </w:rPr>
        <w:t>2.</w:t>
      </w:r>
      <w:r w:rsidR="00610E75">
        <w:rPr>
          <w:rFonts w:ascii="Times New Roman CYR" w:hAnsi="Times New Roman CYR" w:cs="Times New Roman CYR"/>
          <w:b/>
          <w:sz w:val="28"/>
          <w:szCs w:val="28"/>
        </w:rPr>
        <w:t>2.</w:t>
      </w:r>
      <w:r w:rsidRPr="009A0244">
        <w:rPr>
          <w:rFonts w:ascii="Times New Roman CYR" w:hAnsi="Times New Roman CYR" w:cs="Times New Roman CYR"/>
          <w:b/>
          <w:sz w:val="28"/>
          <w:szCs w:val="28"/>
        </w:rPr>
        <w:t xml:space="preserve"> Обрабатывающие производства.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>В 2018 году на предприятии производящем пищевые продукты «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 молоко» филиал ОАО «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Вимм-Билль-Данн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>»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произошло снижение  объема выпуска молочной продукции на 58,6%, при росте объема выпуска масла сливочного на 105%, данные  к уровню 2017 года. Динамика производства основных видов продукции в натуральном выражении следующая: рост объема молочной продукции с 3,4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тыс.тн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. в  2018 году </w:t>
      </w:r>
      <w:r w:rsidR="005306B4">
        <w:rPr>
          <w:rFonts w:ascii="Times New Roman CYR" w:hAnsi="Times New Roman CYR" w:cs="Times New Roman CYR"/>
          <w:sz w:val="28"/>
          <w:szCs w:val="28"/>
        </w:rPr>
        <w:br/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до 3,8 тыс. тонн к 2022 году, объем производства сливочного масла с 474,53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тн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>.  в 2018 году до 528,7 тонн к 2022 году.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>В стоимостном выражении объем производства пищевых продуктов за период  2018-2022 годы увеличится  с 719,6 млн. руб. до 794,1 млн. руб. (110,3%).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>В 2018 году объем производства ООО «</w:t>
      </w:r>
      <w:proofErr w:type="gramStart"/>
      <w:r w:rsidRPr="009A0244">
        <w:rPr>
          <w:rFonts w:ascii="Times New Roman CYR" w:hAnsi="Times New Roman CYR" w:cs="Times New Roman CYR"/>
          <w:sz w:val="28"/>
          <w:szCs w:val="28"/>
        </w:rPr>
        <w:t>ВС</w:t>
      </w:r>
      <w:proofErr w:type="gramEnd"/>
      <w:r w:rsidRPr="009A0244">
        <w:rPr>
          <w:rFonts w:ascii="Times New Roman CYR" w:hAnsi="Times New Roman CYR" w:cs="Times New Roman CYR"/>
          <w:sz w:val="28"/>
          <w:szCs w:val="28"/>
        </w:rPr>
        <w:t xml:space="preserve"> ЗМК» составил 5,92 тыс. тонн металлоконструкций. 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 xml:space="preserve">В настоящее время на базе завода металлоконструкций создано </w:t>
      </w:r>
      <w:r w:rsidRPr="009A0244">
        <w:rPr>
          <w:rFonts w:ascii="Times New Roman CYR" w:hAnsi="Times New Roman CYR" w:cs="Times New Roman CYR"/>
          <w:bCs/>
          <w:sz w:val="28"/>
          <w:szCs w:val="28"/>
        </w:rPr>
        <w:t>общество с ограниченной ответственностью</w:t>
      </w:r>
      <w:r w:rsidRPr="009A024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bCs/>
          <w:sz w:val="28"/>
          <w:szCs w:val="28"/>
        </w:rPr>
        <w:t>"ЗМК",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 учредителями которого </w:t>
      </w:r>
      <w:r w:rsidRPr="009A0244">
        <w:rPr>
          <w:rFonts w:ascii="Times New Roman CYR" w:hAnsi="Times New Roman CYR" w:cs="Times New Roman CYR"/>
          <w:sz w:val="28"/>
          <w:szCs w:val="28"/>
        </w:rPr>
        <w:lastRenderedPageBreak/>
        <w:t xml:space="preserve">являются юридические лица,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аффилированные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 с АО "КРАСЭКО", портфель заказов на 201</w:t>
      </w:r>
      <w:r w:rsidR="001C3F7B">
        <w:rPr>
          <w:rFonts w:ascii="Times New Roman CYR" w:hAnsi="Times New Roman CYR" w:cs="Times New Roman CYR"/>
          <w:sz w:val="28"/>
          <w:szCs w:val="28"/>
        </w:rPr>
        <w:t>9-2020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 годы данным предприятием не сформирован. 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FF0000"/>
        </w:rPr>
      </w:pPr>
    </w:p>
    <w:p w:rsidR="009A0244" w:rsidRPr="00610E75" w:rsidRDefault="00610E75" w:rsidP="00610E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Табл.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2.</w:t>
      </w: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3 </w:t>
      </w:r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Показатели деятельности ООО «</w:t>
      </w:r>
      <w:proofErr w:type="gramStart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ВС</w:t>
      </w:r>
      <w:proofErr w:type="gramEnd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 ЗМК»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977"/>
        <w:gridCol w:w="992"/>
        <w:gridCol w:w="993"/>
        <w:gridCol w:w="850"/>
        <w:gridCol w:w="992"/>
        <w:gridCol w:w="851"/>
        <w:gridCol w:w="850"/>
        <w:gridCol w:w="902"/>
      </w:tblGrid>
      <w:tr w:rsidR="00610E75" w:rsidTr="00610E75">
        <w:trPr>
          <w:trHeight w:val="33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</w:t>
            </w:r>
            <w:r w:rsidRPr="00610E75">
              <w:rPr>
                <w:rFonts w:ascii="Times New Roman CYR" w:hAnsi="Times New Roman CYR" w:cs="Times New Roman CYR"/>
              </w:rPr>
              <w:t xml:space="preserve">д. </w:t>
            </w:r>
            <w:proofErr w:type="spellStart"/>
            <w:r w:rsidRPr="00610E75">
              <w:rPr>
                <w:rFonts w:ascii="Times New Roman CYR" w:hAnsi="Times New Roman CYR" w:cs="Times New Roman CYR"/>
              </w:rPr>
              <w:t>изм</w:t>
            </w:r>
            <w:proofErr w:type="spellEnd"/>
            <w:r w:rsidRPr="00610E75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610E75" w:rsidTr="00610E75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ind w:firstLine="851"/>
              <w:rPr>
                <w:rFonts w:ascii="Times New Roman CYR" w:hAnsi="Times New Roman CYR" w:cs="Times New Roman CY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ind w:firstLine="85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оценка</w:t>
            </w: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610E75" w:rsidTr="00610E7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Объем отгруженной продукции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млн.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341,3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341,3</w:t>
            </w:r>
          </w:p>
        </w:tc>
      </w:tr>
      <w:tr w:rsidR="00610E75" w:rsidTr="00610E7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Произведено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тыс. тонн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2,88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2,88</w:t>
            </w:r>
          </w:p>
        </w:tc>
      </w:tr>
      <w:tr w:rsidR="00610E75" w:rsidTr="00610E7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26977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30172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30172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30172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30172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30172</w:t>
            </w:r>
          </w:p>
        </w:tc>
      </w:tr>
      <w:tr w:rsidR="00610E75" w:rsidTr="00610E75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Численность </w:t>
            </w:r>
            <w:proofErr w:type="gramStart"/>
            <w:r w:rsidRPr="00610E75">
              <w:rPr>
                <w:rFonts w:ascii="Times New Roman CYR" w:hAnsi="Times New Roman CYR" w:cs="Times New Roman CYR"/>
              </w:rPr>
              <w:t>работающих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174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174</w:t>
            </w:r>
          </w:p>
        </w:tc>
      </w:tr>
    </w:tbl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C3F7B" w:rsidRDefault="009A0244" w:rsidP="001C3F7B">
      <w:pPr>
        <w:pStyle w:val="13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A0244">
        <w:rPr>
          <w:rFonts w:ascii="Times New Roman CYR" w:hAnsi="Times New Roman CYR" w:cs="Times New Roman CYR"/>
          <w:sz w:val="28"/>
          <w:szCs w:val="28"/>
        </w:rPr>
        <w:t>В 2018 году по ООО «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 горно-монтажное наладочное управление» (подраздел С-31) объем отгруженных товаров составил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>1119,4</w:t>
      </w:r>
      <w:r w:rsidR="001C3F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>млн. руб.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На 2019 год планируются объем 1370,0 млн. руб., рост </w:t>
      </w:r>
      <w:r w:rsidR="005306B4">
        <w:rPr>
          <w:rFonts w:ascii="Times New Roman CYR" w:hAnsi="Times New Roman CYR" w:cs="Times New Roman CYR"/>
          <w:sz w:val="28"/>
          <w:szCs w:val="28"/>
        </w:rPr>
        <w:br/>
      </w:r>
      <w:r w:rsidRPr="009A0244">
        <w:rPr>
          <w:rFonts w:ascii="Times New Roman CYR" w:hAnsi="Times New Roman CYR" w:cs="Times New Roman CYR"/>
          <w:sz w:val="28"/>
          <w:szCs w:val="28"/>
        </w:rPr>
        <w:t>к уровню 2018 года составит 122%.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К 2022 году увеличение объема  услуг </w:t>
      </w:r>
      <w:r w:rsidR="005306B4">
        <w:rPr>
          <w:rFonts w:ascii="Times New Roman CYR" w:hAnsi="Times New Roman CYR" w:cs="Times New Roman CYR"/>
          <w:sz w:val="28"/>
          <w:szCs w:val="28"/>
        </w:rPr>
        <w:br/>
      </w:r>
      <w:r w:rsidRPr="009A0244">
        <w:rPr>
          <w:rFonts w:ascii="Times New Roman CYR" w:hAnsi="Times New Roman CYR" w:cs="Times New Roman CYR"/>
          <w:sz w:val="28"/>
          <w:szCs w:val="28"/>
        </w:rPr>
        <w:t>по монтажу по сравнению с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>2018 годом составит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>245,7%.</w:t>
      </w:r>
      <w:r w:rsidR="001C3F7B">
        <w:rPr>
          <w:rFonts w:ascii="Times New Roman CYR" w:hAnsi="Times New Roman CYR" w:cs="Times New Roman CYR"/>
          <w:sz w:val="28"/>
          <w:szCs w:val="28"/>
        </w:rPr>
        <w:t xml:space="preserve"> В отчетном году на предприятии был</w:t>
      </w:r>
      <w:r w:rsidR="001C3F7B">
        <w:rPr>
          <w:rFonts w:ascii="Times New Roman" w:hAnsi="Times New Roman"/>
          <w:sz w:val="28"/>
          <w:szCs w:val="28"/>
        </w:rPr>
        <w:t xml:space="preserve"> открыт цех по изготовлению крупногабаритных узлов</w:t>
      </w:r>
      <w:proofErr w:type="gramEnd"/>
      <w:r w:rsidR="001C3F7B">
        <w:rPr>
          <w:rFonts w:ascii="Times New Roman" w:hAnsi="Times New Roman"/>
          <w:sz w:val="28"/>
          <w:szCs w:val="28"/>
        </w:rPr>
        <w:t xml:space="preserve"> для горной техники (стрел для драглайнов) и выпуску ставов для конвейеров </w:t>
      </w:r>
      <w:r w:rsidR="001C3F7B" w:rsidRPr="001C3F7B">
        <w:rPr>
          <w:rFonts w:ascii="Times New Roman CYR" w:hAnsi="Times New Roman CYR" w:cs="Times New Roman CYR"/>
          <w:sz w:val="28"/>
          <w:szCs w:val="28"/>
        </w:rPr>
        <w:t xml:space="preserve">(железных каркасов, на которых размещаются ролики и лента конвейера).  Открытие данного цеха позволило создать на предприятии 21 новое рабочее место. В 2018 году работники предприятия не только досрочно выполнили годовую производственную программу, но и «приросли» новыми услугами </w:t>
      </w:r>
      <w:r w:rsidR="002F703E">
        <w:rPr>
          <w:rFonts w:ascii="Times New Roman CYR" w:hAnsi="Times New Roman CYR" w:cs="Times New Roman CYR"/>
          <w:sz w:val="28"/>
          <w:szCs w:val="28"/>
        </w:rPr>
        <w:br/>
      </w:r>
      <w:r w:rsidR="001C3F7B" w:rsidRPr="001C3F7B">
        <w:rPr>
          <w:rFonts w:ascii="Times New Roman CYR" w:hAnsi="Times New Roman CYR" w:cs="Times New Roman CYR"/>
          <w:sz w:val="28"/>
          <w:szCs w:val="28"/>
        </w:rPr>
        <w:t xml:space="preserve">и продукцией. Это, прежде всего, два серьезных заказа для предприятий Кузбасса – </w:t>
      </w:r>
      <w:proofErr w:type="spellStart"/>
      <w:r w:rsidR="001C3F7B" w:rsidRPr="001C3F7B">
        <w:rPr>
          <w:rFonts w:ascii="Times New Roman CYR" w:hAnsi="Times New Roman CYR" w:cs="Times New Roman CYR"/>
          <w:sz w:val="28"/>
          <w:szCs w:val="28"/>
        </w:rPr>
        <w:t>офланцевание</w:t>
      </w:r>
      <w:proofErr w:type="spellEnd"/>
      <w:r w:rsidR="001C3F7B" w:rsidRPr="001C3F7B">
        <w:rPr>
          <w:rFonts w:ascii="Times New Roman CYR" w:hAnsi="Times New Roman CYR" w:cs="Times New Roman CYR"/>
          <w:sz w:val="28"/>
          <w:szCs w:val="28"/>
        </w:rPr>
        <w:t xml:space="preserve"> труб для отвода грунтовых вод из угледобывающих шахт и изготовление ставов ленточных конвейеров для транспортирования угля и породы из забоев. </w:t>
      </w:r>
    </w:p>
    <w:p w:rsidR="009A0244" w:rsidRPr="009A0244" w:rsidRDefault="009A0244" w:rsidP="001C3F7B">
      <w:pPr>
        <w:pStyle w:val="13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9A0244">
        <w:rPr>
          <w:rFonts w:ascii="Times New Roman CYR" w:hAnsi="Times New Roman CYR" w:cs="Times New Roman CYR"/>
          <w:sz w:val="28"/>
          <w:szCs w:val="28"/>
        </w:rPr>
        <w:t xml:space="preserve">В 2018 году ОАО «Фирма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Энергозащита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» Назаровский филиал «Завод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ТИиК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>» (подраздел С-23) произвел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496,7 тыс. куб. метров (в 2017 г. – 423 тыс. куб. метров)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минераловатных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 изделий.</w:t>
      </w:r>
      <w:r w:rsidRPr="009A024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Учитывая объемы строительства  </w:t>
      </w:r>
      <w:proofErr w:type="spellStart"/>
      <w:proofErr w:type="gramStart"/>
      <w:r w:rsidRPr="009A0244">
        <w:rPr>
          <w:rFonts w:ascii="Times New Roman CYR" w:hAnsi="Times New Roman CYR" w:cs="Times New Roman CYR"/>
          <w:sz w:val="28"/>
          <w:szCs w:val="28"/>
        </w:rPr>
        <w:t>строительства</w:t>
      </w:r>
      <w:proofErr w:type="spellEnd"/>
      <w:proofErr w:type="gramEnd"/>
      <w:r w:rsidRPr="009A0244">
        <w:rPr>
          <w:rFonts w:ascii="Times New Roman CYR" w:hAnsi="Times New Roman CYR" w:cs="Times New Roman CYR"/>
          <w:sz w:val="28"/>
          <w:szCs w:val="28"/>
        </w:rPr>
        <w:t xml:space="preserve"> в регионе и спрос на продукцию завода, производство </w:t>
      </w:r>
      <w:r w:rsidR="005306B4">
        <w:rPr>
          <w:rFonts w:ascii="Times New Roman CYR" w:hAnsi="Times New Roman CYR" w:cs="Times New Roman CYR"/>
          <w:sz w:val="28"/>
          <w:szCs w:val="28"/>
        </w:rPr>
        <w:br/>
      </w:r>
      <w:r w:rsidRPr="009A0244">
        <w:rPr>
          <w:rFonts w:ascii="Times New Roman CYR" w:hAnsi="Times New Roman CYR" w:cs="Times New Roman CYR"/>
          <w:sz w:val="28"/>
          <w:szCs w:val="28"/>
        </w:rPr>
        <w:t xml:space="preserve">на плановый период до 2022 года составит  порядка 498 тыс. куб. метров </w:t>
      </w:r>
      <w:proofErr w:type="spellStart"/>
      <w:r w:rsidRPr="009A0244">
        <w:rPr>
          <w:rFonts w:ascii="Times New Roman CYR" w:hAnsi="Times New Roman CYR" w:cs="Times New Roman CYR"/>
          <w:sz w:val="28"/>
          <w:szCs w:val="28"/>
        </w:rPr>
        <w:t>минераловатных</w:t>
      </w:r>
      <w:proofErr w:type="spellEnd"/>
      <w:r w:rsidRPr="009A0244">
        <w:rPr>
          <w:rFonts w:ascii="Times New Roman CYR" w:hAnsi="Times New Roman CYR" w:cs="Times New Roman CYR"/>
          <w:sz w:val="28"/>
          <w:szCs w:val="28"/>
        </w:rPr>
        <w:t xml:space="preserve"> изделий ежегодно.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9A0244" w:rsidRPr="00610E75" w:rsidRDefault="00610E75" w:rsidP="00610E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Табл. 2.</w:t>
      </w: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4 </w:t>
      </w:r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Показатели деятельности ОАО «Фирма </w:t>
      </w:r>
      <w:proofErr w:type="spellStart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Энергозащита</w:t>
      </w:r>
      <w:proofErr w:type="spellEnd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» Назаровский филиал «Завод </w:t>
      </w:r>
      <w:proofErr w:type="spellStart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ТИиК</w:t>
      </w:r>
      <w:proofErr w:type="spellEnd"/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2"/>
        <w:gridCol w:w="850"/>
        <w:gridCol w:w="851"/>
        <w:gridCol w:w="850"/>
        <w:gridCol w:w="1134"/>
        <w:gridCol w:w="993"/>
        <w:gridCol w:w="992"/>
        <w:gridCol w:w="1134"/>
      </w:tblGrid>
      <w:tr w:rsidR="00610E75" w:rsidTr="00610E75">
        <w:trPr>
          <w:trHeight w:val="20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ед. </w:t>
            </w:r>
            <w:proofErr w:type="spellStart"/>
            <w:r>
              <w:rPr>
                <w:rFonts w:ascii="Times New Roman CYR" w:hAnsi="Times New Roman CYR" w:cs="Times New Roman CYR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610E75" w:rsidTr="00610E75">
        <w:trPr>
          <w:trHeight w:val="20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9A0244">
            <w:pPr>
              <w:ind w:firstLine="851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9A0244">
            <w:pPr>
              <w:ind w:firstLine="851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оценка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ind w:firstLine="85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610E75" w:rsidTr="00610E75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отгруженной продукции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983,3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983,3</w:t>
            </w:r>
          </w:p>
        </w:tc>
      </w:tr>
      <w:tr w:rsidR="00610E75" w:rsidTr="00610E75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Вата минеральная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куб.м.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rPr>
                <w:rFonts w:ascii="Times New Roman CYR" w:hAnsi="Times New Roman CYR" w:cs="Times New Roman CYR"/>
              </w:rPr>
              <w:t>498</w:t>
            </w:r>
          </w:p>
        </w:tc>
      </w:tr>
      <w:tr w:rsidR="00610E75" w:rsidTr="00610E75">
        <w:trPr>
          <w:cantSplit/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Среднемесячная заработная плата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28799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28799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30191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33700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35432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jc w:val="center"/>
            </w:pPr>
            <w:r>
              <w:t>37814</w:t>
            </w:r>
          </w:p>
        </w:tc>
      </w:tr>
      <w:tr w:rsidR="00610E75" w:rsidTr="00610E75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Численность </w:t>
            </w:r>
            <w:proofErr w:type="gramStart"/>
            <w:r>
              <w:rPr>
                <w:rFonts w:ascii="Times New Roman CYR" w:hAnsi="Times New Roman CYR" w:cs="Times New Roman CYR"/>
              </w:rPr>
              <w:t>работающих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594</w:t>
            </w:r>
          </w:p>
        </w:tc>
      </w:tr>
    </w:tbl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9A0244" w:rsidRPr="00610E75" w:rsidRDefault="00610E75" w:rsidP="00610E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Табл.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2.</w:t>
      </w:r>
      <w:r w:rsidRPr="00610E75">
        <w:rPr>
          <w:rFonts w:ascii="Times New Roman CYR" w:hAnsi="Times New Roman CYR" w:cs="Times New Roman CYR"/>
          <w:i/>
          <w:iCs/>
          <w:sz w:val="28"/>
          <w:szCs w:val="28"/>
        </w:rPr>
        <w:t xml:space="preserve">5 </w:t>
      </w:r>
      <w:r w:rsidR="009A0244" w:rsidRPr="00610E75">
        <w:rPr>
          <w:rFonts w:ascii="Times New Roman CYR" w:hAnsi="Times New Roman CYR" w:cs="Times New Roman CYR"/>
          <w:i/>
          <w:iCs/>
          <w:sz w:val="28"/>
          <w:szCs w:val="28"/>
        </w:rPr>
        <w:t>Показатели деятельности  АО « Назаровская ГРЭС»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4"/>
        <w:gridCol w:w="2538"/>
        <w:gridCol w:w="709"/>
        <w:gridCol w:w="992"/>
        <w:gridCol w:w="142"/>
        <w:gridCol w:w="850"/>
        <w:gridCol w:w="992"/>
        <w:gridCol w:w="993"/>
        <w:gridCol w:w="992"/>
        <w:gridCol w:w="1134"/>
      </w:tblGrid>
      <w:tr w:rsidR="00610E75" w:rsidTr="00610E75">
        <w:trPr>
          <w:trHeight w:val="33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ед. </w:t>
            </w:r>
            <w:proofErr w:type="spellStart"/>
            <w:r w:rsidRPr="00610E75">
              <w:rPr>
                <w:rFonts w:ascii="Times New Roman CYR" w:hAnsi="Times New Roman CYR" w:cs="Times New Roman CYR"/>
              </w:rPr>
              <w:t>изм</w:t>
            </w:r>
            <w:proofErr w:type="spellEnd"/>
            <w:r w:rsidRPr="00610E75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2022</w:t>
            </w:r>
          </w:p>
        </w:tc>
      </w:tr>
      <w:tr w:rsidR="00610E75" w:rsidTr="00610E75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9A0244">
            <w:pPr>
              <w:ind w:firstLine="851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ind w:firstLine="85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оценка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610E75" w:rsidTr="00610E75">
        <w:trPr>
          <w:gridBefore w:val="1"/>
          <w:wBefore w:w="14" w:type="dxa"/>
          <w:trHeight w:val="20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Объем отгруженной продукции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9233,1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8857,7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11000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9778,0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9778,0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9778,0</w:t>
            </w:r>
          </w:p>
        </w:tc>
      </w:tr>
      <w:tr w:rsidR="00610E75" w:rsidTr="00610E75">
        <w:trPr>
          <w:gridBefore w:val="1"/>
          <w:wBefore w:w="14" w:type="dxa"/>
          <w:trHeight w:val="20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Выработка электроэнергии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млн. </w:t>
            </w:r>
            <w:proofErr w:type="spellStart"/>
            <w:r w:rsidRPr="00610E75">
              <w:rPr>
                <w:rFonts w:ascii="Times New Roman CYR" w:hAnsi="Times New Roman CYR" w:cs="Times New Roman CYR"/>
              </w:rPr>
              <w:t>кВт</w:t>
            </w:r>
            <w:proofErr w:type="gramStart"/>
            <w:r w:rsidRPr="00610E75">
              <w:rPr>
                <w:rFonts w:ascii="Times New Roman CYR" w:hAnsi="Times New Roman CYR" w:cs="Times New Roman CYR"/>
              </w:rPr>
              <w:t>.ч</w:t>
            </w:r>
            <w:proofErr w:type="spellEnd"/>
            <w:proofErr w:type="gramEnd"/>
            <w:r w:rsidRPr="00610E75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4465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color w:val="000000"/>
              </w:rPr>
              <w:t>4053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5386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color w:val="000000"/>
              </w:rPr>
              <w:t>4053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color w:val="000000"/>
              </w:rPr>
              <w:t>4053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color w:val="000000"/>
              </w:rPr>
              <w:t>4053</w:t>
            </w:r>
          </w:p>
        </w:tc>
      </w:tr>
      <w:tr w:rsidR="00610E75" w:rsidTr="00610E75">
        <w:trPr>
          <w:gridBefore w:val="1"/>
          <w:wBefore w:w="14" w:type="dxa"/>
          <w:trHeight w:val="20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Выработка </w:t>
            </w:r>
            <w:proofErr w:type="spellStart"/>
            <w:r w:rsidRPr="00610E75">
              <w:rPr>
                <w:rFonts w:ascii="Times New Roman CYR" w:hAnsi="Times New Roman CYR" w:cs="Times New Roman CYR"/>
              </w:rPr>
              <w:t>теплоэнергии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тыс. Гкал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532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  <w:outlineLvl w:val="1"/>
              <w:rPr>
                <w:color w:val="000000"/>
              </w:rPr>
            </w:pPr>
            <w:r w:rsidRPr="00610E75">
              <w:rPr>
                <w:color w:val="000000"/>
              </w:rPr>
              <w:t>560,17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  <w:outlineLvl w:val="1"/>
              <w:rPr>
                <w:color w:val="000000"/>
              </w:rPr>
            </w:pPr>
            <w:r w:rsidRPr="00610E75">
              <w:rPr>
                <w:color w:val="000000"/>
              </w:rPr>
              <w:t>529,91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  <w:outlineLvl w:val="1"/>
              <w:rPr>
                <w:color w:val="000000"/>
              </w:rPr>
            </w:pPr>
            <w:r w:rsidRPr="00610E75">
              <w:rPr>
                <w:color w:val="000000"/>
              </w:rPr>
              <w:t>529,91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  <w:outlineLvl w:val="1"/>
              <w:rPr>
                <w:color w:val="000000"/>
              </w:rPr>
            </w:pPr>
            <w:r w:rsidRPr="00610E75">
              <w:rPr>
                <w:color w:val="000000"/>
              </w:rPr>
              <w:t>529,91</w:t>
            </w:r>
          </w:p>
        </w:tc>
      </w:tr>
      <w:tr w:rsidR="00610E75" w:rsidTr="00610E75">
        <w:trPr>
          <w:gridBefore w:val="1"/>
          <w:wBefore w:w="14" w:type="dxa"/>
          <w:trHeight w:val="20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Среднемесячная заработная плата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46 390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47 562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49 981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51 931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51 931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t>51 931</w:t>
            </w:r>
          </w:p>
        </w:tc>
      </w:tr>
      <w:tr w:rsidR="00610E75" w:rsidTr="00610E75">
        <w:trPr>
          <w:gridBefore w:val="1"/>
          <w:wBefore w:w="14" w:type="dxa"/>
          <w:trHeight w:val="20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 xml:space="preserve">Численность </w:t>
            </w:r>
            <w:proofErr w:type="gramStart"/>
            <w:r w:rsidRPr="00610E75">
              <w:rPr>
                <w:rFonts w:ascii="Times New Roman CYR" w:hAnsi="Times New Roman CYR" w:cs="Times New Roman CYR"/>
              </w:rPr>
              <w:t>работающих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974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10E75">
              <w:rPr>
                <w:rFonts w:ascii="Times New Roman CYR" w:hAnsi="Times New Roman CYR" w:cs="Times New Roman CYR"/>
              </w:rPr>
              <w:t>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E75" w:rsidRPr="00610E75" w:rsidRDefault="00610E75" w:rsidP="00610E75">
            <w:pPr>
              <w:jc w:val="center"/>
            </w:pPr>
            <w:r w:rsidRPr="00610E75">
              <w:rPr>
                <w:rFonts w:ascii="Times New Roman CYR" w:hAnsi="Times New Roman CYR" w:cs="Times New Roman CYR"/>
              </w:rPr>
              <w:t>984</w:t>
            </w:r>
          </w:p>
        </w:tc>
      </w:tr>
    </w:tbl>
    <w:p w:rsidR="00610E75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A0244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</w:t>
      </w:r>
      <w:r w:rsidR="009A0244" w:rsidRPr="009A0244">
        <w:rPr>
          <w:rFonts w:ascii="Times New Roman CYR" w:hAnsi="Times New Roman CYR" w:cs="Times New Roman CYR"/>
          <w:b/>
          <w:bCs/>
          <w:sz w:val="28"/>
          <w:szCs w:val="28"/>
        </w:rPr>
        <w:t>3. Обеспечение электрической энергией, газом и паром; кондиционирование воздуха.</w:t>
      </w:r>
    </w:p>
    <w:p w:rsidR="009A0244" w:rsidRP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Объем выработки электроэнергии 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теплоэнергии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формируется потребностями энергетической системы Сибири в целом. Падение в 2018 году показателей обусловлен </w:t>
      </w:r>
      <w:r>
        <w:rPr>
          <w:rFonts w:ascii="Times New Roman CYR" w:hAnsi="Times New Roman CYR" w:cs="Times New Roman CYR"/>
          <w:sz w:val="28"/>
          <w:szCs w:val="28"/>
        </w:rPr>
        <w:t>снижением производительности работы котла до 280 тонн в час, в результате проведения его технического перевооружения.</w:t>
      </w:r>
    </w:p>
    <w:p w:rsidR="009A0244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9A0244">
        <w:rPr>
          <w:rFonts w:ascii="Times New Roman CYR" w:hAnsi="Times New Roman CYR" w:cs="Times New Roman CYR"/>
          <w:sz w:val="28"/>
          <w:szCs w:val="28"/>
        </w:rPr>
        <w:t xml:space="preserve">о оценке 2019 года выработка электроэнергии планируются  </w:t>
      </w:r>
      <w:r w:rsidR="005306B4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в объеме 5386</w:t>
      </w:r>
      <w:r w:rsidR="009A0244">
        <w:rPr>
          <w:rFonts w:ascii="Times New Roman CYR" w:hAnsi="Times New Roman CYR" w:cs="Times New Roman CYR"/>
          <w:sz w:val="28"/>
          <w:szCs w:val="28"/>
        </w:rPr>
        <w:t xml:space="preserve"> млн. </w:t>
      </w:r>
      <w:proofErr w:type="spellStart"/>
      <w:r w:rsidR="009A0244">
        <w:rPr>
          <w:rFonts w:ascii="Times New Roman CYR" w:hAnsi="Times New Roman CYR" w:cs="Times New Roman CYR"/>
          <w:sz w:val="28"/>
          <w:szCs w:val="28"/>
        </w:rPr>
        <w:t>кВт</w:t>
      </w:r>
      <w:proofErr w:type="gramStart"/>
      <w:r w:rsidR="009A0244">
        <w:rPr>
          <w:rFonts w:ascii="Times New Roman CYR" w:hAnsi="Times New Roman CYR" w:cs="Times New Roman CYR"/>
          <w:sz w:val="28"/>
          <w:szCs w:val="28"/>
        </w:rPr>
        <w:t>.ч</w:t>
      </w:r>
      <w:proofErr w:type="spellEnd"/>
      <w:proofErr w:type="gramEnd"/>
      <w:r w:rsidR="009A0244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увеличение к уровню 2018 года до 132,9</w:t>
      </w:r>
      <w:r w:rsidR="009A0244">
        <w:rPr>
          <w:rFonts w:ascii="Times New Roman CYR" w:hAnsi="Times New Roman CYR" w:cs="Times New Roman CYR"/>
          <w:sz w:val="28"/>
          <w:szCs w:val="28"/>
        </w:rPr>
        <w:t>%.</w:t>
      </w:r>
    </w:p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Объем реализации продукц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ии АО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«Назаровская ГРЭС»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электро-теплоэнергия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), в стоимостном выражении составит к 2022 году 9778,0 млн. руб., против 8857,7 млн. руб. в 2018 году.</w:t>
      </w:r>
    </w:p>
    <w:p w:rsidR="009A0244" w:rsidRPr="00610E75" w:rsidRDefault="009A0244" w:rsidP="00610E75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Индекс производства по разделу D составил в 2018 г.  – 90,8%. </w:t>
      </w:r>
      <w:r w:rsidRPr="00610E7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A0244" w:rsidRDefault="009A0244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целом, за период с 2019 г. до 2022 г. индекс производства продукции предприятий </w:t>
      </w:r>
      <w:r w:rsidRPr="00610E75">
        <w:rPr>
          <w:rFonts w:ascii="Times New Roman CYR" w:hAnsi="Times New Roman CYR" w:cs="Times New Roman CYR"/>
          <w:bCs/>
          <w:color w:val="000000"/>
          <w:sz w:val="28"/>
          <w:szCs w:val="28"/>
        </w:rPr>
        <w:t>обеспечивающих электрической энергией, газом и паром</w:t>
      </w:r>
      <w:r w:rsidR="00610E7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составит: </w:t>
      </w:r>
      <w:r w:rsidRPr="00610E75">
        <w:rPr>
          <w:rFonts w:ascii="Times New Roman" w:hAnsi="Times New Roman"/>
          <w:color w:val="000000"/>
          <w:sz w:val="28"/>
          <w:szCs w:val="28"/>
        </w:rPr>
        <w:t xml:space="preserve">2019 г.- 132,9%, 2020 г. – 75,3%, с 2021 г. </w:t>
      </w:r>
      <w:r w:rsidR="005306B4" w:rsidRPr="00610E75">
        <w:rPr>
          <w:rFonts w:ascii="Times New Roman" w:hAnsi="Times New Roman"/>
          <w:color w:val="000000"/>
          <w:sz w:val="28"/>
          <w:szCs w:val="28"/>
        </w:rPr>
        <w:br/>
      </w:r>
      <w:r w:rsidRPr="00610E75">
        <w:rPr>
          <w:rFonts w:ascii="Times New Roman" w:hAnsi="Times New Roman"/>
          <w:color w:val="000000"/>
          <w:sz w:val="28"/>
          <w:szCs w:val="28"/>
        </w:rPr>
        <w:t>по 2022 г. на уровне 100%.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610E75" w:rsidRDefault="00610E75" w:rsidP="009A0244">
      <w:pPr>
        <w:pStyle w:val="ad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61D21" w:rsidRPr="00C7183B" w:rsidRDefault="009A0244" w:rsidP="009A024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6" w:name="_Toc432430266"/>
      <w:bookmarkStart w:id="7" w:name="_Toc16865522"/>
      <w:r>
        <w:rPr>
          <w:color w:val="auto"/>
          <w:szCs w:val="28"/>
        </w:rPr>
        <w:t xml:space="preserve">3. </w:t>
      </w:r>
      <w:r w:rsidR="00261D21" w:rsidRPr="00C7183B">
        <w:rPr>
          <w:color w:val="auto"/>
          <w:szCs w:val="28"/>
        </w:rPr>
        <w:t>Сельское хозяйство</w:t>
      </w:r>
      <w:bookmarkEnd w:id="6"/>
      <w:bookmarkEnd w:id="7"/>
    </w:p>
    <w:p w:rsidR="00261D21" w:rsidRPr="00C7183B" w:rsidRDefault="00261D21" w:rsidP="001724EB">
      <w:pPr>
        <w:pStyle w:val="af5"/>
        <w:spacing w:line="240" w:lineRule="auto"/>
        <w:ind w:left="720"/>
        <w:jc w:val="both"/>
        <w:outlineLvl w:val="0"/>
        <w:rPr>
          <w:color w:val="auto"/>
          <w:szCs w:val="28"/>
        </w:rPr>
      </w:pPr>
    </w:p>
    <w:p w:rsidR="00877456" w:rsidRPr="004B52BF" w:rsidRDefault="00C7183B" w:rsidP="004B52B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B52BF">
        <w:rPr>
          <w:rFonts w:ascii="Times New Roman CYR" w:hAnsi="Times New Roman CYR" w:cs="Times New Roman CYR"/>
          <w:sz w:val="28"/>
          <w:szCs w:val="28"/>
        </w:rPr>
        <w:t>За 2018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год объем произведенных товаров собственными силами личных подсобных хозяйств населения составил</w:t>
      </w:r>
      <w:r w:rsidR="0033525B" w:rsidRPr="004B52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169, 86 </w:t>
      </w:r>
      <w:r w:rsidR="0033525B" w:rsidRPr="004B52BF">
        <w:rPr>
          <w:rFonts w:ascii="Times New Roman CYR" w:hAnsi="Times New Roman CYR" w:cs="Times New Roman CYR"/>
          <w:sz w:val="28"/>
          <w:szCs w:val="28"/>
        </w:rPr>
        <w:t>млн</w:t>
      </w:r>
      <w:proofErr w:type="gramStart"/>
      <w:r w:rsidR="0033525B" w:rsidRPr="004B52BF">
        <w:rPr>
          <w:rFonts w:ascii="Times New Roman CYR" w:hAnsi="Times New Roman CYR" w:cs="Times New Roman CYR"/>
          <w:sz w:val="28"/>
          <w:szCs w:val="28"/>
        </w:rPr>
        <w:t>.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="001724EB" w:rsidRPr="004B52BF">
        <w:rPr>
          <w:rFonts w:ascii="Times New Roman CYR" w:hAnsi="Times New Roman CYR" w:cs="Times New Roman CYR"/>
          <w:sz w:val="28"/>
          <w:szCs w:val="28"/>
        </w:rPr>
        <w:t>уб.</w:t>
      </w:r>
      <w:r w:rsidR="00D743EB" w:rsidRPr="004B52BF">
        <w:rPr>
          <w:rFonts w:ascii="Times New Roman CYR" w:hAnsi="Times New Roman CYR" w:cs="Times New Roman CYR"/>
          <w:sz w:val="28"/>
          <w:szCs w:val="28"/>
        </w:rPr>
        <w:t xml:space="preserve"> или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 103,4</w:t>
      </w:r>
      <w:r w:rsidR="00982EE4" w:rsidRPr="004B52BF">
        <w:rPr>
          <w:rFonts w:ascii="Times New Roman CYR" w:hAnsi="Times New Roman CYR" w:cs="Times New Roman CYR"/>
          <w:sz w:val="28"/>
          <w:szCs w:val="28"/>
        </w:rPr>
        <w:t>%</w:t>
      </w:r>
      <w:r w:rsidR="0033525B" w:rsidRPr="004B52BF">
        <w:rPr>
          <w:rFonts w:ascii="Times New Roman CYR" w:hAnsi="Times New Roman CYR" w:cs="Times New Roman CYR"/>
          <w:sz w:val="28"/>
          <w:szCs w:val="28"/>
        </w:rPr>
        <w:t xml:space="preserve"> от </w:t>
      </w:r>
      <w:r w:rsidRPr="004B52BF">
        <w:rPr>
          <w:rFonts w:ascii="Times New Roman CYR" w:hAnsi="Times New Roman CYR" w:cs="Times New Roman CYR"/>
          <w:sz w:val="28"/>
          <w:szCs w:val="28"/>
        </w:rPr>
        <w:t>уровня  2017</w:t>
      </w:r>
      <w:r w:rsidR="00982EE4" w:rsidRPr="004B52BF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 (в 2017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году– </w:t>
      </w:r>
      <w:r w:rsidRPr="004B52BF">
        <w:rPr>
          <w:rFonts w:ascii="Times New Roman CYR" w:hAnsi="Times New Roman CYR" w:cs="Times New Roman CYR"/>
          <w:sz w:val="28"/>
          <w:szCs w:val="28"/>
        </w:rPr>
        <w:t>164,34</w:t>
      </w:r>
      <w:r w:rsidR="00982EE4" w:rsidRPr="004B52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>млн. рублей)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>, к  2022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году этот показат</w:t>
      </w:r>
      <w:r w:rsidR="00D743EB" w:rsidRPr="004B52BF">
        <w:rPr>
          <w:rFonts w:ascii="Times New Roman CYR" w:hAnsi="Times New Roman CYR" w:cs="Times New Roman CYR"/>
          <w:sz w:val="28"/>
          <w:szCs w:val="28"/>
        </w:rPr>
        <w:t>ель планируется увеличить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 до 200,72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млн. рублей (рост показателя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4B52BF">
        <w:rPr>
          <w:rFonts w:ascii="Times New Roman CYR" w:hAnsi="Times New Roman CYR" w:cs="Times New Roman CYR"/>
          <w:sz w:val="28"/>
          <w:szCs w:val="28"/>
        </w:rPr>
        <w:t>к уровню 2018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 в действующих ценах </w:t>
      </w:r>
      <w:r w:rsidRPr="004B52BF">
        <w:rPr>
          <w:rFonts w:ascii="Times New Roman CYR" w:hAnsi="Times New Roman CYR" w:cs="Times New Roman CYR"/>
          <w:sz w:val="28"/>
          <w:szCs w:val="28"/>
        </w:rPr>
        <w:t xml:space="preserve"> года составит 118,17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>%). При этом объем производства животноводческой проду</w:t>
      </w:r>
      <w:r w:rsidR="008774D1" w:rsidRPr="004B52BF">
        <w:rPr>
          <w:rFonts w:ascii="Times New Roman CYR" w:hAnsi="Times New Roman CYR" w:cs="Times New Roman CYR"/>
          <w:sz w:val="28"/>
          <w:szCs w:val="28"/>
        </w:rPr>
        <w:t xml:space="preserve">кции планируется увеличить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8774D1" w:rsidRPr="004B52BF">
        <w:rPr>
          <w:rFonts w:ascii="Times New Roman CYR" w:hAnsi="Times New Roman CYR" w:cs="Times New Roman CYR"/>
          <w:sz w:val="28"/>
          <w:szCs w:val="28"/>
        </w:rPr>
        <w:t xml:space="preserve">с </w:t>
      </w:r>
      <w:r w:rsidRPr="004B52BF">
        <w:rPr>
          <w:rFonts w:ascii="Times New Roman CYR" w:hAnsi="Times New Roman CYR" w:cs="Times New Roman CYR"/>
          <w:sz w:val="28"/>
          <w:szCs w:val="28"/>
        </w:rPr>
        <w:t>66,63</w:t>
      </w:r>
      <w:r w:rsidR="0056581E" w:rsidRPr="004B52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774D1" w:rsidRPr="004B52BF">
        <w:rPr>
          <w:rFonts w:ascii="Times New Roman CYR" w:hAnsi="Times New Roman CYR" w:cs="Times New Roman CYR"/>
          <w:sz w:val="28"/>
          <w:szCs w:val="28"/>
        </w:rPr>
        <w:t xml:space="preserve">млн. руб. в </w:t>
      </w:r>
      <w:r w:rsidRPr="004B52BF">
        <w:rPr>
          <w:rFonts w:ascii="Times New Roman CYR" w:hAnsi="Times New Roman CYR" w:cs="Times New Roman CYR"/>
          <w:sz w:val="28"/>
          <w:szCs w:val="28"/>
        </w:rPr>
        <w:t>2018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году до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 79,67 млн. руб. в 2022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 году (рост по</w:t>
      </w:r>
      <w:r w:rsidR="0056581E" w:rsidRPr="004B52BF">
        <w:rPr>
          <w:rFonts w:ascii="Times New Roman CYR" w:hAnsi="Times New Roman CYR" w:cs="Times New Roman CYR"/>
          <w:sz w:val="28"/>
          <w:szCs w:val="28"/>
        </w:rPr>
        <w:t xml:space="preserve">казателя 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>в действующих ценах 119,56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 xml:space="preserve">%),  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 продукции растениеводства с 103,23 млн. руб. в 2018 году </w:t>
      </w:r>
      <w:proofErr w:type="gramStart"/>
      <w:r w:rsidR="00476411" w:rsidRPr="004B52BF"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 121,05</w:t>
      </w:r>
      <w:r w:rsidR="0056581E" w:rsidRPr="004B52BF">
        <w:rPr>
          <w:rFonts w:ascii="Times New Roman CYR" w:hAnsi="Times New Roman CYR" w:cs="Times New Roman CYR"/>
          <w:sz w:val="28"/>
          <w:szCs w:val="28"/>
        </w:rPr>
        <w:t xml:space="preserve"> млн. ру</w:t>
      </w:r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б. </w:t>
      </w:r>
      <w:proofErr w:type="gramStart"/>
      <w:r w:rsidR="00476411" w:rsidRPr="004B52BF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476411" w:rsidRPr="004B52BF">
        <w:rPr>
          <w:rFonts w:ascii="Times New Roman CYR" w:hAnsi="Times New Roman CYR" w:cs="Times New Roman CYR"/>
          <w:sz w:val="28"/>
          <w:szCs w:val="28"/>
        </w:rPr>
        <w:t xml:space="preserve"> 2022 году (рост показателя 117,27</w:t>
      </w:r>
      <w:r w:rsidR="001724EB" w:rsidRPr="004B52BF">
        <w:rPr>
          <w:rFonts w:ascii="Times New Roman CYR" w:hAnsi="Times New Roman CYR" w:cs="Times New Roman CYR"/>
          <w:sz w:val="28"/>
          <w:szCs w:val="28"/>
        </w:rPr>
        <w:t>%).</w:t>
      </w:r>
    </w:p>
    <w:p w:rsidR="001724EB" w:rsidRPr="00216101" w:rsidRDefault="001724EB" w:rsidP="004B52BF">
      <w:pPr>
        <w:rPr>
          <w:b/>
          <w:color w:val="FF0000"/>
        </w:rPr>
      </w:pPr>
    </w:p>
    <w:p w:rsidR="00261D21" w:rsidRPr="00476411" w:rsidRDefault="009A0244" w:rsidP="009A024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8" w:name="_Toc432430267"/>
      <w:bookmarkStart w:id="9" w:name="_Toc16865523"/>
      <w:r>
        <w:rPr>
          <w:color w:val="auto"/>
          <w:szCs w:val="28"/>
        </w:rPr>
        <w:t xml:space="preserve">3.1. </w:t>
      </w:r>
      <w:r w:rsidR="00261D21" w:rsidRPr="00476411">
        <w:rPr>
          <w:color w:val="auto"/>
          <w:szCs w:val="28"/>
        </w:rPr>
        <w:t>Растениеводство</w:t>
      </w:r>
      <w:bookmarkEnd w:id="8"/>
      <w:bookmarkEnd w:id="9"/>
    </w:p>
    <w:p w:rsidR="001724EB" w:rsidRPr="00476411" w:rsidRDefault="001724EB" w:rsidP="001724EB">
      <w:pPr>
        <w:pStyle w:val="af5"/>
        <w:spacing w:line="240" w:lineRule="auto"/>
        <w:ind w:firstLine="567"/>
        <w:jc w:val="left"/>
        <w:outlineLvl w:val="0"/>
        <w:rPr>
          <w:color w:val="auto"/>
          <w:szCs w:val="28"/>
        </w:rPr>
      </w:pPr>
    </w:p>
    <w:p w:rsidR="001724EB" w:rsidRPr="00476411" w:rsidRDefault="001724EB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76411">
        <w:rPr>
          <w:rFonts w:ascii="Times New Roman CYR" w:hAnsi="Times New Roman CYR" w:cs="Times New Roman CYR"/>
          <w:sz w:val="28"/>
          <w:szCs w:val="28"/>
        </w:rPr>
        <w:t xml:space="preserve">Производство продукции растениеводства на  территории г. Назарово осуществляется исключительно личными подсобными хозяйствами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476411">
        <w:rPr>
          <w:rFonts w:ascii="Times New Roman CYR" w:hAnsi="Times New Roman CYR" w:cs="Times New Roman CYR"/>
          <w:sz w:val="28"/>
          <w:szCs w:val="28"/>
        </w:rPr>
        <w:t>по выращиванию картофеля и овощей открытого и закрытого грунта (томаты, капуста, свекла, морковь, лук, чеснок, тыква, кабачки, овощебахчевые культуры).</w:t>
      </w:r>
      <w:r w:rsidRPr="00476411">
        <w:rPr>
          <w:rFonts w:ascii="Times New Roman CYR" w:hAnsi="Times New Roman CYR" w:cs="Times New Roman CYR"/>
        </w:rPr>
        <w:t xml:space="preserve"> </w:t>
      </w:r>
      <w:r w:rsidRPr="00476411">
        <w:rPr>
          <w:rFonts w:ascii="Times New Roman CYR" w:hAnsi="Times New Roman CYR" w:cs="Times New Roman CYR"/>
          <w:sz w:val="28"/>
          <w:szCs w:val="28"/>
        </w:rPr>
        <w:t xml:space="preserve">Численность ЛПХ за </w:t>
      </w:r>
      <w:r w:rsidR="00476411" w:rsidRPr="00476411">
        <w:rPr>
          <w:rFonts w:ascii="Times New Roman CYR" w:hAnsi="Times New Roman CYR" w:cs="Times New Roman CYR"/>
          <w:sz w:val="28"/>
          <w:szCs w:val="28"/>
        </w:rPr>
        <w:t>2018 г. составила 5706</w:t>
      </w:r>
      <w:r w:rsidR="0056581E" w:rsidRPr="00476411">
        <w:rPr>
          <w:rFonts w:ascii="Times New Roman CYR" w:hAnsi="Times New Roman CYR" w:cs="Times New Roman CYR"/>
          <w:sz w:val="28"/>
          <w:szCs w:val="28"/>
        </w:rPr>
        <w:t xml:space="preserve"> ед</w:t>
      </w:r>
      <w:r w:rsidR="00415E48" w:rsidRPr="00476411">
        <w:rPr>
          <w:rFonts w:ascii="Times New Roman CYR" w:hAnsi="Times New Roman CYR" w:cs="Times New Roman CYR"/>
          <w:sz w:val="28"/>
          <w:szCs w:val="28"/>
        </w:rPr>
        <w:t>.</w:t>
      </w:r>
      <w:r w:rsidR="00476411">
        <w:rPr>
          <w:rFonts w:ascii="Times New Roman CYR" w:hAnsi="Times New Roman CYR" w:cs="Times New Roman CYR"/>
          <w:sz w:val="28"/>
          <w:szCs w:val="28"/>
        </w:rPr>
        <w:t xml:space="preserve"> что незначительно выше уровня 2017 года (</w:t>
      </w:r>
      <w:r w:rsidR="00476411" w:rsidRPr="00476411">
        <w:rPr>
          <w:rFonts w:ascii="Times New Roman CYR" w:hAnsi="Times New Roman CYR" w:cs="Times New Roman CYR"/>
          <w:sz w:val="28"/>
          <w:szCs w:val="28"/>
        </w:rPr>
        <w:t>570</w:t>
      </w:r>
      <w:r w:rsidR="00476411">
        <w:rPr>
          <w:rFonts w:ascii="Times New Roman CYR" w:hAnsi="Times New Roman CYR" w:cs="Times New Roman CYR"/>
          <w:sz w:val="28"/>
          <w:szCs w:val="28"/>
        </w:rPr>
        <w:t>3</w:t>
      </w:r>
      <w:r w:rsidR="00476411" w:rsidRPr="00476411">
        <w:rPr>
          <w:rFonts w:ascii="Times New Roman CYR" w:hAnsi="Times New Roman CYR" w:cs="Times New Roman CYR"/>
          <w:sz w:val="28"/>
          <w:szCs w:val="28"/>
        </w:rPr>
        <w:t xml:space="preserve"> ед.</w:t>
      </w:r>
      <w:r w:rsidR="00476411">
        <w:rPr>
          <w:rFonts w:ascii="Times New Roman CYR" w:hAnsi="Times New Roman CYR" w:cs="Times New Roman CYR"/>
          <w:sz w:val="28"/>
          <w:szCs w:val="28"/>
        </w:rPr>
        <w:t>)</w:t>
      </w:r>
    </w:p>
    <w:p w:rsidR="003C401A" w:rsidRPr="00216101" w:rsidRDefault="003C401A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724EB" w:rsidRPr="00BA49DB" w:rsidRDefault="00BA49DB" w:rsidP="001724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BA49DB">
        <w:rPr>
          <w:rFonts w:ascii="Times New Roman CYR" w:hAnsi="Times New Roman CYR" w:cs="Times New Roman CYR"/>
          <w:b/>
          <w:bCs/>
          <w:noProof/>
          <w:color w:val="FF0000"/>
        </w:rPr>
        <w:drawing>
          <wp:inline distT="0" distB="0" distL="0" distR="0">
            <wp:extent cx="5940425" cy="3419692"/>
            <wp:effectExtent l="19050" t="0" r="317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19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24EB" w:rsidRPr="00BA49DB">
        <w:rPr>
          <w:rFonts w:ascii="Times New Roman CYR" w:hAnsi="Times New Roman CYR" w:cs="Times New Roman CYR"/>
          <w:b/>
          <w:bCs/>
        </w:rPr>
        <w:t>Рисунок 3.1.1 - Структура валовой пр</w:t>
      </w:r>
      <w:r w:rsidR="00476411" w:rsidRPr="00BA49DB">
        <w:rPr>
          <w:rFonts w:ascii="Times New Roman CYR" w:hAnsi="Times New Roman CYR" w:cs="Times New Roman CYR"/>
          <w:b/>
          <w:bCs/>
        </w:rPr>
        <w:t xml:space="preserve">одукции растениеводства </w:t>
      </w:r>
      <w:r w:rsidR="00476411" w:rsidRPr="00BA49DB">
        <w:rPr>
          <w:rFonts w:ascii="Times New Roman CYR" w:hAnsi="Times New Roman CYR" w:cs="Times New Roman CYR"/>
          <w:b/>
          <w:bCs/>
        </w:rPr>
        <w:br/>
        <w:t>за 2018</w:t>
      </w:r>
      <w:r w:rsidR="001724EB" w:rsidRPr="00BA49DB">
        <w:rPr>
          <w:rFonts w:ascii="Times New Roman CYR" w:hAnsi="Times New Roman CYR" w:cs="Times New Roman CYR"/>
          <w:b/>
          <w:bCs/>
        </w:rPr>
        <w:t xml:space="preserve"> год, %</w:t>
      </w:r>
    </w:p>
    <w:p w:rsidR="001724EB" w:rsidRPr="00216101" w:rsidRDefault="001724EB" w:rsidP="001724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724EB" w:rsidRPr="00BA49DB" w:rsidRDefault="001724EB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A49DB">
        <w:rPr>
          <w:rFonts w:ascii="Times New Roman CYR" w:hAnsi="Times New Roman CYR" w:cs="Times New Roman CYR"/>
          <w:sz w:val="28"/>
          <w:szCs w:val="28"/>
        </w:rPr>
        <w:t>Посевные площади  сельскохозяйственных  культур в течен</w:t>
      </w:r>
      <w:r w:rsidR="00150AF1" w:rsidRPr="00BA49DB">
        <w:rPr>
          <w:rFonts w:ascii="Times New Roman CYR" w:hAnsi="Times New Roman CYR" w:cs="Times New Roman CYR"/>
          <w:sz w:val="28"/>
          <w:szCs w:val="28"/>
        </w:rPr>
        <w:t>и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>е планируемого периода  на 2019-2022</w:t>
      </w:r>
      <w:r w:rsidR="00100341" w:rsidRPr="00BA49DB">
        <w:rPr>
          <w:rFonts w:ascii="Times New Roman CYR" w:hAnsi="Times New Roman CYR" w:cs="Times New Roman CYR"/>
          <w:sz w:val="28"/>
          <w:szCs w:val="28"/>
        </w:rPr>
        <w:t xml:space="preserve"> годы остаются на уровне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 xml:space="preserve"> 448-452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га,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A49DB">
        <w:rPr>
          <w:rFonts w:ascii="Times New Roman CYR" w:hAnsi="Times New Roman CYR" w:cs="Times New Roman CYR"/>
          <w:sz w:val="28"/>
          <w:szCs w:val="28"/>
        </w:rPr>
        <w:t>в том числе посевные площади под  посадку картофел</w:t>
      </w:r>
      <w:r w:rsidR="00150AF1" w:rsidRPr="00BA49DB">
        <w:rPr>
          <w:rFonts w:ascii="Times New Roman CYR" w:hAnsi="Times New Roman CYR" w:cs="Times New Roman CYR"/>
          <w:sz w:val="28"/>
          <w:szCs w:val="28"/>
        </w:rPr>
        <w:t xml:space="preserve">я  на уровне 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 xml:space="preserve">395-398 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га,  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>овощей  52-54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га. </w:t>
      </w:r>
    </w:p>
    <w:p w:rsidR="001724EB" w:rsidRPr="00BA49DB" w:rsidRDefault="001724EB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A49DB">
        <w:rPr>
          <w:rFonts w:ascii="Times New Roman CYR" w:hAnsi="Times New Roman CYR" w:cs="Times New Roman CYR"/>
          <w:sz w:val="28"/>
          <w:szCs w:val="28"/>
        </w:rPr>
        <w:t>Наибольший  удельный вес в объеме произведенной  продукции растениеводства занимает картофель. В натуральном выражен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>ии производство картофеля в 2018</w:t>
      </w:r>
      <w:r w:rsidR="001A1070" w:rsidRPr="00BA49D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31052" w:rsidRPr="00BA49DB">
        <w:rPr>
          <w:rFonts w:ascii="Times New Roman CYR" w:hAnsi="Times New Roman CYR" w:cs="Times New Roman CYR"/>
          <w:sz w:val="28"/>
          <w:szCs w:val="28"/>
        </w:rPr>
        <w:t>г.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 xml:space="preserve"> составило 6,84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тыс</w:t>
      </w:r>
      <w:proofErr w:type="gramStart"/>
      <w:r w:rsidRPr="00BA49DB">
        <w:rPr>
          <w:rFonts w:ascii="Times New Roman CYR" w:hAnsi="Times New Roman CYR" w:cs="Times New Roman CYR"/>
          <w:sz w:val="28"/>
          <w:szCs w:val="28"/>
        </w:rPr>
        <w:t>.т</w:t>
      </w:r>
      <w:proofErr w:type="gramEnd"/>
      <w:r w:rsidRPr="00BA49DB">
        <w:rPr>
          <w:rFonts w:ascii="Times New Roman CYR" w:hAnsi="Times New Roman CYR" w:cs="Times New Roman CYR"/>
          <w:sz w:val="28"/>
          <w:szCs w:val="28"/>
        </w:rPr>
        <w:t>онн, в прогнозируемом периоде 20</w:t>
      </w:r>
      <w:r w:rsidR="00BA49DB">
        <w:rPr>
          <w:rFonts w:ascii="Times New Roman CYR" w:hAnsi="Times New Roman CYR" w:cs="Times New Roman CYR"/>
          <w:sz w:val="28"/>
          <w:szCs w:val="28"/>
        </w:rPr>
        <w:t>19-2022</w:t>
      </w:r>
      <w:r w:rsidR="00131052" w:rsidRPr="00BA49DB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Pr="00BA49DB">
        <w:rPr>
          <w:rFonts w:ascii="Times New Roman CYR" w:hAnsi="Times New Roman CYR" w:cs="Times New Roman CYR"/>
          <w:sz w:val="28"/>
          <w:szCs w:val="28"/>
        </w:rPr>
        <w:t>г. планируется незначительное увеличение на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 xml:space="preserve"> 2,3</w:t>
      </w:r>
      <w:r w:rsidR="001A1070" w:rsidRPr="00BA49DB">
        <w:rPr>
          <w:rFonts w:ascii="Times New Roman CYR" w:hAnsi="Times New Roman CYR" w:cs="Times New Roman CYR"/>
          <w:sz w:val="28"/>
          <w:szCs w:val="28"/>
        </w:rPr>
        <w:t xml:space="preserve">%, что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1A1070" w:rsidRPr="00BA49DB">
        <w:rPr>
          <w:rFonts w:ascii="Times New Roman CYR" w:hAnsi="Times New Roman CYR" w:cs="Times New Roman CYR"/>
          <w:sz w:val="28"/>
          <w:szCs w:val="28"/>
        </w:rPr>
        <w:t>в 202</w:t>
      </w:r>
      <w:r w:rsidR="00BA49DB" w:rsidRPr="00BA49DB">
        <w:rPr>
          <w:rFonts w:ascii="Times New Roman CYR" w:hAnsi="Times New Roman CYR" w:cs="Times New Roman CYR"/>
          <w:sz w:val="28"/>
          <w:szCs w:val="28"/>
        </w:rPr>
        <w:t>2г. составит 7,0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тыс.тонн. (2 вариант прогноза). Внедрение новых улучшенных сортов позволит повысить продуктивность картофеля и снизить влияние неблагоприятных погодных условий на урожай.</w:t>
      </w:r>
    </w:p>
    <w:p w:rsidR="001724EB" w:rsidRPr="00BA49DB" w:rsidRDefault="001724EB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A49DB">
        <w:rPr>
          <w:rFonts w:ascii="Times New Roman CYR" w:hAnsi="Times New Roman CYR" w:cs="Times New Roman CYR"/>
          <w:sz w:val="28"/>
          <w:szCs w:val="28"/>
        </w:rPr>
        <w:t>Незначительное увеличение объясняется тем, что  основное назначение ЛПХ, действующих на территор</w:t>
      </w:r>
      <w:r w:rsidR="00614221" w:rsidRPr="00BA49DB">
        <w:rPr>
          <w:rFonts w:ascii="Times New Roman CYR" w:hAnsi="Times New Roman CYR" w:cs="Times New Roman CYR"/>
          <w:sz w:val="28"/>
          <w:szCs w:val="28"/>
        </w:rPr>
        <w:t>ии г</w:t>
      </w:r>
      <w:proofErr w:type="gramStart"/>
      <w:r w:rsidR="00614221" w:rsidRPr="00BA49DB">
        <w:rPr>
          <w:rFonts w:ascii="Times New Roman CYR" w:hAnsi="Times New Roman CYR" w:cs="Times New Roman CYR"/>
          <w:sz w:val="28"/>
          <w:szCs w:val="28"/>
        </w:rPr>
        <w:t>.Н</w:t>
      </w:r>
      <w:proofErr w:type="gramEnd"/>
      <w:r w:rsidR="00614221" w:rsidRPr="00BA49DB">
        <w:rPr>
          <w:rFonts w:ascii="Times New Roman CYR" w:hAnsi="Times New Roman CYR" w:cs="Times New Roman CYR"/>
          <w:sz w:val="28"/>
          <w:szCs w:val="28"/>
        </w:rPr>
        <w:t>азарово</w:t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 – потребительское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A49DB">
        <w:rPr>
          <w:rFonts w:ascii="Times New Roman CYR" w:hAnsi="Times New Roman CYR" w:cs="Times New Roman CYR"/>
          <w:sz w:val="28"/>
          <w:szCs w:val="28"/>
        </w:rPr>
        <w:t xml:space="preserve">(для семейных потребностей владельцев). На территории г. Назарово отсутствуют хозяйства частично или преимущественно специализированные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A49DB">
        <w:rPr>
          <w:rFonts w:ascii="Times New Roman CYR" w:hAnsi="Times New Roman CYR" w:cs="Times New Roman CYR"/>
          <w:sz w:val="28"/>
          <w:szCs w:val="28"/>
        </w:rPr>
        <w:lastRenderedPageBreak/>
        <w:t>на производстве товарной продукции, производящие  количество продукции сверх потребностей отдельной семьи.</w:t>
      </w:r>
    </w:p>
    <w:p w:rsidR="00CA0D89" w:rsidRPr="00216101" w:rsidRDefault="00CA0D89" w:rsidP="001724E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724EB" w:rsidRPr="00216101" w:rsidRDefault="00091257" w:rsidP="001724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091257">
        <w:rPr>
          <w:rFonts w:ascii="Times New Roman CYR" w:hAnsi="Times New Roman CYR" w:cs="Times New Roman CYR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5848350" cy="3374390"/>
            <wp:effectExtent l="38100" t="19050" r="38100" b="1651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724EB" w:rsidRPr="001B53F1" w:rsidRDefault="001724EB" w:rsidP="00F33CEA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  <w:r w:rsidRPr="001B53F1">
        <w:rPr>
          <w:rFonts w:ascii="Times New Roman CYR" w:hAnsi="Times New Roman CYR" w:cs="Times New Roman CYR"/>
          <w:b/>
          <w:bCs/>
        </w:rPr>
        <w:t>Рисунок 3.1.2 - Объемы производства основных видов  п</w:t>
      </w:r>
      <w:r w:rsidR="00091257" w:rsidRPr="001B53F1">
        <w:rPr>
          <w:rFonts w:ascii="Times New Roman CYR" w:hAnsi="Times New Roman CYR" w:cs="Times New Roman CYR"/>
          <w:b/>
          <w:bCs/>
        </w:rPr>
        <w:t>родукции растениеводства за 2017</w:t>
      </w:r>
      <w:r w:rsidRPr="001B53F1">
        <w:rPr>
          <w:rFonts w:ascii="Times New Roman CYR" w:hAnsi="Times New Roman CYR" w:cs="Times New Roman CYR"/>
          <w:b/>
          <w:bCs/>
        </w:rPr>
        <w:t>-</w:t>
      </w:r>
      <w:r w:rsidR="00091257" w:rsidRPr="001B53F1">
        <w:rPr>
          <w:rFonts w:ascii="Times New Roman CYR" w:hAnsi="Times New Roman CYR" w:cs="Times New Roman CYR"/>
          <w:b/>
          <w:bCs/>
        </w:rPr>
        <w:t>2018 г.г. и плановый период 2019-2022</w:t>
      </w:r>
      <w:r w:rsidR="00131052" w:rsidRPr="001B53F1">
        <w:rPr>
          <w:rFonts w:ascii="Times New Roman CYR" w:hAnsi="Times New Roman CYR" w:cs="Times New Roman CYR"/>
          <w:b/>
          <w:bCs/>
        </w:rPr>
        <w:t xml:space="preserve"> г</w:t>
      </w:r>
      <w:r w:rsidRPr="001B53F1">
        <w:rPr>
          <w:rFonts w:ascii="Times New Roman CYR" w:hAnsi="Times New Roman CYR" w:cs="Times New Roman CYR"/>
          <w:b/>
          <w:bCs/>
        </w:rPr>
        <w:t xml:space="preserve">г., </w:t>
      </w:r>
      <w:proofErr w:type="spellStart"/>
      <w:r w:rsidRPr="001B53F1">
        <w:rPr>
          <w:rFonts w:ascii="Times New Roman CYR" w:hAnsi="Times New Roman CYR" w:cs="Times New Roman CYR"/>
          <w:b/>
          <w:bCs/>
        </w:rPr>
        <w:t>тн</w:t>
      </w:r>
      <w:proofErr w:type="spellEnd"/>
      <w:r w:rsidRPr="001B53F1">
        <w:rPr>
          <w:rFonts w:ascii="Times New Roman CYR" w:hAnsi="Times New Roman CYR" w:cs="Times New Roman CYR"/>
          <w:b/>
          <w:bCs/>
        </w:rPr>
        <w:t>.</w:t>
      </w:r>
    </w:p>
    <w:p w:rsidR="001724EB" w:rsidRPr="001B53F1" w:rsidRDefault="001724EB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724EB" w:rsidRPr="00216101" w:rsidRDefault="001724EB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B53F1">
        <w:rPr>
          <w:rFonts w:ascii="Times New Roman CYR" w:hAnsi="Times New Roman CYR" w:cs="Times New Roman CYR"/>
          <w:sz w:val="28"/>
          <w:szCs w:val="28"/>
        </w:rPr>
        <w:t>В целом,  индекс производства п</w:t>
      </w:r>
      <w:r w:rsidR="001B53F1" w:rsidRPr="001B53F1">
        <w:rPr>
          <w:rFonts w:ascii="Times New Roman CYR" w:hAnsi="Times New Roman CYR" w:cs="Times New Roman CYR"/>
          <w:sz w:val="28"/>
          <w:szCs w:val="28"/>
        </w:rPr>
        <w:t>родукции растениеводства за 2018 г. составил 1050,3</w:t>
      </w:r>
      <w:r w:rsidR="00106E7E" w:rsidRPr="001B53F1">
        <w:rPr>
          <w:rFonts w:ascii="Times New Roman CYR" w:hAnsi="Times New Roman CYR" w:cs="Times New Roman CYR"/>
          <w:sz w:val="28"/>
          <w:szCs w:val="28"/>
        </w:rPr>
        <w:t>%.</w:t>
      </w:r>
      <w:r w:rsidRPr="001B53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B53F1" w:rsidRPr="001B53F1">
        <w:rPr>
          <w:rFonts w:ascii="Times New Roman CYR" w:hAnsi="Times New Roman CYR" w:cs="Times New Roman CYR"/>
          <w:sz w:val="28"/>
          <w:szCs w:val="28"/>
        </w:rPr>
        <w:t>В 2019</w:t>
      </w:r>
      <w:r w:rsidR="00106E7E" w:rsidRPr="001B53F1">
        <w:rPr>
          <w:rFonts w:ascii="Times New Roman CYR" w:hAnsi="Times New Roman CYR" w:cs="Times New Roman CYR"/>
          <w:sz w:val="28"/>
          <w:szCs w:val="28"/>
        </w:rPr>
        <w:t xml:space="preserve"> г. значение индекс</w:t>
      </w:r>
      <w:r w:rsidR="001B53F1" w:rsidRPr="001B53F1">
        <w:rPr>
          <w:rFonts w:ascii="Times New Roman CYR" w:hAnsi="Times New Roman CYR" w:cs="Times New Roman CYR"/>
          <w:sz w:val="28"/>
          <w:szCs w:val="28"/>
        </w:rPr>
        <w:t>а запланировано на уровне 100,2</w:t>
      </w:r>
      <w:r w:rsidR="00106E7E" w:rsidRPr="001B53F1">
        <w:rPr>
          <w:rFonts w:ascii="Times New Roman CYR" w:hAnsi="Times New Roman CYR" w:cs="Times New Roman CYR"/>
          <w:sz w:val="28"/>
          <w:szCs w:val="28"/>
        </w:rPr>
        <w:t xml:space="preserve">% </w:t>
      </w:r>
      <w:r w:rsidRPr="001B53F1">
        <w:rPr>
          <w:rFonts w:ascii="Times New Roman CYR" w:hAnsi="Times New Roman CYR" w:cs="Times New Roman CYR"/>
          <w:sz w:val="28"/>
          <w:szCs w:val="28"/>
        </w:rPr>
        <w:t>с планируемым ежегодны</w:t>
      </w:r>
      <w:r w:rsidR="001B53F1" w:rsidRPr="001B53F1">
        <w:rPr>
          <w:rFonts w:ascii="Times New Roman CYR" w:hAnsi="Times New Roman CYR" w:cs="Times New Roman CYR"/>
          <w:sz w:val="28"/>
          <w:szCs w:val="28"/>
        </w:rPr>
        <w:t>м увеличением индекса на  0,2%-1</w:t>
      </w:r>
      <w:r w:rsidR="00CA0D89" w:rsidRPr="001B53F1">
        <w:rPr>
          <w:rFonts w:ascii="Times New Roman CYR" w:hAnsi="Times New Roman CYR" w:cs="Times New Roman CYR"/>
          <w:sz w:val="28"/>
          <w:szCs w:val="28"/>
        </w:rPr>
        <w:t>%.</w:t>
      </w:r>
    </w:p>
    <w:p w:rsidR="00CA0D89" w:rsidRPr="00216101" w:rsidRDefault="00CA0D89" w:rsidP="00261D21">
      <w:pPr>
        <w:pStyle w:val="af5"/>
        <w:spacing w:line="240" w:lineRule="auto"/>
        <w:outlineLvl w:val="0"/>
        <w:rPr>
          <w:color w:val="FF0000"/>
          <w:szCs w:val="28"/>
        </w:rPr>
      </w:pPr>
      <w:bookmarkStart w:id="10" w:name="_Toc432430268"/>
    </w:p>
    <w:p w:rsidR="00261D21" w:rsidRPr="001B53F1" w:rsidRDefault="00261D21" w:rsidP="00261D21">
      <w:pPr>
        <w:pStyle w:val="af5"/>
        <w:spacing w:line="240" w:lineRule="auto"/>
        <w:outlineLvl w:val="0"/>
        <w:rPr>
          <w:color w:val="auto"/>
          <w:szCs w:val="28"/>
        </w:rPr>
      </w:pPr>
      <w:bookmarkStart w:id="11" w:name="_Toc16865524"/>
      <w:r w:rsidRPr="001B53F1">
        <w:rPr>
          <w:color w:val="auto"/>
          <w:szCs w:val="28"/>
        </w:rPr>
        <w:t>3.2 Животноводство</w:t>
      </w:r>
      <w:bookmarkEnd w:id="10"/>
      <w:bookmarkEnd w:id="11"/>
    </w:p>
    <w:p w:rsidR="00B41859" w:rsidRPr="00216101" w:rsidRDefault="00B41859" w:rsidP="00261D21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1724EB" w:rsidRPr="001B53F1" w:rsidRDefault="001724EB" w:rsidP="00172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3F1">
        <w:rPr>
          <w:sz w:val="28"/>
          <w:szCs w:val="28"/>
        </w:rPr>
        <w:t>На территории г. Назарово зарег</w:t>
      </w:r>
      <w:r w:rsidR="00CA0D89" w:rsidRPr="001B53F1">
        <w:rPr>
          <w:sz w:val="28"/>
          <w:szCs w:val="28"/>
        </w:rPr>
        <w:t>истрировано сельскохозяйственное</w:t>
      </w:r>
      <w:r w:rsidRPr="001B53F1">
        <w:rPr>
          <w:sz w:val="28"/>
          <w:szCs w:val="28"/>
        </w:rPr>
        <w:t xml:space="preserve"> предприятие АО "</w:t>
      </w:r>
      <w:proofErr w:type="spellStart"/>
      <w:r w:rsidRPr="001B53F1">
        <w:rPr>
          <w:sz w:val="28"/>
          <w:szCs w:val="28"/>
        </w:rPr>
        <w:t>Агрохолдинг</w:t>
      </w:r>
      <w:proofErr w:type="spellEnd"/>
      <w:r w:rsidRPr="001B53F1">
        <w:rPr>
          <w:sz w:val="28"/>
          <w:szCs w:val="28"/>
        </w:rPr>
        <w:t xml:space="preserve"> "Сибиряк", образованного путем слияния трех  акционерных обществ Назаровского района (ЗАО «</w:t>
      </w:r>
      <w:proofErr w:type="spellStart"/>
      <w:r w:rsidRPr="001B53F1">
        <w:rPr>
          <w:sz w:val="28"/>
          <w:szCs w:val="28"/>
        </w:rPr>
        <w:t>Ададымское</w:t>
      </w:r>
      <w:proofErr w:type="spellEnd"/>
      <w:r w:rsidRPr="001B53F1">
        <w:rPr>
          <w:sz w:val="28"/>
          <w:szCs w:val="28"/>
        </w:rPr>
        <w:t>», ЗАО «</w:t>
      </w:r>
      <w:proofErr w:type="spellStart"/>
      <w:r w:rsidRPr="001B53F1">
        <w:rPr>
          <w:sz w:val="28"/>
          <w:szCs w:val="28"/>
        </w:rPr>
        <w:t>Краснополянское</w:t>
      </w:r>
      <w:proofErr w:type="spellEnd"/>
      <w:r w:rsidRPr="001B53F1">
        <w:rPr>
          <w:sz w:val="28"/>
          <w:szCs w:val="28"/>
        </w:rPr>
        <w:t>», ЗАО «</w:t>
      </w:r>
      <w:proofErr w:type="spellStart"/>
      <w:r w:rsidRPr="001B53F1">
        <w:rPr>
          <w:sz w:val="28"/>
          <w:szCs w:val="28"/>
        </w:rPr>
        <w:t>Сахаптинское</w:t>
      </w:r>
      <w:proofErr w:type="spellEnd"/>
      <w:r w:rsidRPr="001B53F1">
        <w:rPr>
          <w:sz w:val="28"/>
          <w:szCs w:val="28"/>
        </w:rPr>
        <w:t>») и ПАО "Назаровский элеватор".</w:t>
      </w:r>
    </w:p>
    <w:p w:rsidR="004B4278" w:rsidRPr="001B53F1" w:rsidRDefault="001724EB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B53F1">
        <w:rPr>
          <w:rFonts w:ascii="Times New Roman CYR" w:hAnsi="Times New Roman CYR" w:cs="Times New Roman CYR"/>
          <w:sz w:val="28"/>
          <w:szCs w:val="28"/>
        </w:rPr>
        <w:t>КФХ, ведущее свою деятельность с 2013</w:t>
      </w:r>
      <w:r w:rsidR="004B4278" w:rsidRPr="001B53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B53F1">
        <w:rPr>
          <w:rFonts w:ascii="Times New Roman CYR" w:hAnsi="Times New Roman CYR" w:cs="Times New Roman CYR"/>
          <w:sz w:val="28"/>
          <w:szCs w:val="28"/>
        </w:rPr>
        <w:t>г.  (с незначительными объемами производства жив</w:t>
      </w:r>
      <w:r w:rsidR="001B53F1" w:rsidRPr="001B53F1">
        <w:rPr>
          <w:rFonts w:ascii="Times New Roman CYR" w:hAnsi="Times New Roman CYR" w:cs="Times New Roman CYR"/>
          <w:sz w:val="28"/>
          <w:szCs w:val="28"/>
        </w:rPr>
        <w:t>отноводческой продукции)  в 2018</w:t>
      </w:r>
      <w:r w:rsidRPr="001B53F1">
        <w:rPr>
          <w:rFonts w:ascii="Times New Roman CYR" w:hAnsi="Times New Roman CYR" w:cs="Times New Roman CYR"/>
          <w:sz w:val="28"/>
          <w:szCs w:val="28"/>
        </w:rPr>
        <w:t>г.</w:t>
      </w:r>
      <w:r w:rsidR="00CA0D89" w:rsidRPr="001B53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B4278" w:rsidRPr="001B53F1">
        <w:rPr>
          <w:rFonts w:ascii="Times New Roman CYR" w:hAnsi="Times New Roman CYR" w:cs="Times New Roman CYR"/>
          <w:sz w:val="28"/>
          <w:szCs w:val="28"/>
        </w:rPr>
        <w:t xml:space="preserve"> не показало </w:t>
      </w:r>
      <w:r w:rsidR="00CA0D89" w:rsidRPr="001B53F1">
        <w:rPr>
          <w:rFonts w:ascii="Times New Roman CYR" w:hAnsi="Times New Roman CYR" w:cs="Times New Roman CYR"/>
          <w:sz w:val="28"/>
          <w:szCs w:val="28"/>
        </w:rPr>
        <w:t>произв</w:t>
      </w:r>
      <w:r w:rsidR="004B4278" w:rsidRPr="001B53F1">
        <w:rPr>
          <w:rFonts w:ascii="Times New Roman CYR" w:hAnsi="Times New Roman CYR" w:cs="Times New Roman CYR"/>
          <w:sz w:val="28"/>
          <w:szCs w:val="28"/>
        </w:rPr>
        <w:t>одство</w:t>
      </w:r>
      <w:r w:rsidR="00CA0D89" w:rsidRPr="001B53F1">
        <w:rPr>
          <w:rFonts w:ascii="Times New Roman CYR" w:hAnsi="Times New Roman CYR" w:cs="Times New Roman CYR"/>
          <w:sz w:val="28"/>
          <w:szCs w:val="28"/>
        </w:rPr>
        <w:t xml:space="preserve"> продукции</w:t>
      </w:r>
      <w:r w:rsidR="004B4278" w:rsidRPr="001B53F1">
        <w:rPr>
          <w:rFonts w:ascii="Times New Roman CYR" w:hAnsi="Times New Roman CYR" w:cs="Times New Roman CYR"/>
          <w:sz w:val="28"/>
          <w:szCs w:val="28"/>
        </w:rPr>
        <w:t>.</w:t>
      </w:r>
    </w:p>
    <w:p w:rsidR="001724EB" w:rsidRPr="00216101" w:rsidRDefault="00CA0D89" w:rsidP="001724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8C7B3C">
        <w:rPr>
          <w:rFonts w:ascii="Times New Roman CYR" w:hAnsi="Times New Roman CYR" w:cs="Times New Roman CYR"/>
          <w:sz w:val="28"/>
          <w:szCs w:val="28"/>
        </w:rPr>
        <w:t xml:space="preserve">ЛПХ производят </w:t>
      </w:r>
      <w:r w:rsidR="004B4278" w:rsidRPr="008C7B3C">
        <w:rPr>
          <w:rFonts w:ascii="Times New Roman CYR" w:hAnsi="Times New Roman CYR" w:cs="Times New Roman CYR"/>
          <w:sz w:val="28"/>
          <w:szCs w:val="28"/>
        </w:rPr>
        <w:t>100</w:t>
      </w:r>
      <w:r w:rsidR="001724EB" w:rsidRPr="008C7B3C">
        <w:rPr>
          <w:rFonts w:ascii="Times New Roman CYR" w:hAnsi="Times New Roman CYR" w:cs="Times New Roman CYR"/>
          <w:sz w:val="28"/>
          <w:szCs w:val="28"/>
        </w:rPr>
        <w:t>%  продукции животноводства от общего объема валовой продукции животноводства производимой на территории г</w:t>
      </w:r>
      <w:proofErr w:type="gramStart"/>
      <w:r w:rsidR="001724EB" w:rsidRPr="008C7B3C">
        <w:rPr>
          <w:rFonts w:ascii="Times New Roman CYR" w:hAnsi="Times New Roman CYR" w:cs="Times New Roman CYR"/>
          <w:sz w:val="28"/>
          <w:szCs w:val="28"/>
        </w:rPr>
        <w:t>.Н</w:t>
      </w:r>
      <w:proofErr w:type="gramEnd"/>
      <w:r w:rsidR="001724EB" w:rsidRPr="008C7B3C">
        <w:rPr>
          <w:rFonts w:ascii="Times New Roman CYR" w:hAnsi="Times New Roman CYR" w:cs="Times New Roman CYR"/>
          <w:sz w:val="28"/>
          <w:szCs w:val="28"/>
        </w:rPr>
        <w:t>азарово</w:t>
      </w:r>
      <w:r w:rsidR="001724EB" w:rsidRPr="00216101">
        <w:rPr>
          <w:rFonts w:ascii="Times New Roman CYR" w:hAnsi="Times New Roman CYR" w:cs="Times New Roman CYR"/>
          <w:color w:val="FF0000"/>
          <w:sz w:val="28"/>
          <w:szCs w:val="28"/>
        </w:rPr>
        <w:t>.</w:t>
      </w:r>
    </w:p>
    <w:p w:rsidR="001724EB" w:rsidRPr="00216101" w:rsidRDefault="002F47A0" w:rsidP="001724EB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2F47A0">
        <w:rPr>
          <w:rFonts w:ascii="Times New Roman CYR" w:hAnsi="Times New Roman CYR" w:cs="Times New Roman CYR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3621720" cy="2384172"/>
            <wp:effectExtent l="19050" t="0" r="0" b="0"/>
            <wp:docPr id="5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625" cy="2384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4EB" w:rsidRPr="008C7B3C" w:rsidRDefault="001724EB" w:rsidP="00F33CEA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</w:rPr>
      </w:pPr>
      <w:r w:rsidRPr="008C7B3C">
        <w:rPr>
          <w:rFonts w:ascii="Times New Roman CYR" w:hAnsi="Times New Roman CYR" w:cs="Times New Roman CYR"/>
          <w:b/>
          <w:bCs/>
        </w:rPr>
        <w:t>Рисунок 3.2.1 - Структура валовой продукции животноводства по всем категориям хозяйст</w:t>
      </w:r>
      <w:r w:rsidR="008C7B3C" w:rsidRPr="008C7B3C">
        <w:rPr>
          <w:rFonts w:ascii="Times New Roman CYR" w:hAnsi="Times New Roman CYR" w:cs="Times New Roman CYR"/>
          <w:b/>
          <w:bCs/>
        </w:rPr>
        <w:t>в за 2018</w:t>
      </w:r>
      <w:r w:rsidRPr="008C7B3C">
        <w:rPr>
          <w:rFonts w:ascii="Times New Roman CYR" w:hAnsi="Times New Roman CYR" w:cs="Times New Roman CYR"/>
          <w:b/>
          <w:bCs/>
        </w:rPr>
        <w:t xml:space="preserve"> год, %</w:t>
      </w:r>
    </w:p>
    <w:p w:rsidR="008C2C77" w:rsidRPr="00216101" w:rsidRDefault="008C2C77" w:rsidP="001724E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724EB" w:rsidRPr="004E2BB9" w:rsidRDefault="001724EB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F47A0">
        <w:rPr>
          <w:rFonts w:ascii="Times New Roman CYR" w:hAnsi="Times New Roman CYR" w:cs="Times New Roman CYR"/>
          <w:sz w:val="28"/>
          <w:szCs w:val="28"/>
        </w:rPr>
        <w:t xml:space="preserve">Поголовье сельскохозяйственных животных 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 xml:space="preserve">и птиц планируется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>в период 2019-2022</w:t>
      </w:r>
      <w:r w:rsidRPr="002F47A0">
        <w:rPr>
          <w:rFonts w:ascii="Times New Roman CYR" w:hAnsi="Times New Roman CYR" w:cs="Times New Roman CYR"/>
          <w:sz w:val="28"/>
          <w:szCs w:val="28"/>
        </w:rPr>
        <w:t xml:space="preserve"> гг. с незначительным ростом: поголо</w:t>
      </w:r>
      <w:r w:rsidR="00C2600B" w:rsidRPr="002F47A0">
        <w:rPr>
          <w:rFonts w:ascii="Times New Roman CYR" w:hAnsi="Times New Roman CYR" w:cs="Times New Roman CYR"/>
          <w:sz w:val="28"/>
          <w:szCs w:val="28"/>
        </w:rPr>
        <w:t>вье крупного рогатого скота-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 xml:space="preserve"> 244 голов по факту 2018 года и 252 голов – на 2022</w:t>
      </w:r>
      <w:r w:rsidRPr="002F47A0">
        <w:rPr>
          <w:rFonts w:ascii="Times New Roman CYR" w:hAnsi="Times New Roman CYR" w:cs="Times New Roman CYR"/>
          <w:sz w:val="28"/>
          <w:szCs w:val="28"/>
        </w:rPr>
        <w:t xml:space="preserve"> год,  </w:t>
      </w:r>
      <w:r w:rsidR="00943968" w:rsidRPr="002F47A0">
        <w:rPr>
          <w:rFonts w:ascii="Times New Roman CYR" w:hAnsi="Times New Roman CYR" w:cs="Times New Roman CYR"/>
          <w:sz w:val="28"/>
          <w:szCs w:val="28"/>
        </w:rPr>
        <w:t>к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>оличество свиней составляет 680</w:t>
      </w:r>
      <w:r w:rsidRPr="002F47A0">
        <w:rPr>
          <w:rFonts w:ascii="Times New Roman CYR" w:hAnsi="Times New Roman CYR" w:cs="Times New Roman CYR"/>
          <w:sz w:val="28"/>
          <w:szCs w:val="28"/>
        </w:rPr>
        <w:t xml:space="preserve"> ед. в 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>2018</w:t>
      </w:r>
      <w:r w:rsidRPr="002F47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>году,  плановый показатель  692 голов   в 2022</w:t>
      </w:r>
      <w:r w:rsidR="00C2600B" w:rsidRPr="002F47A0">
        <w:rPr>
          <w:rFonts w:ascii="Times New Roman CYR" w:hAnsi="Times New Roman CYR" w:cs="Times New Roman CYR"/>
          <w:sz w:val="28"/>
          <w:szCs w:val="28"/>
        </w:rPr>
        <w:t xml:space="preserve"> году,</w:t>
      </w:r>
      <w:r w:rsidR="002F47A0" w:rsidRPr="002F47A0">
        <w:rPr>
          <w:rFonts w:ascii="Times New Roman CYR" w:hAnsi="Times New Roman CYR" w:cs="Times New Roman CYR"/>
          <w:sz w:val="28"/>
          <w:szCs w:val="28"/>
        </w:rPr>
        <w:t xml:space="preserve"> овец и коз </w:t>
      </w:r>
      <w:r w:rsidR="002F47A0" w:rsidRPr="004E2BB9">
        <w:rPr>
          <w:rFonts w:ascii="Times New Roman CYR" w:hAnsi="Times New Roman CYR" w:cs="Times New Roman CYR"/>
          <w:sz w:val="28"/>
          <w:szCs w:val="28"/>
        </w:rPr>
        <w:t>339-351</w:t>
      </w:r>
      <w:r w:rsidRPr="004E2BB9">
        <w:rPr>
          <w:rFonts w:ascii="Times New Roman CYR" w:hAnsi="Times New Roman CYR" w:cs="Times New Roman CYR"/>
          <w:sz w:val="28"/>
          <w:szCs w:val="28"/>
        </w:rPr>
        <w:t xml:space="preserve"> голов соответственно. </w:t>
      </w:r>
    </w:p>
    <w:p w:rsidR="001724EB" w:rsidRPr="004E2BB9" w:rsidRDefault="001724EB" w:rsidP="00F33C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2BB9">
        <w:rPr>
          <w:rFonts w:ascii="Times New Roman CYR" w:hAnsi="Times New Roman CYR" w:cs="Times New Roman CYR"/>
          <w:sz w:val="28"/>
          <w:szCs w:val="28"/>
        </w:rPr>
        <w:t>Как следствие, стабилизируется  пр</w:t>
      </w:r>
      <w:r w:rsidR="00A80431" w:rsidRPr="004E2BB9">
        <w:rPr>
          <w:rFonts w:ascii="Times New Roman CYR" w:hAnsi="Times New Roman CYR" w:cs="Times New Roman CYR"/>
          <w:sz w:val="28"/>
          <w:szCs w:val="28"/>
        </w:rPr>
        <w:t xml:space="preserve">оизводство молока на уровне </w:t>
      </w:r>
      <w:r w:rsidR="004E2BB9" w:rsidRPr="004E2BB9">
        <w:rPr>
          <w:rFonts w:ascii="Times New Roman CYR" w:hAnsi="Times New Roman CYR" w:cs="Times New Roman CYR"/>
          <w:sz w:val="28"/>
          <w:szCs w:val="28"/>
        </w:rPr>
        <w:t>353</w:t>
      </w:r>
      <w:r w:rsidR="00A80431" w:rsidRPr="004E2BB9">
        <w:rPr>
          <w:rFonts w:ascii="Times New Roman CYR" w:hAnsi="Times New Roman CYR" w:cs="Times New Roman CYR"/>
          <w:sz w:val="28"/>
          <w:szCs w:val="28"/>
        </w:rPr>
        <w:t>-</w:t>
      </w:r>
      <w:r w:rsidR="004E2BB9" w:rsidRPr="004E2BB9">
        <w:rPr>
          <w:rFonts w:ascii="Times New Roman CYR" w:hAnsi="Times New Roman CYR" w:cs="Times New Roman CYR"/>
          <w:sz w:val="28"/>
          <w:szCs w:val="28"/>
        </w:rPr>
        <w:t>360</w:t>
      </w:r>
      <w:r w:rsidRPr="004E2BB9">
        <w:rPr>
          <w:rFonts w:ascii="Times New Roman CYR" w:hAnsi="Times New Roman CYR" w:cs="Times New Roman CYR"/>
          <w:sz w:val="28"/>
          <w:szCs w:val="28"/>
        </w:rPr>
        <w:t xml:space="preserve"> тонн в </w:t>
      </w:r>
      <w:r w:rsidR="004E2BB9" w:rsidRPr="004E2BB9">
        <w:rPr>
          <w:rFonts w:ascii="Times New Roman CYR" w:hAnsi="Times New Roman CYR" w:cs="Times New Roman CYR"/>
          <w:sz w:val="28"/>
          <w:szCs w:val="28"/>
        </w:rPr>
        <w:t>год, производство яиц  2028-2085</w:t>
      </w:r>
      <w:r w:rsidRPr="004E2BB9">
        <w:rPr>
          <w:rFonts w:ascii="Times New Roman CYR" w:hAnsi="Times New Roman CYR" w:cs="Times New Roman CYR"/>
          <w:sz w:val="28"/>
          <w:szCs w:val="28"/>
        </w:rPr>
        <w:t xml:space="preserve"> тыс. шт.</w:t>
      </w:r>
      <w:r w:rsidRPr="004E2BB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A56358" w:rsidRPr="00216101" w:rsidRDefault="00A56358" w:rsidP="001724E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A56358" w:rsidRPr="00216101" w:rsidRDefault="004E2BB9" w:rsidP="00A8043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4E2BB9">
        <w:rPr>
          <w:rFonts w:ascii="Times New Roman CYR" w:hAnsi="Times New Roman CYR" w:cs="Times New Roman CYR"/>
          <w:b/>
          <w:bCs/>
          <w:noProof/>
          <w:color w:val="FF0000"/>
          <w:sz w:val="28"/>
          <w:szCs w:val="28"/>
        </w:rPr>
        <w:drawing>
          <wp:inline distT="0" distB="0" distL="0" distR="0">
            <wp:extent cx="5940425" cy="2920244"/>
            <wp:effectExtent l="38100" t="19050" r="41275" b="13456"/>
            <wp:docPr id="7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33CEA" w:rsidRPr="004E2BB9" w:rsidRDefault="00A56358" w:rsidP="00F33CEA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</w:rPr>
      </w:pPr>
      <w:r w:rsidRPr="004E2BB9">
        <w:rPr>
          <w:rFonts w:ascii="Times New Roman CYR" w:hAnsi="Times New Roman CYR" w:cs="Times New Roman CYR"/>
          <w:b/>
          <w:bCs/>
        </w:rPr>
        <w:t>Рисунок 3.2.2</w:t>
      </w:r>
      <w:r w:rsidR="001724EB" w:rsidRPr="004E2BB9">
        <w:rPr>
          <w:rFonts w:ascii="Times New Roman CYR" w:hAnsi="Times New Roman CYR" w:cs="Times New Roman CYR"/>
          <w:b/>
          <w:bCs/>
        </w:rPr>
        <w:t xml:space="preserve"> - Объем произведенных товаров, выполненных работ и услуг собственными силами  продукции животноводства, тыс. руб.</w:t>
      </w:r>
    </w:p>
    <w:p w:rsidR="00F33CEA" w:rsidRPr="00831C2E" w:rsidRDefault="00F33CEA" w:rsidP="00831C2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724EB" w:rsidRPr="00831C2E" w:rsidRDefault="001724EB" w:rsidP="00831C2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31C2E">
        <w:rPr>
          <w:rFonts w:ascii="Times New Roman CYR" w:hAnsi="Times New Roman CYR" w:cs="Times New Roman CYR"/>
          <w:sz w:val="28"/>
          <w:szCs w:val="28"/>
        </w:rPr>
        <w:t>В целом,  индекс производства продукции живот</w:t>
      </w:r>
      <w:r w:rsidR="00831C2E" w:rsidRPr="00831C2E">
        <w:rPr>
          <w:rFonts w:ascii="Times New Roman CYR" w:hAnsi="Times New Roman CYR" w:cs="Times New Roman CYR"/>
          <w:sz w:val="28"/>
          <w:szCs w:val="28"/>
        </w:rPr>
        <w:t>новодства за 2018 г. составил 92,64%. В 2019</w:t>
      </w:r>
      <w:r w:rsidR="00A80431" w:rsidRPr="00831C2E">
        <w:rPr>
          <w:rFonts w:ascii="Times New Roman CYR" w:hAnsi="Times New Roman CYR" w:cs="Times New Roman CYR"/>
          <w:sz w:val="28"/>
          <w:szCs w:val="28"/>
        </w:rPr>
        <w:t xml:space="preserve"> г. значение индекса запланировано на уровне </w:t>
      </w:r>
      <w:r w:rsidR="00831C2E" w:rsidRPr="00831C2E">
        <w:rPr>
          <w:rFonts w:ascii="Times New Roman CYR" w:hAnsi="Times New Roman CYR" w:cs="Times New Roman CYR"/>
          <w:sz w:val="28"/>
          <w:szCs w:val="28"/>
        </w:rPr>
        <w:t>100,11</w:t>
      </w:r>
      <w:r w:rsidR="00A80431" w:rsidRPr="00831C2E">
        <w:rPr>
          <w:rFonts w:ascii="Times New Roman CYR" w:hAnsi="Times New Roman CYR" w:cs="Times New Roman CYR"/>
          <w:sz w:val="28"/>
          <w:szCs w:val="28"/>
        </w:rPr>
        <w:t xml:space="preserve">% </w:t>
      </w:r>
      <w:r w:rsidRPr="00831C2E">
        <w:rPr>
          <w:rFonts w:ascii="Times New Roman CYR" w:hAnsi="Times New Roman CYR" w:cs="Times New Roman CYR"/>
          <w:sz w:val="28"/>
          <w:szCs w:val="28"/>
        </w:rPr>
        <w:t xml:space="preserve"> с планируемым ежег</w:t>
      </w:r>
      <w:r w:rsidR="00943968" w:rsidRPr="00831C2E">
        <w:rPr>
          <w:rFonts w:ascii="Times New Roman CYR" w:hAnsi="Times New Roman CYR" w:cs="Times New Roman CYR"/>
          <w:sz w:val="28"/>
          <w:szCs w:val="28"/>
        </w:rPr>
        <w:t xml:space="preserve">одным </w:t>
      </w:r>
      <w:r w:rsidR="00831C2E" w:rsidRPr="00831C2E">
        <w:rPr>
          <w:rFonts w:ascii="Times New Roman CYR" w:hAnsi="Times New Roman CYR" w:cs="Times New Roman CYR"/>
          <w:sz w:val="28"/>
          <w:szCs w:val="28"/>
        </w:rPr>
        <w:t>увеличением индекса на 0,3%-0,8</w:t>
      </w:r>
      <w:r w:rsidRPr="00831C2E">
        <w:rPr>
          <w:rFonts w:ascii="Times New Roman CYR" w:hAnsi="Times New Roman CYR" w:cs="Times New Roman CYR"/>
          <w:sz w:val="28"/>
          <w:szCs w:val="28"/>
        </w:rPr>
        <w:t xml:space="preserve">%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831C2E">
        <w:rPr>
          <w:rFonts w:ascii="Times New Roman CYR" w:hAnsi="Times New Roman CYR" w:cs="Times New Roman CYR"/>
          <w:sz w:val="28"/>
          <w:szCs w:val="28"/>
        </w:rPr>
        <w:t>по отношению к предшествующему году.</w:t>
      </w:r>
    </w:p>
    <w:p w:rsidR="00D93A0D" w:rsidRPr="00216101" w:rsidRDefault="00D93A0D" w:rsidP="00301878">
      <w:pPr>
        <w:autoSpaceDE w:val="0"/>
        <w:autoSpaceDN w:val="0"/>
        <w:adjustRightInd w:val="0"/>
        <w:rPr>
          <w:rFonts w:ascii="Arial" w:hAnsi="Arial" w:cs="Arial"/>
          <w:color w:val="FF0000"/>
          <w:sz w:val="16"/>
          <w:szCs w:val="16"/>
        </w:rPr>
      </w:pPr>
    </w:p>
    <w:p w:rsidR="00D93A0D" w:rsidRPr="00216101" w:rsidRDefault="00D93A0D" w:rsidP="00301878">
      <w:pPr>
        <w:autoSpaceDE w:val="0"/>
        <w:autoSpaceDN w:val="0"/>
        <w:adjustRightInd w:val="0"/>
        <w:rPr>
          <w:rFonts w:ascii="Arial" w:hAnsi="Arial" w:cs="Arial"/>
          <w:color w:val="FF0000"/>
          <w:sz w:val="16"/>
          <w:szCs w:val="16"/>
        </w:rPr>
      </w:pPr>
    </w:p>
    <w:p w:rsidR="00894A6A" w:rsidRPr="007D623F" w:rsidRDefault="00325CB4" w:rsidP="00325CB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12" w:name="_Toc432430269"/>
      <w:bookmarkStart w:id="13" w:name="_Toc16865525"/>
      <w:r>
        <w:rPr>
          <w:color w:val="auto"/>
          <w:szCs w:val="28"/>
        </w:rPr>
        <w:lastRenderedPageBreak/>
        <w:t xml:space="preserve">4. </w:t>
      </w:r>
      <w:r w:rsidR="00894A6A" w:rsidRPr="007D623F">
        <w:rPr>
          <w:color w:val="auto"/>
          <w:szCs w:val="28"/>
        </w:rPr>
        <w:t>Строительство</w:t>
      </w:r>
      <w:bookmarkEnd w:id="12"/>
      <w:bookmarkEnd w:id="13"/>
    </w:p>
    <w:p w:rsidR="00894A6A" w:rsidRPr="00216101" w:rsidRDefault="00894A6A" w:rsidP="00A30625">
      <w:pPr>
        <w:ind w:firstLine="708"/>
        <w:jc w:val="both"/>
        <w:rPr>
          <w:color w:val="FF0000"/>
          <w:sz w:val="28"/>
          <w:szCs w:val="28"/>
        </w:rPr>
      </w:pPr>
    </w:p>
    <w:p w:rsidR="005324D1" w:rsidRPr="005324D1" w:rsidRDefault="005324D1" w:rsidP="005324D1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4" w:name="OLE_LINK3"/>
      <w:bookmarkStart w:id="15" w:name="OLE_LINK4"/>
      <w:r w:rsidRPr="005324D1">
        <w:rPr>
          <w:rFonts w:ascii="Times New Roman CYR" w:hAnsi="Times New Roman CYR" w:cs="Times New Roman CYR"/>
          <w:sz w:val="28"/>
          <w:szCs w:val="28"/>
        </w:rPr>
        <w:t xml:space="preserve">Объем </w:t>
      </w:r>
      <w:proofErr w:type="gramStart"/>
      <w:r w:rsidRPr="005324D1">
        <w:rPr>
          <w:rFonts w:ascii="Times New Roman CYR" w:hAnsi="Times New Roman CYR" w:cs="Times New Roman CYR"/>
          <w:sz w:val="28"/>
          <w:szCs w:val="28"/>
        </w:rPr>
        <w:t>строительно-монтажных работ, выполненных подрядным способом по полному кругу организаций в 2018 году составил</w:t>
      </w:r>
      <w:proofErr w:type="gramEnd"/>
      <w:r w:rsidRPr="005324D1">
        <w:rPr>
          <w:rFonts w:ascii="Times New Roman CYR" w:hAnsi="Times New Roman CYR" w:cs="Times New Roman CYR"/>
          <w:sz w:val="28"/>
          <w:szCs w:val="28"/>
        </w:rPr>
        <w:t xml:space="preserve"> 136868,46 тыс. руб. что более чем в 5 раз выше уровня 2017 года. Значительное увеличение </w:t>
      </w:r>
      <w:r w:rsidR="009A0C87" w:rsidRPr="005324D1">
        <w:rPr>
          <w:rFonts w:ascii="Times New Roman CYR" w:hAnsi="Times New Roman CYR" w:cs="Times New Roman CYR"/>
          <w:sz w:val="28"/>
          <w:szCs w:val="28"/>
        </w:rPr>
        <w:t xml:space="preserve"> значения</w:t>
      </w:r>
      <w:r w:rsidR="00B156D9" w:rsidRPr="005324D1">
        <w:rPr>
          <w:rFonts w:ascii="Times New Roman CYR" w:hAnsi="Times New Roman CYR" w:cs="Times New Roman CYR"/>
          <w:sz w:val="28"/>
          <w:szCs w:val="28"/>
        </w:rPr>
        <w:t xml:space="preserve"> показателя</w:t>
      </w:r>
      <w:r w:rsidRPr="005324D1">
        <w:rPr>
          <w:rFonts w:ascii="Times New Roman CYR" w:hAnsi="Times New Roman CYR" w:cs="Times New Roman CYR"/>
          <w:sz w:val="28"/>
          <w:szCs w:val="28"/>
        </w:rPr>
        <w:t xml:space="preserve"> главным образом</w:t>
      </w:r>
      <w:r w:rsidR="00B156D9" w:rsidRPr="005324D1">
        <w:rPr>
          <w:rFonts w:ascii="Times New Roman CYR" w:hAnsi="Times New Roman CYR" w:cs="Times New Roman CYR"/>
          <w:sz w:val="28"/>
          <w:szCs w:val="28"/>
        </w:rPr>
        <w:t xml:space="preserve"> связано</w:t>
      </w:r>
      <w:r w:rsidRPr="005324D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324D1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5324D1">
        <w:rPr>
          <w:rFonts w:ascii="Times New Roman CYR" w:hAnsi="Times New Roman CYR" w:cs="Times New Roman CYR"/>
          <w:sz w:val="28"/>
          <w:szCs w:val="28"/>
        </w:rPr>
        <w:t xml:space="preserve"> вводом в эксплуатацию  физкультурно-спортивного центра в 8 микрорайоне.</w:t>
      </w:r>
    </w:p>
    <w:p w:rsidR="00206EA9" w:rsidRPr="00A25686" w:rsidRDefault="005324D1" w:rsidP="00206EA9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324D1">
        <w:rPr>
          <w:rFonts w:ascii="Times New Roman CYR" w:hAnsi="Times New Roman CYR" w:cs="Times New Roman CYR"/>
          <w:sz w:val="28"/>
          <w:szCs w:val="28"/>
        </w:rPr>
        <w:t>В абсолютных показателях   в 2018 г. введено в эксплуатацию</w:t>
      </w:r>
      <w:r w:rsidR="00E730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730E8" w:rsidRPr="00E730E8">
        <w:rPr>
          <w:rFonts w:ascii="Times New Roman CYR" w:hAnsi="Times New Roman CYR" w:cs="Times New Roman CYR"/>
          <w:sz w:val="28"/>
          <w:szCs w:val="28"/>
        </w:rPr>
        <w:t>12,499 тыс.кв.м. объектов всех видов деяте</w:t>
      </w:r>
      <w:r w:rsidR="00BE0707">
        <w:rPr>
          <w:rFonts w:ascii="Times New Roman CYR" w:hAnsi="Times New Roman CYR" w:cs="Times New Roman CYR"/>
          <w:sz w:val="28"/>
          <w:szCs w:val="28"/>
        </w:rPr>
        <w:t>льности</w:t>
      </w:r>
      <w:r w:rsidR="008A7AE9">
        <w:rPr>
          <w:rFonts w:ascii="Times New Roman CYR" w:hAnsi="Times New Roman CYR" w:cs="Times New Roman CYR"/>
          <w:sz w:val="28"/>
          <w:szCs w:val="28"/>
        </w:rPr>
        <w:t>.</w:t>
      </w:r>
      <w:r w:rsidR="00206EA9">
        <w:rPr>
          <w:rFonts w:ascii="Times New Roman CYR" w:hAnsi="Times New Roman CYR" w:cs="Times New Roman CYR"/>
          <w:sz w:val="28"/>
          <w:szCs w:val="28"/>
        </w:rPr>
        <w:t xml:space="preserve"> П</w:t>
      </w:r>
      <w:r w:rsidR="00206EA9" w:rsidRPr="00A25686">
        <w:rPr>
          <w:rFonts w:ascii="Times New Roman CYR" w:hAnsi="Times New Roman CYR" w:cs="Times New Roman CYR"/>
          <w:sz w:val="28"/>
          <w:szCs w:val="28"/>
        </w:rPr>
        <w:t>реимущественно  производилось строительство и реконструкция зданий магазинов промышленных товаров и складских помещений, зданий по техническому обслуживанию и ремонту автотр</w:t>
      </w:r>
      <w:r w:rsidR="00206EA9">
        <w:rPr>
          <w:rFonts w:ascii="Times New Roman CYR" w:hAnsi="Times New Roman CYR" w:cs="Times New Roman CYR"/>
          <w:sz w:val="28"/>
          <w:szCs w:val="28"/>
        </w:rPr>
        <w:t>анспортных сре</w:t>
      </w:r>
      <w:r w:rsidR="00206EA9" w:rsidRPr="00074C29">
        <w:rPr>
          <w:rFonts w:ascii="Times New Roman CYR" w:hAnsi="Times New Roman CYR" w:cs="Times New Roman CYR"/>
          <w:sz w:val="28"/>
          <w:szCs w:val="28"/>
        </w:rPr>
        <w:t>дств</w:t>
      </w:r>
      <w:r w:rsidR="00074C29" w:rsidRPr="00074C29">
        <w:rPr>
          <w:rFonts w:ascii="Times New Roman CYR" w:hAnsi="Times New Roman CYR" w:cs="Times New Roman CYR"/>
          <w:sz w:val="28"/>
          <w:szCs w:val="28"/>
        </w:rPr>
        <w:t xml:space="preserve"> (мастерских)</w:t>
      </w:r>
      <w:r w:rsidR="00206EA9" w:rsidRPr="00074C29">
        <w:rPr>
          <w:rFonts w:ascii="Times New Roman CYR" w:hAnsi="Times New Roman CYR" w:cs="Times New Roman CYR"/>
          <w:sz w:val="28"/>
          <w:szCs w:val="28"/>
        </w:rPr>
        <w:t>.</w:t>
      </w:r>
    </w:p>
    <w:p w:rsidR="00BE0707" w:rsidRPr="007D19F1" w:rsidRDefault="00206EA9" w:rsidP="00074C29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Аналогичный показатель прошлого года выше  показателя за 2018 год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в 86 раз.</w:t>
      </w:r>
      <w:r w:rsidR="00074C2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74C29" w:rsidRPr="00074C29">
        <w:rPr>
          <w:rFonts w:ascii="Times New Roman CYR" w:hAnsi="Times New Roman CYR" w:cs="Times New Roman CYR"/>
          <w:sz w:val="28"/>
          <w:szCs w:val="28"/>
        </w:rPr>
        <w:t xml:space="preserve">Резкое увеличение показателя в 2017 году было </w:t>
      </w:r>
      <w:proofErr w:type="gramStart"/>
      <w:r w:rsidR="00074C29" w:rsidRPr="00074C29">
        <w:rPr>
          <w:rFonts w:ascii="Times New Roman CYR" w:hAnsi="Times New Roman CYR" w:cs="Times New Roman CYR"/>
          <w:sz w:val="28"/>
          <w:szCs w:val="28"/>
        </w:rPr>
        <w:t>связано</w:t>
      </w:r>
      <w:proofErr w:type="gramEnd"/>
      <w:r w:rsidR="00074C29" w:rsidRPr="00074C29">
        <w:rPr>
          <w:rFonts w:ascii="Times New Roman CYR" w:hAnsi="Times New Roman CYR" w:cs="Times New Roman CYR"/>
          <w:sz w:val="28"/>
          <w:szCs w:val="28"/>
        </w:rPr>
        <w:t xml:space="preserve"> прежде всего с введением в эксплуатацию на АО «Назаровская ГРЭС» сооружения </w:t>
      </w:r>
      <w:proofErr w:type="spellStart"/>
      <w:r w:rsidR="00074C29" w:rsidRPr="007D19F1">
        <w:rPr>
          <w:rFonts w:ascii="Times New Roman CYR" w:hAnsi="Times New Roman CYR" w:cs="Times New Roman CYR"/>
          <w:sz w:val="28"/>
          <w:szCs w:val="28"/>
        </w:rPr>
        <w:t>гидрозолоудаления</w:t>
      </w:r>
      <w:proofErr w:type="spellEnd"/>
      <w:r w:rsidR="00074C29" w:rsidRPr="007D19F1">
        <w:rPr>
          <w:rFonts w:ascii="Times New Roman CYR" w:hAnsi="Times New Roman CYR" w:cs="Times New Roman CYR"/>
          <w:sz w:val="28"/>
          <w:szCs w:val="28"/>
        </w:rPr>
        <w:t xml:space="preserve"> общей мощностью 1065,0 тыс.кв.м. и зданий сельскохозяйственных складских помещений АО «</w:t>
      </w:r>
      <w:proofErr w:type="spellStart"/>
      <w:r w:rsidR="00074C29" w:rsidRPr="007D19F1">
        <w:rPr>
          <w:rFonts w:ascii="Times New Roman CYR" w:hAnsi="Times New Roman CYR" w:cs="Times New Roman CYR"/>
          <w:sz w:val="28"/>
          <w:szCs w:val="28"/>
        </w:rPr>
        <w:t>Агрохолдинг</w:t>
      </w:r>
      <w:proofErr w:type="spellEnd"/>
      <w:r w:rsidR="00074C29" w:rsidRPr="007D19F1">
        <w:rPr>
          <w:rFonts w:ascii="Times New Roman CYR" w:hAnsi="Times New Roman CYR" w:cs="Times New Roman CYR"/>
          <w:sz w:val="28"/>
          <w:szCs w:val="28"/>
        </w:rPr>
        <w:t> «СИБИРЯК» общей мощностью 4,772 тыс.кв.м.</w:t>
      </w:r>
    </w:p>
    <w:p w:rsidR="007D19F1" w:rsidRDefault="007D19F1" w:rsidP="007D19F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D19F1">
        <w:rPr>
          <w:rFonts w:ascii="Times New Roman CYR" w:hAnsi="Times New Roman CYR" w:cs="Times New Roman CYR"/>
          <w:sz w:val="28"/>
          <w:szCs w:val="28"/>
        </w:rPr>
        <w:t>В 2017-2018 годы  за счет сре</w:t>
      </w:r>
      <w:proofErr w:type="gramStart"/>
      <w:r w:rsidRPr="007D19F1"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 w:rsidRPr="007D19F1">
        <w:rPr>
          <w:rFonts w:ascii="Times New Roman CYR" w:hAnsi="Times New Roman CYR" w:cs="Times New Roman CYR"/>
          <w:sz w:val="28"/>
          <w:szCs w:val="28"/>
        </w:rPr>
        <w:t xml:space="preserve">аевого бюджета  осуществлено строительство физкультурно-спортивного центра в 8 </w:t>
      </w:r>
      <w:proofErr w:type="spellStart"/>
      <w:r w:rsidRPr="007D19F1">
        <w:rPr>
          <w:rFonts w:ascii="Times New Roman CYR" w:hAnsi="Times New Roman CYR" w:cs="Times New Roman CYR"/>
          <w:sz w:val="28"/>
          <w:szCs w:val="28"/>
        </w:rPr>
        <w:t>мкр</w:t>
      </w:r>
      <w:proofErr w:type="spellEnd"/>
      <w:r w:rsidRPr="007D19F1">
        <w:rPr>
          <w:rFonts w:ascii="Times New Roman CYR" w:hAnsi="Times New Roman CYR" w:cs="Times New Roman CYR"/>
          <w:sz w:val="28"/>
          <w:szCs w:val="28"/>
        </w:rPr>
        <w:t>., ввод  которого состоялся в 2018 году (</w:t>
      </w:r>
      <w:r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объем бюджетных инвестиций составит </w:t>
      </w:r>
      <w:r w:rsidRPr="007D19F1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19, 9705 млн. руб. в 2017 г. и 132,5628 млн. руб.  в 2018 г.</w:t>
      </w:r>
      <w:r w:rsidRPr="007D19F1">
        <w:rPr>
          <w:rFonts w:ascii="Times New Roman CYR" w:hAnsi="Times New Roman CYR" w:cs="Times New Roman CYR"/>
          <w:sz w:val="28"/>
          <w:szCs w:val="28"/>
        </w:rPr>
        <w:t xml:space="preserve">). </w:t>
      </w:r>
    </w:p>
    <w:p w:rsidR="00711297" w:rsidRPr="0018105D" w:rsidRDefault="00711297" w:rsidP="00711297">
      <w:pPr>
        <w:ind w:firstLine="567"/>
        <w:jc w:val="both"/>
        <w:rPr>
          <w:sz w:val="28"/>
          <w:szCs w:val="28"/>
        </w:rPr>
      </w:pPr>
      <w:r w:rsidRPr="0018105D">
        <w:rPr>
          <w:sz w:val="28"/>
          <w:szCs w:val="28"/>
        </w:rPr>
        <w:t xml:space="preserve">В 2019г. планируется строительство спортивного зала в МБОУ </w:t>
      </w:r>
      <w:r w:rsidR="00ED1EE2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18105D">
        <w:rPr>
          <w:sz w:val="28"/>
          <w:szCs w:val="28"/>
        </w:rPr>
        <w:t>СОШ № 2</w:t>
      </w:r>
      <w:r>
        <w:rPr>
          <w:sz w:val="28"/>
          <w:szCs w:val="28"/>
        </w:rPr>
        <w:t>»</w:t>
      </w:r>
      <w:r w:rsidRPr="0018105D">
        <w:rPr>
          <w:sz w:val="28"/>
          <w:szCs w:val="28"/>
        </w:rPr>
        <w:t xml:space="preserve"> на сумму 40 000,00 тыс</w:t>
      </w:r>
      <w:proofErr w:type="gramStart"/>
      <w:r w:rsidRPr="0018105D">
        <w:rPr>
          <w:sz w:val="28"/>
          <w:szCs w:val="28"/>
        </w:rPr>
        <w:t>.р</w:t>
      </w:r>
      <w:proofErr w:type="gramEnd"/>
      <w:r w:rsidRPr="0018105D">
        <w:rPr>
          <w:sz w:val="28"/>
          <w:szCs w:val="28"/>
        </w:rPr>
        <w:t>уб. из средств краевого бюджета.</w:t>
      </w:r>
    </w:p>
    <w:p w:rsidR="005324D1" w:rsidRPr="00B7030E" w:rsidRDefault="00384185" w:rsidP="004C5C14">
      <w:pPr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 2019 году з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апланирован ввод в эксплуатацию</w:t>
      </w:r>
      <w:r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</w:t>
      </w:r>
      <w:r w:rsidR="00ED1EE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МЖД в микрорайоне «Заречный» </w:t>
      </w:r>
      <w:r w:rsidRPr="00384185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№5  общей площадью 1804,14 тыс.кв.м.</w:t>
      </w:r>
      <w:r w:rsidR="004C5C14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 текущем году </w:t>
      </w:r>
      <w:r w:rsidR="007D19F1"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запланировано</w:t>
      </w:r>
      <w:r w:rsidR="005324D1"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строительство школьного спортивного зала </w:t>
      </w:r>
      <w:r w:rsidR="00ED1EE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br/>
      </w:r>
      <w:r w:rsidR="005324D1"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МБОУ «СОШ № 2» и в этом же году этот объект должен быть введен </w:t>
      </w:r>
      <w:r w:rsidR="00ED1EE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br/>
      </w:r>
      <w:r w:rsidR="005324D1" w:rsidRPr="007D19F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действие (</w:t>
      </w:r>
      <w:r w:rsidR="005324D1" w:rsidRPr="007D19F1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объем </w:t>
      </w:r>
      <w:r w:rsidR="005324D1" w:rsidRPr="00B7030E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инвестиций в 2019 г. составит - 40,0 млн. руб.).</w:t>
      </w:r>
    </w:p>
    <w:p w:rsidR="00F77EAB" w:rsidRPr="00B7030E" w:rsidRDefault="00D520E1" w:rsidP="00D520E1">
      <w:pPr>
        <w:ind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B7030E">
        <w:rPr>
          <w:rFonts w:ascii="Times New Roman CYR" w:hAnsi="Times New Roman CYR" w:cs="Times New Roman CYR"/>
          <w:b/>
          <w:sz w:val="28"/>
          <w:szCs w:val="28"/>
        </w:rPr>
        <w:t>В 2020-2022</w:t>
      </w:r>
      <w:r w:rsidR="00F77EAB" w:rsidRPr="00B7030E">
        <w:rPr>
          <w:rFonts w:ascii="Times New Roman CYR" w:hAnsi="Times New Roman CYR" w:cs="Times New Roman CYR"/>
          <w:b/>
          <w:sz w:val="28"/>
          <w:szCs w:val="28"/>
        </w:rPr>
        <w:t xml:space="preserve"> гг.  на территории г. Назарово ввод в эксплуатацию </w:t>
      </w:r>
      <w:r w:rsidR="00ED1EE2">
        <w:rPr>
          <w:rFonts w:ascii="Times New Roman CYR" w:hAnsi="Times New Roman CYR" w:cs="Times New Roman CYR"/>
          <w:b/>
          <w:sz w:val="28"/>
          <w:szCs w:val="28"/>
        </w:rPr>
        <w:br/>
      </w:r>
      <w:r w:rsidR="00F77EAB" w:rsidRPr="00B7030E">
        <w:rPr>
          <w:rFonts w:ascii="Times New Roman CYR" w:hAnsi="Times New Roman CYR" w:cs="Times New Roman CYR"/>
          <w:b/>
          <w:sz w:val="28"/>
          <w:szCs w:val="28"/>
        </w:rPr>
        <w:t>и  строительство социально-значимых объектов не</w:t>
      </w:r>
      <w:r w:rsidRPr="00B7030E">
        <w:rPr>
          <w:rFonts w:ascii="Times New Roman CYR" w:hAnsi="Times New Roman CYR" w:cs="Times New Roman CYR"/>
          <w:b/>
          <w:sz w:val="28"/>
          <w:szCs w:val="28"/>
        </w:rPr>
        <w:t xml:space="preserve"> запланировано</w:t>
      </w:r>
      <w:r w:rsidR="00F77EAB" w:rsidRPr="00B7030E">
        <w:rPr>
          <w:rFonts w:ascii="Times New Roman CYR" w:hAnsi="Times New Roman CYR" w:cs="Times New Roman CYR"/>
          <w:b/>
          <w:sz w:val="28"/>
          <w:szCs w:val="28"/>
        </w:rPr>
        <w:t>.</w:t>
      </w:r>
      <w:r w:rsidRPr="00B7030E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B7030E">
        <w:rPr>
          <w:rFonts w:ascii="Times New Roman CYR" w:hAnsi="Times New Roman CYR" w:cs="Times New Roman CYR"/>
          <w:sz w:val="28"/>
          <w:szCs w:val="28"/>
        </w:rPr>
        <w:br/>
      </w:r>
      <w:r w:rsidRPr="00B7030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прогнозируемый период запланирован ввод МЖД по ул. Чехова</w:t>
      </w:r>
      <w:r w:rsidR="00B7030E" w:rsidRPr="00B7030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ED1EE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br/>
      </w:r>
      <w:r w:rsidR="00B7030E" w:rsidRPr="00B7030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 в микрорайоне «Привокзальный».</w:t>
      </w:r>
    </w:p>
    <w:p w:rsidR="0058708E" w:rsidRPr="00216101" w:rsidRDefault="0058708E" w:rsidP="00AB3C32">
      <w:pPr>
        <w:ind w:firstLine="567"/>
        <w:jc w:val="both"/>
        <w:rPr>
          <w:rFonts w:ascii="Times New Roman CYR" w:hAnsi="Times New Roman CYR" w:cs="Times New Roman CYR"/>
          <w:b/>
          <w:color w:val="FF0000"/>
          <w:sz w:val="28"/>
          <w:szCs w:val="28"/>
        </w:rPr>
      </w:pPr>
    </w:p>
    <w:p w:rsidR="00314009" w:rsidRPr="00910303" w:rsidRDefault="0058708E" w:rsidP="0058708E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10303">
        <w:rPr>
          <w:rFonts w:ascii="Times New Roman CYR" w:hAnsi="Times New Roman CYR" w:cs="Times New Roman CYR"/>
          <w:b/>
          <w:sz w:val="28"/>
          <w:szCs w:val="28"/>
        </w:rPr>
        <w:t>Капитальный ремонт объектов</w:t>
      </w:r>
    </w:p>
    <w:p w:rsidR="00910303" w:rsidRDefault="00910303" w:rsidP="00530C6A">
      <w:pPr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910303" w:rsidRPr="002F49A8" w:rsidRDefault="00910303" w:rsidP="00910303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rFonts w:ascii="Times New Roman CYR" w:hAnsi="Times New Roman CYR" w:cs="Times New Roman CYR"/>
          <w:b/>
          <w:bCs/>
          <w:sz w:val="28"/>
          <w:szCs w:val="28"/>
        </w:rPr>
        <w:t xml:space="preserve">В  2018 году в сфере объектов коммунального хозяйства </w:t>
      </w:r>
      <w:r w:rsidRPr="002F49A8">
        <w:rPr>
          <w:rFonts w:ascii="Times New Roman CYR" w:hAnsi="Times New Roman CYR" w:cs="Times New Roman CYR"/>
          <w:sz w:val="28"/>
          <w:szCs w:val="28"/>
        </w:rPr>
        <w:t xml:space="preserve">объем вложений  из бюджетов разного уровня составил  </w:t>
      </w:r>
      <w:r w:rsidRPr="002F49A8">
        <w:rPr>
          <w:rFonts w:ascii="Times New Roman CYR" w:hAnsi="Times New Roman CYR" w:cs="Times New Roman CYR"/>
          <w:b/>
          <w:sz w:val="28"/>
          <w:szCs w:val="28"/>
        </w:rPr>
        <w:t xml:space="preserve">17 220,8232 </w:t>
      </w:r>
      <w:r w:rsidRPr="002F49A8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2F49A8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F49A8">
        <w:rPr>
          <w:rFonts w:ascii="Times New Roman CYR" w:hAnsi="Times New Roman CYR" w:cs="Times New Roman CYR"/>
          <w:sz w:val="28"/>
          <w:szCs w:val="28"/>
        </w:rPr>
        <w:t>уб., в том числе за счет средств краевого бюджета 17 050,32 тыс.руб., средства местного бюджета 170,5032 тыс.руб.</w:t>
      </w:r>
    </w:p>
    <w:p w:rsidR="00910303" w:rsidRPr="002F49A8" w:rsidRDefault="00910303" w:rsidP="00910303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rFonts w:ascii="Times New Roman CYR" w:hAnsi="Times New Roman CYR" w:cs="Times New Roman CYR"/>
          <w:sz w:val="28"/>
          <w:szCs w:val="28"/>
        </w:rPr>
        <w:t>Денежные средства были направлены на объекты:</w:t>
      </w:r>
    </w:p>
    <w:p w:rsidR="00910303" w:rsidRPr="002F49A8" w:rsidRDefault="00910303" w:rsidP="00910303">
      <w:pPr>
        <w:jc w:val="both"/>
        <w:rPr>
          <w:sz w:val="28"/>
          <w:szCs w:val="28"/>
          <w:u w:val="single"/>
        </w:rPr>
      </w:pPr>
      <w:r w:rsidRPr="002F49A8">
        <w:rPr>
          <w:sz w:val="28"/>
          <w:szCs w:val="28"/>
        </w:rPr>
        <w:t xml:space="preserve">1. Капитальный ремонт тепловых сетей от </w:t>
      </w:r>
      <w:proofErr w:type="spellStart"/>
      <w:r w:rsidRPr="002F49A8">
        <w:rPr>
          <w:sz w:val="28"/>
          <w:szCs w:val="28"/>
        </w:rPr>
        <w:t>ТК-р</w:t>
      </w:r>
      <w:proofErr w:type="spellEnd"/>
      <w:r w:rsidRPr="002F49A8">
        <w:rPr>
          <w:sz w:val="28"/>
          <w:szCs w:val="28"/>
        </w:rPr>
        <w:t xml:space="preserve"> 115 до ТК-р117 ул</w:t>
      </w:r>
      <w:proofErr w:type="gramStart"/>
      <w:r w:rsidRPr="002F49A8">
        <w:rPr>
          <w:sz w:val="28"/>
          <w:szCs w:val="28"/>
        </w:rPr>
        <w:t>.Б</w:t>
      </w:r>
      <w:proofErr w:type="gramEnd"/>
      <w:r w:rsidRPr="002F49A8">
        <w:rPr>
          <w:sz w:val="28"/>
          <w:szCs w:val="28"/>
        </w:rPr>
        <w:t xml:space="preserve">оровая на сумму </w:t>
      </w:r>
      <w:r w:rsidRPr="002F49A8">
        <w:rPr>
          <w:b/>
          <w:spacing w:val="3"/>
          <w:sz w:val="28"/>
          <w:szCs w:val="28"/>
        </w:rPr>
        <w:t xml:space="preserve">3 818,810 </w:t>
      </w:r>
      <w:r w:rsidRPr="002F49A8">
        <w:rPr>
          <w:spacing w:val="3"/>
          <w:sz w:val="28"/>
          <w:szCs w:val="28"/>
        </w:rPr>
        <w:t xml:space="preserve">тыс.руб., в том числе субсидии краевого бюджета 3781,0 тыс.руб., </w:t>
      </w:r>
      <w:proofErr w:type="spellStart"/>
      <w:r w:rsidRPr="002F49A8">
        <w:rPr>
          <w:spacing w:val="3"/>
          <w:sz w:val="28"/>
          <w:szCs w:val="28"/>
        </w:rPr>
        <w:t>софинансирование</w:t>
      </w:r>
      <w:proofErr w:type="spellEnd"/>
      <w:r w:rsidRPr="002F49A8">
        <w:rPr>
          <w:spacing w:val="3"/>
          <w:sz w:val="28"/>
          <w:szCs w:val="28"/>
        </w:rPr>
        <w:t xml:space="preserve"> местного бюджета 37,810 тыс.руб.  </w:t>
      </w:r>
      <w:r w:rsidRPr="002F49A8">
        <w:rPr>
          <w:sz w:val="28"/>
          <w:szCs w:val="28"/>
        </w:rPr>
        <w:t xml:space="preserve"> </w:t>
      </w:r>
    </w:p>
    <w:p w:rsidR="00910303" w:rsidRPr="002F49A8" w:rsidRDefault="00910303" w:rsidP="00910303">
      <w:pPr>
        <w:jc w:val="both"/>
        <w:rPr>
          <w:sz w:val="10"/>
          <w:szCs w:val="10"/>
        </w:rPr>
      </w:pPr>
      <w:r w:rsidRPr="002F49A8">
        <w:rPr>
          <w:color w:val="000000"/>
          <w:sz w:val="28"/>
          <w:szCs w:val="28"/>
        </w:rPr>
        <w:lastRenderedPageBreak/>
        <w:t xml:space="preserve">Выполнена замена сети теплоснабжения общей протяженностью 575,5 м, </w:t>
      </w:r>
      <w:r w:rsidR="00ED1EE2">
        <w:rPr>
          <w:color w:val="000000"/>
          <w:sz w:val="28"/>
          <w:szCs w:val="28"/>
        </w:rPr>
        <w:br/>
      </w:r>
      <w:r w:rsidRPr="002F49A8">
        <w:rPr>
          <w:color w:val="000000"/>
          <w:sz w:val="28"/>
          <w:szCs w:val="28"/>
        </w:rPr>
        <w:t xml:space="preserve">в том числе диаметром 80 мм – 130,5 м,  диаметром 76 мм – 130,5 м, диаметром 50 мм – 130,5 м, диаметром 32 мм – 184 м. </w:t>
      </w:r>
    </w:p>
    <w:p w:rsidR="00910303" w:rsidRPr="002F49A8" w:rsidRDefault="00910303" w:rsidP="00910303">
      <w:pPr>
        <w:jc w:val="both"/>
        <w:rPr>
          <w:color w:val="000000" w:themeColor="text1"/>
          <w:sz w:val="28"/>
          <w:szCs w:val="28"/>
          <w:u w:val="single"/>
        </w:rPr>
      </w:pPr>
      <w:r w:rsidRPr="002F49A8">
        <w:rPr>
          <w:sz w:val="28"/>
          <w:szCs w:val="28"/>
        </w:rPr>
        <w:t xml:space="preserve">2. </w:t>
      </w:r>
      <w:r w:rsidRPr="002F49A8">
        <w:rPr>
          <w:color w:val="000000" w:themeColor="text1"/>
          <w:sz w:val="28"/>
          <w:szCs w:val="28"/>
        </w:rPr>
        <w:t xml:space="preserve">Капитальный ремонт водовода №3  от НФС  до Привокзального на сумму </w:t>
      </w:r>
      <w:r w:rsidRPr="002F49A8">
        <w:rPr>
          <w:b/>
          <w:spacing w:val="3"/>
          <w:sz w:val="28"/>
          <w:szCs w:val="28"/>
        </w:rPr>
        <w:t xml:space="preserve">5 024,750 </w:t>
      </w:r>
      <w:r w:rsidRPr="002F49A8">
        <w:rPr>
          <w:spacing w:val="3"/>
          <w:sz w:val="28"/>
          <w:szCs w:val="28"/>
        </w:rPr>
        <w:t xml:space="preserve">тыс. руб., в том числе субсидии краевого бюджета 4 975,0 тыс. руб., </w:t>
      </w:r>
      <w:proofErr w:type="spellStart"/>
      <w:r w:rsidRPr="002F49A8">
        <w:rPr>
          <w:spacing w:val="3"/>
          <w:sz w:val="28"/>
          <w:szCs w:val="28"/>
        </w:rPr>
        <w:t>софинансирование</w:t>
      </w:r>
      <w:proofErr w:type="spellEnd"/>
      <w:r w:rsidRPr="002F49A8">
        <w:rPr>
          <w:spacing w:val="3"/>
          <w:sz w:val="28"/>
          <w:szCs w:val="28"/>
        </w:rPr>
        <w:t xml:space="preserve"> местного бюджета 49,750 тыс</w:t>
      </w:r>
      <w:proofErr w:type="gramStart"/>
      <w:r w:rsidRPr="002F49A8">
        <w:rPr>
          <w:spacing w:val="3"/>
          <w:sz w:val="28"/>
          <w:szCs w:val="28"/>
        </w:rPr>
        <w:t>.р</w:t>
      </w:r>
      <w:proofErr w:type="gramEnd"/>
      <w:r w:rsidRPr="002F49A8">
        <w:rPr>
          <w:spacing w:val="3"/>
          <w:sz w:val="28"/>
          <w:szCs w:val="28"/>
        </w:rPr>
        <w:t>уб.</w:t>
      </w:r>
    </w:p>
    <w:p w:rsidR="00910303" w:rsidRPr="002F49A8" w:rsidRDefault="00910303" w:rsidP="00910303">
      <w:pPr>
        <w:jc w:val="both"/>
        <w:rPr>
          <w:sz w:val="10"/>
          <w:szCs w:val="10"/>
        </w:rPr>
      </w:pPr>
      <w:r w:rsidRPr="002F49A8">
        <w:rPr>
          <w:color w:val="000000"/>
          <w:sz w:val="28"/>
          <w:szCs w:val="28"/>
        </w:rPr>
        <w:t xml:space="preserve">Выполнена замена сети водопровода (чугунной трубы водовода </w:t>
      </w:r>
      <w:r w:rsidR="00ED1EE2">
        <w:rPr>
          <w:color w:val="000000"/>
          <w:sz w:val="28"/>
          <w:szCs w:val="28"/>
        </w:rPr>
        <w:br/>
      </w:r>
      <w:r w:rsidRPr="002F49A8">
        <w:rPr>
          <w:color w:val="000000"/>
          <w:sz w:val="28"/>
          <w:szCs w:val="28"/>
        </w:rPr>
        <w:t xml:space="preserve">на </w:t>
      </w:r>
      <w:proofErr w:type="gramStart"/>
      <w:r w:rsidRPr="002F49A8">
        <w:rPr>
          <w:color w:val="000000"/>
          <w:sz w:val="28"/>
          <w:szCs w:val="28"/>
        </w:rPr>
        <w:t>полиэтиленовую</w:t>
      </w:r>
      <w:proofErr w:type="gramEnd"/>
      <w:r w:rsidRPr="002F49A8">
        <w:rPr>
          <w:color w:val="000000"/>
          <w:sz w:val="28"/>
          <w:szCs w:val="28"/>
        </w:rPr>
        <w:t xml:space="preserve">)  общей протяженностью 497 м, в т.ч. диаметром 400 мм – 400 м, диаметром 300 мм – 97 м. </w:t>
      </w:r>
    </w:p>
    <w:p w:rsidR="00910303" w:rsidRPr="002F49A8" w:rsidRDefault="00910303" w:rsidP="00910303">
      <w:pPr>
        <w:jc w:val="both"/>
        <w:rPr>
          <w:color w:val="000000" w:themeColor="text1"/>
          <w:sz w:val="28"/>
          <w:szCs w:val="28"/>
          <w:u w:val="single"/>
        </w:rPr>
      </w:pPr>
      <w:r w:rsidRPr="002F49A8">
        <w:rPr>
          <w:sz w:val="28"/>
          <w:szCs w:val="28"/>
        </w:rPr>
        <w:t xml:space="preserve">3. Проведение неотложных аварийно-восстановительных работ с заменой участка напорного коллектора в г. Назарово на сумму </w:t>
      </w:r>
      <w:r w:rsidRPr="002F49A8">
        <w:rPr>
          <w:b/>
          <w:spacing w:val="3"/>
          <w:sz w:val="28"/>
          <w:szCs w:val="28"/>
        </w:rPr>
        <w:t xml:space="preserve">8 377,2632 </w:t>
      </w:r>
      <w:r w:rsidRPr="002F49A8">
        <w:rPr>
          <w:spacing w:val="3"/>
          <w:sz w:val="28"/>
          <w:szCs w:val="28"/>
        </w:rPr>
        <w:t>тыс</w:t>
      </w:r>
      <w:proofErr w:type="gramStart"/>
      <w:r w:rsidRPr="002F49A8">
        <w:rPr>
          <w:spacing w:val="3"/>
          <w:sz w:val="28"/>
          <w:szCs w:val="28"/>
        </w:rPr>
        <w:t>.р</w:t>
      </w:r>
      <w:proofErr w:type="gramEnd"/>
      <w:r w:rsidRPr="002F49A8">
        <w:rPr>
          <w:spacing w:val="3"/>
          <w:sz w:val="28"/>
          <w:szCs w:val="28"/>
        </w:rPr>
        <w:t>уб.,</w:t>
      </w:r>
      <w:r w:rsidR="00ED1EE2">
        <w:rPr>
          <w:spacing w:val="3"/>
          <w:sz w:val="28"/>
          <w:szCs w:val="28"/>
        </w:rPr>
        <w:br/>
      </w:r>
      <w:r w:rsidRPr="002F49A8">
        <w:rPr>
          <w:spacing w:val="3"/>
          <w:sz w:val="28"/>
          <w:szCs w:val="28"/>
        </w:rPr>
        <w:t xml:space="preserve">в том числе субсидии краевого бюджета 8 294,32 тыс.руб., </w:t>
      </w:r>
      <w:proofErr w:type="spellStart"/>
      <w:r w:rsidRPr="002F49A8">
        <w:rPr>
          <w:spacing w:val="3"/>
          <w:sz w:val="28"/>
          <w:szCs w:val="28"/>
        </w:rPr>
        <w:t>софинансирование</w:t>
      </w:r>
      <w:proofErr w:type="spellEnd"/>
      <w:r w:rsidRPr="002F49A8">
        <w:rPr>
          <w:spacing w:val="3"/>
          <w:sz w:val="28"/>
          <w:szCs w:val="28"/>
        </w:rPr>
        <w:t xml:space="preserve"> местного бюджета 82,9432 тыс.руб.</w:t>
      </w:r>
    </w:p>
    <w:p w:rsidR="00910303" w:rsidRPr="002F49A8" w:rsidRDefault="00910303" w:rsidP="00910303">
      <w:pPr>
        <w:jc w:val="both"/>
        <w:rPr>
          <w:sz w:val="28"/>
          <w:szCs w:val="28"/>
        </w:rPr>
      </w:pPr>
      <w:r w:rsidRPr="002F49A8">
        <w:rPr>
          <w:color w:val="000000"/>
          <w:sz w:val="28"/>
          <w:szCs w:val="28"/>
        </w:rPr>
        <w:t xml:space="preserve">Выполнена замена канализационной сети (чугунной трубы напорного коллектора на  </w:t>
      </w:r>
      <w:proofErr w:type="gramStart"/>
      <w:r w:rsidRPr="002F49A8">
        <w:rPr>
          <w:color w:val="000000"/>
          <w:sz w:val="28"/>
          <w:szCs w:val="28"/>
        </w:rPr>
        <w:t>полиэтиленовую</w:t>
      </w:r>
      <w:proofErr w:type="gramEnd"/>
      <w:r w:rsidRPr="002F49A8">
        <w:rPr>
          <w:color w:val="000000"/>
          <w:sz w:val="28"/>
          <w:szCs w:val="28"/>
        </w:rPr>
        <w:t>)  протяженностью  893 м,  диаметром  225 мм.</w:t>
      </w:r>
      <w:r w:rsidRPr="002F49A8">
        <w:rPr>
          <w:sz w:val="28"/>
          <w:szCs w:val="28"/>
        </w:rPr>
        <w:t xml:space="preserve">   </w:t>
      </w:r>
    </w:p>
    <w:p w:rsidR="00910303" w:rsidRPr="002F49A8" w:rsidRDefault="00910303" w:rsidP="0091030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sz w:val="28"/>
          <w:szCs w:val="28"/>
        </w:rPr>
        <w:t xml:space="preserve">         </w:t>
      </w:r>
      <w:r w:rsidRPr="002F49A8">
        <w:rPr>
          <w:rFonts w:ascii="Times New Roman CYR" w:hAnsi="Times New Roman CYR" w:cs="Times New Roman CYR"/>
          <w:sz w:val="28"/>
          <w:szCs w:val="28"/>
        </w:rPr>
        <w:t>В</w:t>
      </w:r>
      <w:r w:rsidRPr="002F49A8">
        <w:rPr>
          <w:rFonts w:ascii="Times New Roman CYR" w:hAnsi="Times New Roman CYR" w:cs="Times New Roman CYR"/>
          <w:b/>
          <w:bCs/>
          <w:sz w:val="28"/>
          <w:szCs w:val="28"/>
        </w:rPr>
        <w:t xml:space="preserve"> 2019 году</w:t>
      </w:r>
      <w:r w:rsidRPr="002F49A8">
        <w:rPr>
          <w:rFonts w:ascii="Times New Roman CYR" w:hAnsi="Times New Roman CYR" w:cs="Times New Roman CYR"/>
          <w:sz w:val="28"/>
          <w:szCs w:val="28"/>
        </w:rPr>
        <w:t xml:space="preserve"> объем вложений  на реконструкцию и капитальный ремонт объектов коммунального хозяйства из бюджетов разного уровня запланирован в размере </w:t>
      </w:r>
      <w:r w:rsidRPr="002F49A8">
        <w:rPr>
          <w:rFonts w:ascii="Times New Roman CYR" w:hAnsi="Times New Roman CYR" w:cs="Times New Roman CYR"/>
          <w:b/>
          <w:sz w:val="28"/>
          <w:szCs w:val="28"/>
        </w:rPr>
        <w:t xml:space="preserve">23 512,80 </w:t>
      </w:r>
      <w:r w:rsidRPr="002F49A8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2F49A8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F49A8">
        <w:rPr>
          <w:rFonts w:ascii="Times New Roman CYR" w:hAnsi="Times New Roman CYR" w:cs="Times New Roman CYR"/>
          <w:sz w:val="28"/>
          <w:szCs w:val="28"/>
        </w:rPr>
        <w:t>уб., в том числе за счет средств краевого бюджета 23 280,00 тыс.руб., средства местного бюджета 232,80 тыс.руб. Денежные средства  предполагается направить на объекты:</w:t>
      </w:r>
    </w:p>
    <w:p w:rsidR="00910303" w:rsidRPr="002F49A8" w:rsidRDefault="00910303" w:rsidP="00910303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rFonts w:ascii="Times New Roman CYR" w:hAnsi="Times New Roman CYR" w:cs="Times New Roman CYR"/>
          <w:sz w:val="28"/>
          <w:szCs w:val="28"/>
        </w:rPr>
        <w:t xml:space="preserve">- «Капитальный ремонт участка водопровода от НСТ до 3-го подъема по ул. 30 лет ВЛКСМ (от ВК-176 до ВК-190)». Будет выполнена замена водопроводных сетей (стальной трубы на </w:t>
      </w:r>
      <w:proofErr w:type="gramStart"/>
      <w:r w:rsidRPr="002F49A8">
        <w:rPr>
          <w:rFonts w:ascii="Times New Roman CYR" w:hAnsi="Times New Roman CYR" w:cs="Times New Roman CYR"/>
          <w:sz w:val="28"/>
          <w:szCs w:val="28"/>
        </w:rPr>
        <w:t>полиэтиленовую</w:t>
      </w:r>
      <w:proofErr w:type="gramEnd"/>
      <w:r w:rsidRPr="002F49A8">
        <w:rPr>
          <w:rFonts w:ascii="Times New Roman CYR" w:hAnsi="Times New Roman CYR" w:cs="Times New Roman CYR"/>
          <w:sz w:val="28"/>
          <w:szCs w:val="28"/>
        </w:rPr>
        <w:t>) протяженностью 355м диаметром 225 мм</w:t>
      </w:r>
    </w:p>
    <w:p w:rsidR="00910303" w:rsidRPr="00530C6A" w:rsidRDefault="00910303" w:rsidP="00910303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rFonts w:ascii="Times New Roman CYR" w:hAnsi="Times New Roman CYR" w:cs="Times New Roman CYR"/>
          <w:sz w:val="28"/>
          <w:szCs w:val="28"/>
        </w:rPr>
        <w:t xml:space="preserve">- «Реконструкция участка напорного коллектора от КНС №5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F49A8">
        <w:rPr>
          <w:rFonts w:ascii="Times New Roman CYR" w:hAnsi="Times New Roman CYR" w:cs="Times New Roman CYR"/>
          <w:sz w:val="28"/>
          <w:szCs w:val="28"/>
        </w:rPr>
        <w:t>до кольцевой развязки автодороги "Ачинск-Ужу</w:t>
      </w:r>
      <w:proofErr w:type="gramStart"/>
      <w:r w:rsidRPr="002F49A8">
        <w:rPr>
          <w:rFonts w:ascii="Times New Roman CYR" w:hAnsi="Times New Roman CYR" w:cs="Times New Roman CYR"/>
          <w:sz w:val="28"/>
          <w:szCs w:val="28"/>
        </w:rPr>
        <w:t>р-</w:t>
      </w:r>
      <w:proofErr w:type="gramEnd"/>
      <w:r w:rsidRPr="002F49A8">
        <w:rPr>
          <w:rFonts w:ascii="Times New Roman CYR" w:hAnsi="Times New Roman CYR" w:cs="Times New Roman CYR"/>
          <w:sz w:val="28"/>
          <w:szCs w:val="28"/>
        </w:rPr>
        <w:t xml:space="preserve"> Троицкое». Будет выполнена замена канализационных сетей (чугунной трубы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F49A8">
        <w:rPr>
          <w:rFonts w:ascii="Times New Roman CYR" w:hAnsi="Times New Roman CYR" w:cs="Times New Roman CYR"/>
          <w:sz w:val="28"/>
          <w:szCs w:val="28"/>
        </w:rPr>
        <w:t xml:space="preserve">на </w:t>
      </w:r>
      <w:proofErr w:type="gramStart"/>
      <w:r w:rsidRPr="002F49A8">
        <w:rPr>
          <w:rFonts w:ascii="Times New Roman CYR" w:hAnsi="Times New Roman CYR" w:cs="Times New Roman CYR"/>
          <w:sz w:val="28"/>
          <w:szCs w:val="28"/>
        </w:rPr>
        <w:t>полиэтиленовую</w:t>
      </w:r>
      <w:proofErr w:type="gramEnd"/>
      <w:r w:rsidRPr="002F49A8">
        <w:rPr>
          <w:rFonts w:ascii="Times New Roman CYR" w:hAnsi="Times New Roman CYR" w:cs="Times New Roman CYR"/>
          <w:sz w:val="28"/>
          <w:szCs w:val="28"/>
        </w:rPr>
        <w:t>) протяженностью 633м диаметром 500 мм.</w:t>
      </w:r>
    </w:p>
    <w:p w:rsidR="00B156D9" w:rsidRPr="002F49A8" w:rsidRDefault="00B156D9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F49A8">
        <w:rPr>
          <w:rFonts w:ascii="Times New Roman CYR" w:hAnsi="Times New Roman CYR" w:cs="Times New Roman CYR"/>
          <w:sz w:val="28"/>
          <w:szCs w:val="28"/>
        </w:rPr>
        <w:t xml:space="preserve">В сфере строительства и реконструкции объектов коммунального хозяйства работы осуществляются профильными организациями собственными силами, не относящимися по виду экономической деятельности к строительным (ООО «Водоканал», АО "Назаровская ГРЭС"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F49A8">
        <w:rPr>
          <w:rFonts w:ascii="Times New Roman CYR" w:hAnsi="Times New Roman CYR" w:cs="Times New Roman CYR"/>
          <w:sz w:val="28"/>
          <w:szCs w:val="28"/>
        </w:rPr>
        <w:t xml:space="preserve">и т.д.), поэтому объем выполненных работ  вышеуказанных объектов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F49A8">
        <w:rPr>
          <w:rFonts w:ascii="Times New Roman CYR" w:hAnsi="Times New Roman CYR" w:cs="Times New Roman CYR"/>
          <w:sz w:val="28"/>
          <w:szCs w:val="28"/>
        </w:rPr>
        <w:t xml:space="preserve">по РАЗДЕЛУ F: «Строительство» не учитывается. </w:t>
      </w:r>
    </w:p>
    <w:p w:rsidR="003633C2" w:rsidRDefault="00373BE6" w:rsidP="00373BE6">
      <w:pPr>
        <w:ind w:firstLine="709"/>
        <w:jc w:val="both"/>
        <w:rPr>
          <w:rFonts w:eastAsiaTheme="minorEastAsia"/>
          <w:b/>
          <w:sz w:val="28"/>
          <w:szCs w:val="28"/>
        </w:rPr>
      </w:pPr>
      <w:r w:rsidRPr="00373BE6">
        <w:rPr>
          <w:rFonts w:eastAsiaTheme="minorEastAsia"/>
          <w:b/>
          <w:sz w:val="28"/>
          <w:szCs w:val="28"/>
        </w:rPr>
        <w:t>Из числа социальных объектов</w:t>
      </w:r>
      <w:r w:rsidR="003633C2">
        <w:rPr>
          <w:rFonts w:eastAsiaTheme="minorEastAsia"/>
          <w:b/>
          <w:sz w:val="28"/>
          <w:szCs w:val="28"/>
        </w:rPr>
        <w:t>:</w:t>
      </w:r>
    </w:p>
    <w:p w:rsidR="003633C2" w:rsidRPr="003633C2" w:rsidRDefault="003633C2" w:rsidP="00373BE6">
      <w:pPr>
        <w:ind w:firstLine="709"/>
        <w:jc w:val="both"/>
        <w:rPr>
          <w:rFonts w:eastAsiaTheme="minorEastAsia"/>
          <w:b/>
          <w:i/>
          <w:sz w:val="28"/>
          <w:szCs w:val="28"/>
        </w:rPr>
      </w:pPr>
      <w:r w:rsidRPr="003633C2">
        <w:rPr>
          <w:rFonts w:eastAsiaTheme="minorEastAsia"/>
          <w:b/>
          <w:i/>
          <w:sz w:val="28"/>
          <w:szCs w:val="28"/>
        </w:rPr>
        <w:t>В сфере</w:t>
      </w:r>
      <w:r w:rsidR="0052040F">
        <w:rPr>
          <w:rFonts w:eastAsiaTheme="minorEastAsia"/>
          <w:b/>
          <w:i/>
          <w:sz w:val="28"/>
          <w:szCs w:val="28"/>
        </w:rPr>
        <w:t xml:space="preserve"> объектов </w:t>
      </w:r>
      <w:r w:rsidRPr="003633C2">
        <w:rPr>
          <w:rFonts w:eastAsiaTheme="minorEastAsia"/>
          <w:b/>
          <w:i/>
          <w:sz w:val="28"/>
          <w:szCs w:val="28"/>
        </w:rPr>
        <w:t xml:space="preserve"> образования</w:t>
      </w:r>
    </w:p>
    <w:p w:rsidR="00373BE6" w:rsidRDefault="00373BE6" w:rsidP="00373BE6">
      <w:pPr>
        <w:ind w:firstLine="709"/>
        <w:jc w:val="both"/>
        <w:rPr>
          <w:rFonts w:eastAsiaTheme="minorEastAsia"/>
          <w:sz w:val="28"/>
          <w:szCs w:val="28"/>
        </w:rPr>
      </w:pPr>
      <w:r w:rsidRPr="00373BE6">
        <w:rPr>
          <w:rFonts w:eastAsiaTheme="minorEastAsia"/>
          <w:sz w:val="28"/>
          <w:szCs w:val="28"/>
        </w:rPr>
        <w:t xml:space="preserve"> в 2018г.  за счет средств краевого бюджета произведена замена оконных блоков в дошкольном образовательном учреждении общей площадью 105,02 кв.м. на сумму 574,33 тыс</w:t>
      </w:r>
      <w:proofErr w:type="gramStart"/>
      <w:r w:rsidRPr="00373BE6">
        <w:rPr>
          <w:rFonts w:eastAsiaTheme="minorEastAsia"/>
          <w:sz w:val="28"/>
          <w:szCs w:val="28"/>
        </w:rPr>
        <w:t>.р</w:t>
      </w:r>
      <w:proofErr w:type="gramEnd"/>
      <w:r w:rsidRPr="00373BE6">
        <w:rPr>
          <w:rFonts w:eastAsiaTheme="minorEastAsia"/>
          <w:sz w:val="28"/>
          <w:szCs w:val="28"/>
        </w:rPr>
        <w:t xml:space="preserve">уб., в общеобразовательном учреждении 119,14 кв.м. на сумму 1034,71 тыс.руб., устройство пандуса </w:t>
      </w:r>
      <w:r w:rsidR="00ED1EE2">
        <w:rPr>
          <w:rFonts w:eastAsiaTheme="minorEastAsia"/>
          <w:sz w:val="28"/>
          <w:szCs w:val="28"/>
        </w:rPr>
        <w:br/>
      </w:r>
      <w:r w:rsidRPr="00373BE6">
        <w:rPr>
          <w:rFonts w:eastAsiaTheme="minorEastAsia"/>
          <w:sz w:val="28"/>
          <w:szCs w:val="28"/>
        </w:rPr>
        <w:t>на сумму 117,28 тыс.руб., ремонт теневых навесов на сумму 521,83 тыс.руб.</w:t>
      </w:r>
    </w:p>
    <w:p w:rsidR="00373BE6" w:rsidRPr="00373BE6" w:rsidRDefault="00373BE6" w:rsidP="00373BE6">
      <w:pPr>
        <w:ind w:firstLine="709"/>
        <w:jc w:val="both"/>
        <w:rPr>
          <w:rFonts w:eastAsiaTheme="minorEastAsia"/>
          <w:sz w:val="28"/>
          <w:szCs w:val="28"/>
        </w:rPr>
      </w:pPr>
      <w:r w:rsidRPr="00373BE6">
        <w:rPr>
          <w:rFonts w:eastAsiaTheme="minorEastAsia"/>
          <w:sz w:val="28"/>
          <w:szCs w:val="28"/>
        </w:rPr>
        <w:t>В 2019г. планируется за счет произвести замену оконных блоков общей площадью 152,35 кв.м. на сумму  тыс</w:t>
      </w:r>
      <w:proofErr w:type="gramStart"/>
      <w:r w:rsidRPr="00373BE6">
        <w:rPr>
          <w:rFonts w:eastAsiaTheme="minorEastAsia"/>
          <w:sz w:val="28"/>
          <w:szCs w:val="28"/>
        </w:rPr>
        <w:t>.р</w:t>
      </w:r>
      <w:proofErr w:type="gramEnd"/>
      <w:r w:rsidRPr="00373BE6">
        <w:rPr>
          <w:rFonts w:eastAsiaTheme="minorEastAsia"/>
          <w:sz w:val="28"/>
          <w:szCs w:val="28"/>
        </w:rPr>
        <w:t xml:space="preserve">уб., в т.ч. за счет средств краевого бюджета – 892,82 тыс.руб. (МАОУ "СОШ №7", МБОУ «СОШ № 1», </w:t>
      </w:r>
      <w:r w:rsidR="00ED1EE2">
        <w:rPr>
          <w:rFonts w:eastAsiaTheme="minorEastAsia"/>
          <w:sz w:val="28"/>
          <w:szCs w:val="28"/>
        </w:rPr>
        <w:br/>
      </w:r>
      <w:r w:rsidRPr="00373BE6">
        <w:rPr>
          <w:rFonts w:eastAsiaTheme="minorEastAsia"/>
          <w:sz w:val="28"/>
          <w:szCs w:val="28"/>
        </w:rPr>
        <w:lastRenderedPageBreak/>
        <w:t xml:space="preserve">МБОУ СОШ № 2, МБОУ «СОШ №3», МБОУ СОШ № 4, МБОУ «СОШ 9»), </w:t>
      </w:r>
      <w:r w:rsidR="00ED1EE2">
        <w:rPr>
          <w:rFonts w:eastAsiaTheme="minorEastAsia"/>
          <w:sz w:val="28"/>
          <w:szCs w:val="28"/>
        </w:rPr>
        <w:br/>
      </w:r>
      <w:r w:rsidRPr="00373BE6">
        <w:rPr>
          <w:rFonts w:eastAsiaTheme="minorEastAsia"/>
          <w:sz w:val="28"/>
          <w:szCs w:val="28"/>
        </w:rPr>
        <w:t>а также осуществить мероприятия по программе Доступная среда в МБДОУ "№6" на сумму 1010,0 тыс</w:t>
      </w:r>
      <w:proofErr w:type="gramStart"/>
      <w:r w:rsidRPr="00373BE6">
        <w:rPr>
          <w:rFonts w:eastAsiaTheme="minorEastAsia"/>
          <w:sz w:val="28"/>
          <w:szCs w:val="28"/>
        </w:rPr>
        <w:t>.р</w:t>
      </w:r>
      <w:proofErr w:type="gramEnd"/>
      <w:r w:rsidRPr="00373BE6">
        <w:rPr>
          <w:rFonts w:eastAsiaTheme="minorEastAsia"/>
          <w:sz w:val="28"/>
          <w:szCs w:val="28"/>
        </w:rPr>
        <w:t>уб., в т.ч. за счет средств федерального бюджета – 750,0 тыс.руб., краевого бюджета – 250,0 тыс.руб.,  местного бюджета – 10,0 тыс.руб.</w:t>
      </w:r>
    </w:p>
    <w:p w:rsidR="00373BE6" w:rsidRDefault="00373BE6" w:rsidP="00373BE6">
      <w:pPr>
        <w:ind w:firstLine="709"/>
        <w:jc w:val="both"/>
        <w:rPr>
          <w:rFonts w:eastAsiaTheme="minorEastAsia"/>
          <w:sz w:val="28"/>
          <w:szCs w:val="28"/>
        </w:rPr>
      </w:pPr>
      <w:r w:rsidRPr="00373BE6">
        <w:rPr>
          <w:rFonts w:eastAsiaTheme="minorEastAsia"/>
          <w:sz w:val="28"/>
          <w:szCs w:val="28"/>
        </w:rPr>
        <w:t>В  2020 году планируется провести  реконструкцию  кровли здания МБОУ «СОШ № 11» на сумму 6837 тыс</w:t>
      </w:r>
      <w:proofErr w:type="gramStart"/>
      <w:r w:rsidRPr="00373BE6">
        <w:rPr>
          <w:rFonts w:eastAsiaTheme="minorEastAsia"/>
          <w:sz w:val="28"/>
          <w:szCs w:val="28"/>
        </w:rPr>
        <w:t>.р</w:t>
      </w:r>
      <w:proofErr w:type="gramEnd"/>
      <w:r w:rsidRPr="00373BE6">
        <w:rPr>
          <w:rFonts w:eastAsiaTheme="minorEastAsia"/>
          <w:sz w:val="28"/>
          <w:szCs w:val="28"/>
        </w:rPr>
        <w:t xml:space="preserve">уб. В 2020-2021г. планируется частичная замена оконных блоков в общеобразовательных  учреждениях </w:t>
      </w:r>
      <w:r w:rsidR="00ED1EE2">
        <w:rPr>
          <w:rFonts w:eastAsiaTheme="minorEastAsia"/>
          <w:sz w:val="28"/>
          <w:szCs w:val="28"/>
        </w:rPr>
        <w:br/>
      </w:r>
      <w:r w:rsidRPr="00373BE6">
        <w:rPr>
          <w:rFonts w:eastAsiaTheme="minorEastAsia"/>
          <w:sz w:val="28"/>
          <w:szCs w:val="28"/>
        </w:rPr>
        <w:t xml:space="preserve">на сумму 1100 тыс. руб. </w:t>
      </w:r>
    </w:p>
    <w:p w:rsidR="003633C2" w:rsidRPr="003633C2" w:rsidRDefault="003633C2" w:rsidP="003633C2">
      <w:pPr>
        <w:ind w:firstLine="709"/>
        <w:jc w:val="both"/>
        <w:rPr>
          <w:rFonts w:eastAsiaTheme="minorEastAsia"/>
          <w:b/>
          <w:i/>
          <w:sz w:val="28"/>
          <w:szCs w:val="28"/>
        </w:rPr>
      </w:pPr>
      <w:r w:rsidRPr="003633C2">
        <w:rPr>
          <w:rFonts w:eastAsiaTheme="minorEastAsia"/>
          <w:b/>
          <w:i/>
          <w:sz w:val="28"/>
          <w:szCs w:val="28"/>
        </w:rPr>
        <w:t xml:space="preserve">В сфере </w:t>
      </w:r>
      <w:r w:rsidR="0052040F">
        <w:rPr>
          <w:rFonts w:eastAsiaTheme="minorEastAsia"/>
          <w:b/>
          <w:i/>
          <w:sz w:val="28"/>
          <w:szCs w:val="28"/>
        </w:rPr>
        <w:t xml:space="preserve">объектов </w:t>
      </w:r>
      <w:r>
        <w:rPr>
          <w:rFonts w:eastAsiaTheme="minorEastAsia"/>
          <w:b/>
          <w:i/>
          <w:sz w:val="28"/>
          <w:szCs w:val="28"/>
        </w:rPr>
        <w:t>культуры и искусства</w:t>
      </w:r>
    </w:p>
    <w:p w:rsidR="003633C2" w:rsidRPr="003633C2" w:rsidRDefault="003633C2" w:rsidP="003633C2">
      <w:pPr>
        <w:shd w:val="clear" w:color="auto" w:fill="FFFFFF"/>
        <w:ind w:firstLine="709"/>
        <w:jc w:val="both"/>
        <w:rPr>
          <w:rFonts w:eastAsiaTheme="minorEastAsia"/>
          <w:sz w:val="28"/>
          <w:szCs w:val="28"/>
        </w:rPr>
      </w:pPr>
      <w:r w:rsidRPr="003633C2">
        <w:rPr>
          <w:rFonts w:eastAsiaTheme="minorEastAsia"/>
          <w:sz w:val="28"/>
          <w:szCs w:val="28"/>
        </w:rPr>
        <w:t>Проблема в проведении капитальных и текущих ремонтов учреждений культуры решается за счет сре</w:t>
      </w:r>
      <w:proofErr w:type="gramStart"/>
      <w:r w:rsidRPr="003633C2">
        <w:rPr>
          <w:rFonts w:eastAsiaTheme="minorEastAsia"/>
          <w:sz w:val="28"/>
          <w:szCs w:val="28"/>
        </w:rPr>
        <w:t>дств кр</w:t>
      </w:r>
      <w:proofErr w:type="gramEnd"/>
      <w:r w:rsidRPr="003633C2">
        <w:rPr>
          <w:rFonts w:eastAsiaTheme="minorEastAsia"/>
          <w:sz w:val="28"/>
          <w:szCs w:val="28"/>
        </w:rPr>
        <w:t>аевых субсидий, местного бюджета,</w:t>
      </w:r>
      <w:r>
        <w:rPr>
          <w:rFonts w:eastAsiaTheme="minorEastAsia"/>
          <w:sz w:val="28"/>
          <w:szCs w:val="28"/>
        </w:rPr>
        <w:t xml:space="preserve"> </w:t>
      </w:r>
      <w:r w:rsidR="00ED1EE2">
        <w:rPr>
          <w:rFonts w:eastAsiaTheme="minorEastAsia"/>
          <w:sz w:val="28"/>
          <w:szCs w:val="28"/>
        </w:rPr>
        <w:br/>
      </w:r>
      <w:r w:rsidRPr="003633C2">
        <w:rPr>
          <w:rFonts w:eastAsiaTheme="minorEastAsia"/>
          <w:sz w:val="28"/>
          <w:szCs w:val="28"/>
        </w:rPr>
        <w:t>а так же  спонсорской помощи. В 2018 году:</w:t>
      </w:r>
    </w:p>
    <w:p w:rsidR="003633C2" w:rsidRPr="003633C2" w:rsidRDefault="003633C2" w:rsidP="003633C2">
      <w:pPr>
        <w:shd w:val="clear" w:color="auto" w:fill="FFFFFF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Pr="003633C2">
        <w:rPr>
          <w:rFonts w:eastAsiaTheme="minorEastAsia"/>
          <w:sz w:val="28"/>
          <w:szCs w:val="28"/>
        </w:rPr>
        <w:t>в городском Дворце культуры проведен ремонт части крыши второго этажа (спонсорская помощь ООО «</w:t>
      </w:r>
      <w:proofErr w:type="spellStart"/>
      <w:r w:rsidRPr="003633C2">
        <w:rPr>
          <w:rFonts w:eastAsiaTheme="minorEastAsia"/>
          <w:sz w:val="28"/>
          <w:szCs w:val="28"/>
        </w:rPr>
        <w:t>Жилкомсервис</w:t>
      </w:r>
      <w:proofErr w:type="spellEnd"/>
      <w:r w:rsidRPr="003633C2">
        <w:rPr>
          <w:rFonts w:eastAsiaTheme="minorEastAsia"/>
          <w:sz w:val="28"/>
          <w:szCs w:val="28"/>
        </w:rPr>
        <w:t>» г. Назарово)</w:t>
      </w:r>
    </w:p>
    <w:p w:rsidR="003633C2" w:rsidRPr="003633C2" w:rsidRDefault="003633C2" w:rsidP="003633C2">
      <w:pPr>
        <w:shd w:val="clear" w:color="auto" w:fill="FFFFFF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 w:rsidRPr="003633C2">
        <w:rPr>
          <w:rFonts w:eastAsiaTheme="minorEastAsia"/>
          <w:sz w:val="28"/>
          <w:szCs w:val="28"/>
        </w:rPr>
        <w:t>в МБУК «МВЦ» г. Назарово произведен текущий ремонт   стоимостью - 437,90 тыс. руб., в том числе:</w:t>
      </w:r>
    </w:p>
    <w:p w:rsidR="003633C2" w:rsidRPr="003633C2" w:rsidRDefault="003633C2" w:rsidP="003633C2">
      <w:pPr>
        <w:pStyle w:val="ad"/>
        <w:numPr>
          <w:ilvl w:val="0"/>
          <w:numId w:val="23"/>
        </w:numPr>
        <w:shd w:val="clear" w:color="auto" w:fill="FFFFFF"/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3633C2">
        <w:rPr>
          <w:rFonts w:ascii="Times New Roman" w:eastAsiaTheme="minorEastAsia" w:hAnsi="Times New Roman"/>
          <w:sz w:val="28"/>
          <w:szCs w:val="28"/>
        </w:rPr>
        <w:t>Устройство приямков на сумму - 190,10 тыс. руб.</w:t>
      </w:r>
    </w:p>
    <w:p w:rsidR="003633C2" w:rsidRPr="003633C2" w:rsidRDefault="003633C2" w:rsidP="003633C2">
      <w:pPr>
        <w:pStyle w:val="ad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3633C2">
        <w:rPr>
          <w:rFonts w:ascii="Times New Roman" w:eastAsiaTheme="minorEastAsia" w:hAnsi="Times New Roman"/>
          <w:sz w:val="28"/>
          <w:szCs w:val="28"/>
        </w:rPr>
        <w:t>Изготовление и установкам окон ПВХ на сумму - 247,80 тыс. руб.</w:t>
      </w:r>
    </w:p>
    <w:p w:rsidR="003633C2" w:rsidRPr="003633C2" w:rsidRDefault="003633C2" w:rsidP="003633C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Theme="minorEastAsia"/>
          <w:sz w:val="28"/>
          <w:szCs w:val="28"/>
        </w:rPr>
      </w:pPr>
      <w:r w:rsidRPr="003633C2">
        <w:rPr>
          <w:rFonts w:eastAsiaTheme="minorEastAsia"/>
          <w:sz w:val="28"/>
          <w:szCs w:val="28"/>
        </w:rPr>
        <w:t>В 2019 году за счет субсидии из Федерального и Краевого бюджета планируется:</w:t>
      </w:r>
    </w:p>
    <w:p w:rsidR="003633C2" w:rsidRPr="003633C2" w:rsidRDefault="003633C2" w:rsidP="003633C2">
      <w:pPr>
        <w:pStyle w:val="ad"/>
        <w:numPr>
          <w:ilvl w:val="0"/>
          <w:numId w:val="22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ascii="Times New Roman" w:eastAsiaTheme="minorEastAsia" w:hAnsi="Times New Roman"/>
          <w:sz w:val="28"/>
          <w:szCs w:val="28"/>
        </w:rPr>
      </w:pPr>
      <w:r w:rsidRPr="003633C2">
        <w:rPr>
          <w:rFonts w:ascii="Times New Roman" w:eastAsiaTheme="minorEastAsia" w:hAnsi="Times New Roman"/>
          <w:sz w:val="28"/>
          <w:szCs w:val="28"/>
        </w:rPr>
        <w:t>замена кресел в зале МБУК «КДЦ «Юбилейный» г. Назарово на сумму - 920,808 тыс. руб.</w:t>
      </w:r>
    </w:p>
    <w:p w:rsidR="003633C2" w:rsidRPr="003633C2" w:rsidRDefault="003633C2" w:rsidP="003633C2">
      <w:pPr>
        <w:pStyle w:val="ad"/>
        <w:numPr>
          <w:ilvl w:val="0"/>
          <w:numId w:val="22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ascii="Times New Roman" w:eastAsiaTheme="minorEastAsia" w:hAnsi="Times New Roman"/>
          <w:sz w:val="28"/>
          <w:szCs w:val="28"/>
        </w:rPr>
      </w:pPr>
      <w:r w:rsidRPr="003633C2">
        <w:rPr>
          <w:rFonts w:ascii="Times New Roman" w:eastAsiaTheme="minorEastAsia" w:hAnsi="Times New Roman"/>
          <w:sz w:val="28"/>
          <w:szCs w:val="28"/>
        </w:rPr>
        <w:t xml:space="preserve">текущий ремонт части крыши МБУК «КДО «Энергетик» г. Назарово </w:t>
      </w:r>
      <w:r w:rsidR="00ED1EE2">
        <w:rPr>
          <w:rFonts w:ascii="Times New Roman" w:eastAsiaTheme="minorEastAsia" w:hAnsi="Times New Roman"/>
          <w:sz w:val="28"/>
          <w:szCs w:val="28"/>
        </w:rPr>
        <w:br/>
      </w:r>
      <w:r w:rsidRPr="003633C2">
        <w:rPr>
          <w:rFonts w:ascii="Times New Roman" w:eastAsiaTheme="minorEastAsia" w:hAnsi="Times New Roman"/>
          <w:sz w:val="28"/>
          <w:szCs w:val="28"/>
        </w:rPr>
        <w:t>на сумму - 819, 434 тыс. руб.</w:t>
      </w:r>
    </w:p>
    <w:p w:rsidR="003633C2" w:rsidRDefault="003633C2" w:rsidP="00EB166E">
      <w:pPr>
        <w:pStyle w:val="ad"/>
        <w:numPr>
          <w:ilvl w:val="0"/>
          <w:numId w:val="2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Theme="minorEastAsia" w:hAnsi="Times New Roman"/>
          <w:sz w:val="28"/>
          <w:szCs w:val="28"/>
        </w:rPr>
      </w:pPr>
      <w:r w:rsidRPr="003633C2">
        <w:rPr>
          <w:rFonts w:ascii="Times New Roman" w:eastAsiaTheme="minorEastAsia" w:hAnsi="Times New Roman"/>
          <w:sz w:val="28"/>
          <w:szCs w:val="28"/>
        </w:rPr>
        <w:t>капитальный ремонт части зда</w:t>
      </w:r>
      <w:r w:rsidR="00EB166E">
        <w:rPr>
          <w:rFonts w:ascii="Times New Roman" w:eastAsiaTheme="minorEastAsia" w:hAnsi="Times New Roman"/>
          <w:sz w:val="28"/>
          <w:szCs w:val="28"/>
        </w:rPr>
        <w:t>ния, находящегося по адресу: г</w:t>
      </w:r>
      <w:proofErr w:type="gramStart"/>
      <w:r w:rsidR="00EB166E">
        <w:rPr>
          <w:rFonts w:ascii="Times New Roman" w:eastAsiaTheme="minorEastAsia" w:hAnsi="Times New Roman"/>
          <w:sz w:val="28"/>
          <w:szCs w:val="28"/>
        </w:rPr>
        <w:t>.</w:t>
      </w:r>
      <w:r w:rsidRPr="003633C2">
        <w:rPr>
          <w:rFonts w:ascii="Times New Roman" w:eastAsiaTheme="minorEastAsia" w:hAnsi="Times New Roman"/>
          <w:sz w:val="28"/>
          <w:szCs w:val="28"/>
        </w:rPr>
        <w:t>Н</w:t>
      </w:r>
      <w:proofErr w:type="gramEnd"/>
      <w:r w:rsidRPr="003633C2">
        <w:rPr>
          <w:rFonts w:ascii="Times New Roman" w:eastAsiaTheme="minorEastAsia" w:hAnsi="Times New Roman"/>
          <w:sz w:val="28"/>
          <w:szCs w:val="28"/>
        </w:rPr>
        <w:t>азарово, ул. 30 лет ВЛКСМ, д. 95 (здание МБУДО ДШИ), в рамках модернизации Центральной детской библиотеки города на сумму - 6 963,696 тыс. руб.</w:t>
      </w:r>
    </w:p>
    <w:p w:rsidR="00EB166E" w:rsidRPr="00EB166E" w:rsidRDefault="00EB166E" w:rsidP="00EB166E">
      <w:pPr>
        <w:ind w:firstLine="567"/>
        <w:jc w:val="both"/>
        <w:rPr>
          <w:rFonts w:eastAsiaTheme="minorEastAsia"/>
          <w:b/>
          <w:i/>
          <w:sz w:val="28"/>
          <w:szCs w:val="28"/>
        </w:rPr>
      </w:pPr>
      <w:r w:rsidRPr="00EB166E">
        <w:rPr>
          <w:rFonts w:eastAsiaTheme="minorEastAsia"/>
          <w:b/>
          <w:i/>
          <w:sz w:val="28"/>
          <w:szCs w:val="28"/>
        </w:rPr>
        <w:t>В сфере</w:t>
      </w:r>
      <w:r w:rsidR="0052040F">
        <w:rPr>
          <w:rFonts w:eastAsiaTheme="minorEastAsia"/>
          <w:b/>
          <w:i/>
          <w:sz w:val="28"/>
          <w:szCs w:val="28"/>
        </w:rPr>
        <w:t xml:space="preserve"> объектов </w:t>
      </w:r>
      <w:r w:rsidRPr="00EB166E">
        <w:rPr>
          <w:rFonts w:eastAsiaTheme="minorEastAsia"/>
          <w:b/>
          <w:i/>
          <w:sz w:val="28"/>
          <w:szCs w:val="28"/>
        </w:rPr>
        <w:t xml:space="preserve"> здравоохранения</w:t>
      </w:r>
    </w:p>
    <w:p w:rsidR="00EB166E" w:rsidRDefault="00AB2C2A" w:rsidP="00CD499A">
      <w:pPr>
        <w:pStyle w:val="ad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/>
          <w:sz w:val="28"/>
          <w:szCs w:val="28"/>
        </w:rPr>
        <w:t xml:space="preserve">В 2018 году </w:t>
      </w:r>
      <w:r w:rsidR="00CD499A">
        <w:rPr>
          <w:rFonts w:ascii="Times New Roman" w:eastAsiaTheme="minorEastAsia" w:hAnsi="Times New Roman"/>
          <w:sz w:val="28"/>
          <w:szCs w:val="28"/>
        </w:rPr>
        <w:t xml:space="preserve">проведена </w:t>
      </w:r>
      <w:r>
        <w:rPr>
          <w:rFonts w:ascii="Times New Roman" w:eastAsiaTheme="minorEastAsia" w:hAnsi="Times New Roman"/>
          <w:sz w:val="28"/>
          <w:szCs w:val="28"/>
        </w:rPr>
        <w:t xml:space="preserve">разработка ПСД на капитальный ремонт кровли детской поликлиники  на сумму 40 тыс. руб. В 2019 году </w:t>
      </w:r>
      <w:r w:rsidR="0052040F">
        <w:rPr>
          <w:rFonts w:ascii="Times New Roman" w:eastAsiaTheme="minorEastAsia" w:hAnsi="Times New Roman"/>
          <w:sz w:val="28"/>
          <w:szCs w:val="28"/>
        </w:rPr>
        <w:t xml:space="preserve">- </w:t>
      </w:r>
      <w:r>
        <w:rPr>
          <w:rFonts w:ascii="Times New Roman" w:eastAsiaTheme="minorEastAsia" w:hAnsi="Times New Roman"/>
          <w:sz w:val="28"/>
          <w:szCs w:val="28"/>
        </w:rPr>
        <w:t xml:space="preserve">капитальный ремонт кровли </w:t>
      </w:r>
      <w:r w:rsidR="0052040F">
        <w:rPr>
          <w:rFonts w:ascii="Times New Roman" w:eastAsiaTheme="minorEastAsia" w:hAnsi="Times New Roman"/>
          <w:sz w:val="28"/>
          <w:szCs w:val="28"/>
        </w:rPr>
        <w:t>детской поликлиники на сумму 4003,8 тыс. руб. и разработка ПСД на капитальный ремонт здания детской поликлиники на сумму 1300 тыс. руб.</w:t>
      </w:r>
      <w:r w:rsidR="00CD499A">
        <w:rPr>
          <w:rFonts w:ascii="Times New Roman" w:eastAsiaTheme="minorEastAsia" w:hAnsi="Times New Roman"/>
          <w:sz w:val="28"/>
          <w:szCs w:val="28"/>
        </w:rPr>
        <w:t xml:space="preserve"> В</w:t>
      </w:r>
      <w:r w:rsidR="0052040F">
        <w:rPr>
          <w:rFonts w:ascii="Times New Roman" w:eastAsiaTheme="minorEastAsia" w:hAnsi="Times New Roman"/>
          <w:sz w:val="28"/>
          <w:szCs w:val="28"/>
        </w:rPr>
        <w:t xml:space="preserve"> 2020 году запланирован капитальный ремонт детской поликлиники  на сумму 46000 тыс. руб.</w:t>
      </w:r>
      <w:proofErr w:type="gramEnd"/>
    </w:p>
    <w:p w:rsidR="0052040F" w:rsidRDefault="0052040F" w:rsidP="00CD499A">
      <w:pPr>
        <w:ind w:firstLine="567"/>
        <w:jc w:val="both"/>
        <w:rPr>
          <w:rFonts w:eastAsiaTheme="minorEastAsia"/>
          <w:b/>
          <w:i/>
          <w:sz w:val="28"/>
          <w:szCs w:val="28"/>
        </w:rPr>
      </w:pPr>
      <w:r w:rsidRPr="00CD499A">
        <w:rPr>
          <w:rFonts w:eastAsiaTheme="minorEastAsia"/>
          <w:b/>
          <w:i/>
          <w:sz w:val="28"/>
          <w:szCs w:val="28"/>
        </w:rPr>
        <w:t>В сфере объектов физической культуры и спорта</w:t>
      </w:r>
    </w:p>
    <w:p w:rsidR="00986F11" w:rsidRDefault="00986F11" w:rsidP="00CD499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2018 году произведен ремонт зала вольной борьбы </w:t>
      </w:r>
      <w:r w:rsidR="00BC01F5" w:rsidRPr="00BC01F5">
        <w:rPr>
          <w:rFonts w:ascii="Times New Roman CYR" w:hAnsi="Times New Roman CYR" w:cs="Times New Roman CYR"/>
          <w:sz w:val="28"/>
          <w:szCs w:val="28"/>
        </w:rPr>
        <w:t>МАУ "СШОР"</w:t>
      </w:r>
      <w:r w:rsidR="00AD15E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AD15E6">
        <w:rPr>
          <w:rFonts w:ascii="Times New Roman CYR" w:hAnsi="Times New Roman CYR" w:cs="Times New Roman CYR"/>
          <w:sz w:val="28"/>
          <w:szCs w:val="28"/>
        </w:rPr>
        <w:t>из сре</w:t>
      </w:r>
      <w:proofErr w:type="gramStart"/>
      <w:r w:rsidR="00AD15E6"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 w:rsidR="00AD15E6">
        <w:rPr>
          <w:rFonts w:ascii="Times New Roman CYR" w:hAnsi="Times New Roman CYR" w:cs="Times New Roman CYR"/>
          <w:sz w:val="28"/>
          <w:szCs w:val="28"/>
        </w:rPr>
        <w:t>аевого и местного бюджетов на сумму 2218,72 тыс. руб.</w:t>
      </w:r>
    </w:p>
    <w:p w:rsidR="00CD499A" w:rsidRPr="00CD499A" w:rsidRDefault="00CD499A" w:rsidP="00CD499A">
      <w:pPr>
        <w:ind w:firstLine="567"/>
        <w:jc w:val="both"/>
        <w:rPr>
          <w:rFonts w:eastAsiaTheme="minorEastAsia"/>
          <w:b/>
          <w:i/>
          <w:sz w:val="28"/>
          <w:szCs w:val="28"/>
        </w:rPr>
      </w:pPr>
    </w:p>
    <w:p w:rsidR="00767FF7" w:rsidRPr="00F34903" w:rsidRDefault="00767FF7" w:rsidP="00364D40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34903">
        <w:rPr>
          <w:rFonts w:ascii="Times New Roman CYR" w:hAnsi="Times New Roman CYR" w:cs="Times New Roman CYR"/>
          <w:sz w:val="28"/>
          <w:szCs w:val="28"/>
        </w:rPr>
        <w:t xml:space="preserve">В целом, динамика </w:t>
      </w:r>
      <w:r w:rsidR="00F34903" w:rsidRPr="00F34903">
        <w:rPr>
          <w:rFonts w:ascii="Times New Roman CYR" w:hAnsi="Times New Roman CYR" w:cs="Times New Roman CYR"/>
          <w:sz w:val="28"/>
          <w:szCs w:val="28"/>
        </w:rPr>
        <w:t xml:space="preserve">объем строительно-монтажных работ, выполненных подрядным способом по полному кругу организаций </w:t>
      </w:r>
      <w:r w:rsidRPr="00F34903">
        <w:rPr>
          <w:rFonts w:ascii="Times New Roman CYR" w:hAnsi="Times New Roman CYR" w:cs="Times New Roman CYR"/>
          <w:sz w:val="28"/>
          <w:szCs w:val="28"/>
        </w:rPr>
        <w:t>по разделу строительство (строительными организациями), представлена  на рис.</w:t>
      </w:r>
      <w:r w:rsidR="00B72824" w:rsidRPr="00F349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34903">
        <w:rPr>
          <w:rFonts w:ascii="Times New Roman CYR" w:hAnsi="Times New Roman CYR" w:cs="Times New Roman CYR"/>
          <w:sz w:val="28"/>
          <w:szCs w:val="28"/>
        </w:rPr>
        <w:t xml:space="preserve">4.1. </w:t>
      </w:r>
    </w:p>
    <w:p w:rsidR="00B156D9" w:rsidRPr="00216101" w:rsidRDefault="00B156D9" w:rsidP="00B156D9">
      <w:pPr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B156D9" w:rsidRPr="00216101" w:rsidRDefault="00F34903" w:rsidP="00B156D9">
      <w:pPr>
        <w:jc w:val="center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F34903">
        <w:rPr>
          <w:rFonts w:ascii="Times New Roman CYR" w:hAnsi="Times New Roman CYR" w:cs="Times New Roman CYR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5940425" cy="3651071"/>
            <wp:effectExtent l="19050" t="0" r="317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8D" w:rsidRPr="00216101" w:rsidRDefault="00C03D8D" w:rsidP="00B156D9">
      <w:pPr>
        <w:ind w:firstLine="709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B156D9" w:rsidRPr="00F34903" w:rsidRDefault="00B156D9" w:rsidP="00B156D9">
      <w:pPr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34903">
        <w:rPr>
          <w:rFonts w:ascii="Times New Roman CYR" w:hAnsi="Times New Roman CYR" w:cs="Times New Roman CYR"/>
          <w:b/>
          <w:bCs/>
          <w:sz w:val="28"/>
          <w:szCs w:val="28"/>
        </w:rPr>
        <w:t xml:space="preserve">Рисунок 4.1 – </w:t>
      </w:r>
      <w:r w:rsidR="00F34903" w:rsidRPr="00F34903">
        <w:rPr>
          <w:rFonts w:ascii="Times New Roman CYR" w:hAnsi="Times New Roman CYR" w:cs="Times New Roman CYR"/>
          <w:b/>
          <w:bCs/>
          <w:sz w:val="28"/>
          <w:szCs w:val="28"/>
        </w:rPr>
        <w:t>объем строительно-монтажных работ, выполненных подрядным способом по полному кругу организаций</w:t>
      </w:r>
      <w:r w:rsidRPr="00F34903">
        <w:rPr>
          <w:rFonts w:ascii="Times New Roman CYR" w:hAnsi="Times New Roman CYR" w:cs="Times New Roman CYR"/>
          <w:b/>
          <w:bCs/>
          <w:sz w:val="28"/>
          <w:szCs w:val="28"/>
        </w:rPr>
        <w:t>, тыс</w:t>
      </w:r>
      <w:proofErr w:type="gramStart"/>
      <w:r w:rsidRPr="00F34903">
        <w:rPr>
          <w:rFonts w:ascii="Times New Roman CYR" w:hAnsi="Times New Roman CYR" w:cs="Times New Roman CYR"/>
          <w:b/>
          <w:bCs/>
          <w:sz w:val="28"/>
          <w:szCs w:val="28"/>
        </w:rPr>
        <w:t>.р</w:t>
      </w:r>
      <w:proofErr w:type="gramEnd"/>
      <w:r w:rsidRPr="00F34903">
        <w:rPr>
          <w:rFonts w:ascii="Times New Roman CYR" w:hAnsi="Times New Roman CYR" w:cs="Times New Roman CYR"/>
          <w:b/>
          <w:bCs/>
          <w:sz w:val="28"/>
          <w:szCs w:val="28"/>
        </w:rPr>
        <w:t>уб.</w:t>
      </w:r>
    </w:p>
    <w:p w:rsidR="00B156D9" w:rsidRPr="00216101" w:rsidRDefault="00B156D9" w:rsidP="00B156D9">
      <w:pPr>
        <w:ind w:firstLine="709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B156D9" w:rsidRPr="00AD15E6" w:rsidRDefault="00B156D9" w:rsidP="00AD15E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D15E6">
        <w:rPr>
          <w:rFonts w:ascii="Times New Roman CYR" w:hAnsi="Times New Roman CYR" w:cs="Times New Roman CYR"/>
          <w:sz w:val="28"/>
          <w:szCs w:val="28"/>
        </w:rPr>
        <w:t>Объем отгруженных товаров собственного производства, выполненных работ и услуг по разделу</w:t>
      </w:r>
      <w:r w:rsidR="009E5DB8" w:rsidRPr="00AD15E6">
        <w:rPr>
          <w:rFonts w:ascii="Times New Roman CYR" w:hAnsi="Times New Roman CYR" w:cs="Times New Roman CYR"/>
          <w:sz w:val="28"/>
          <w:szCs w:val="28"/>
        </w:rPr>
        <w:t xml:space="preserve"> «Строительство» в 2018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 xml:space="preserve"> году составила</w:t>
      </w:r>
      <w:r w:rsidRPr="00AD15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>136868,46</w:t>
      </w:r>
      <w:r w:rsidR="00B72824" w:rsidRPr="00AD15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DB8" w:rsidRPr="00AD15E6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="009E5DB8" w:rsidRPr="00AD15E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9E5DB8" w:rsidRPr="00AD15E6">
        <w:rPr>
          <w:rFonts w:ascii="Times New Roman CYR" w:hAnsi="Times New Roman CYR" w:cs="Times New Roman CYR"/>
          <w:sz w:val="28"/>
          <w:szCs w:val="28"/>
        </w:rPr>
        <w:t xml:space="preserve">уб., против </w:t>
      </w:r>
      <w:r w:rsidR="00B72824" w:rsidRPr="00AD15E6">
        <w:rPr>
          <w:rFonts w:ascii="Times New Roman CYR" w:hAnsi="Times New Roman CYR" w:cs="Times New Roman CYR"/>
          <w:sz w:val="28"/>
          <w:szCs w:val="28"/>
        </w:rPr>
        <w:t>23150,20</w:t>
      </w:r>
      <w:r w:rsidR="009E5DB8" w:rsidRPr="00AD15E6">
        <w:rPr>
          <w:rFonts w:ascii="Times New Roman CYR" w:hAnsi="Times New Roman CYR" w:cs="Times New Roman CYR"/>
          <w:sz w:val="28"/>
          <w:szCs w:val="28"/>
        </w:rPr>
        <w:t xml:space="preserve"> тыс.руб. в 2017</w:t>
      </w:r>
      <w:r w:rsidRPr="00AD15E6">
        <w:rPr>
          <w:rFonts w:ascii="Times New Roman CYR" w:hAnsi="Times New Roman CYR" w:cs="Times New Roman CYR"/>
          <w:sz w:val="28"/>
          <w:szCs w:val="28"/>
        </w:rPr>
        <w:t xml:space="preserve"> году. Рост показателя объяс</w:t>
      </w:r>
      <w:r w:rsidR="009E5DB8" w:rsidRPr="00AD15E6">
        <w:rPr>
          <w:rFonts w:ascii="Times New Roman CYR" w:hAnsi="Times New Roman CYR" w:cs="Times New Roman CYR"/>
          <w:sz w:val="28"/>
          <w:szCs w:val="28"/>
        </w:rPr>
        <w:t xml:space="preserve">няется 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 xml:space="preserve"> вводом в эксплуатацию физкультурно-спортивного центра. В  2019</w:t>
      </w:r>
      <w:r w:rsidR="009E5DB8" w:rsidRPr="00AD15E6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>у</w:t>
      </w:r>
      <w:r w:rsidRPr="00AD15E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 xml:space="preserve"> планируется ввод МЖД, </w:t>
      </w:r>
      <w:r w:rsidR="00AD15E6" w:rsidRPr="00AD15E6">
        <w:rPr>
          <w:sz w:val="28"/>
          <w:szCs w:val="28"/>
        </w:rPr>
        <w:t xml:space="preserve">строительство спортивного зала </w:t>
      </w:r>
      <w:r w:rsidR="00ED1EE2">
        <w:rPr>
          <w:sz w:val="28"/>
          <w:szCs w:val="28"/>
        </w:rPr>
        <w:br/>
      </w:r>
      <w:r w:rsidR="00AD15E6" w:rsidRPr="00AD15E6">
        <w:rPr>
          <w:sz w:val="28"/>
          <w:szCs w:val="28"/>
        </w:rPr>
        <w:t>в МБОУ «</w:t>
      </w:r>
      <w:r w:rsidR="00AD15E6">
        <w:rPr>
          <w:sz w:val="28"/>
          <w:szCs w:val="28"/>
        </w:rPr>
        <w:t>СОШ №</w:t>
      </w:r>
      <w:r w:rsidR="00AD15E6" w:rsidRPr="00AD15E6">
        <w:rPr>
          <w:sz w:val="28"/>
          <w:szCs w:val="28"/>
        </w:rPr>
        <w:t>2»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>, выполнение капитального ремонта строительными организациями учреждений</w:t>
      </w:r>
      <w:r w:rsidRPr="00AD15E6">
        <w:rPr>
          <w:rFonts w:ascii="Times New Roman CYR" w:hAnsi="Times New Roman CYR" w:cs="Times New Roman CYR"/>
          <w:sz w:val="28"/>
          <w:szCs w:val="28"/>
        </w:rPr>
        <w:t xml:space="preserve"> образования</w:t>
      </w:r>
      <w:r w:rsidR="00AD15E6" w:rsidRPr="00AD15E6">
        <w:rPr>
          <w:rFonts w:ascii="Times New Roman CYR" w:hAnsi="Times New Roman CYR" w:cs="Times New Roman CYR"/>
          <w:sz w:val="28"/>
          <w:szCs w:val="28"/>
        </w:rPr>
        <w:t>, здравоохранения, культуры</w:t>
      </w:r>
      <w:r w:rsidRPr="00AD15E6">
        <w:rPr>
          <w:rFonts w:ascii="Times New Roman CYR" w:hAnsi="Times New Roman CYR" w:cs="Times New Roman CYR"/>
          <w:sz w:val="28"/>
          <w:szCs w:val="28"/>
        </w:rPr>
        <w:t>.</w:t>
      </w:r>
    </w:p>
    <w:p w:rsidR="006A7ED6" w:rsidRPr="00216101" w:rsidRDefault="006A7ED6" w:rsidP="006A7ED6">
      <w:pPr>
        <w:ind w:firstLine="708"/>
        <w:jc w:val="both"/>
        <w:rPr>
          <w:color w:val="FF0000"/>
          <w:sz w:val="28"/>
          <w:szCs w:val="28"/>
        </w:rPr>
      </w:pPr>
    </w:p>
    <w:p w:rsidR="00894A6A" w:rsidRPr="00017185" w:rsidRDefault="00325CB4" w:rsidP="00325CB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16" w:name="_Toc432430270"/>
      <w:bookmarkStart w:id="17" w:name="_Toc16865526"/>
      <w:bookmarkEnd w:id="14"/>
      <w:bookmarkEnd w:id="15"/>
      <w:r>
        <w:rPr>
          <w:color w:val="auto"/>
          <w:szCs w:val="28"/>
        </w:rPr>
        <w:t xml:space="preserve">4.1. </w:t>
      </w:r>
      <w:r w:rsidR="00894A6A" w:rsidRPr="00017185">
        <w:rPr>
          <w:color w:val="auto"/>
          <w:szCs w:val="28"/>
        </w:rPr>
        <w:t>Жилищное строительство</w:t>
      </w:r>
      <w:bookmarkEnd w:id="16"/>
      <w:bookmarkEnd w:id="17"/>
    </w:p>
    <w:p w:rsidR="00720108" w:rsidRPr="00017185" w:rsidRDefault="00720108" w:rsidP="006A7ED6">
      <w:pPr>
        <w:ind w:firstLine="709"/>
        <w:jc w:val="both"/>
        <w:rPr>
          <w:sz w:val="28"/>
          <w:szCs w:val="28"/>
        </w:rPr>
      </w:pPr>
    </w:p>
    <w:p w:rsidR="00924111" w:rsidRPr="00017185" w:rsidRDefault="00924111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8" w:name="OLE_LINK5"/>
      <w:bookmarkStart w:id="19" w:name="OLE_LINK6"/>
      <w:r w:rsidRPr="00017185">
        <w:rPr>
          <w:rFonts w:ascii="Times New Roman CYR" w:hAnsi="Times New Roman CYR" w:cs="Times New Roman CYR"/>
          <w:sz w:val="28"/>
          <w:szCs w:val="28"/>
        </w:rPr>
        <w:t>На  территории города    общестроительные работы по возведению зданий (включая  жилищное строительство  и строительство  объектов соцкультбыта) осу</w:t>
      </w:r>
      <w:r w:rsidR="00017185" w:rsidRPr="00017185">
        <w:rPr>
          <w:rFonts w:ascii="Times New Roman CYR" w:hAnsi="Times New Roman CYR" w:cs="Times New Roman CYR"/>
          <w:sz w:val="28"/>
          <w:szCs w:val="28"/>
        </w:rPr>
        <w:t xml:space="preserve">ществляют ООО «Агропром 2000», </w:t>
      </w:r>
      <w:r w:rsidRPr="00017185">
        <w:rPr>
          <w:rFonts w:ascii="Times New Roman CYR" w:hAnsi="Times New Roman CYR" w:cs="Times New Roman CYR"/>
          <w:sz w:val="28"/>
          <w:szCs w:val="28"/>
        </w:rPr>
        <w:t>ООО «Лидер»</w:t>
      </w:r>
      <w:r w:rsidR="00017185" w:rsidRPr="00017185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017185" w:rsidRPr="00017185">
        <w:rPr>
          <w:rFonts w:ascii="Times New Roman CYR" w:hAnsi="Times New Roman CYR" w:cs="Times New Roman CYR"/>
          <w:sz w:val="28"/>
          <w:szCs w:val="28"/>
        </w:rPr>
        <w:t>ООО «ПРОМЖИЛСТРОЙ»</w:t>
      </w:r>
      <w:r w:rsidRPr="00017185">
        <w:rPr>
          <w:rFonts w:ascii="Times New Roman CYR" w:hAnsi="Times New Roman CYR" w:cs="Times New Roman CYR"/>
          <w:sz w:val="28"/>
          <w:szCs w:val="28"/>
        </w:rPr>
        <w:t>.</w:t>
      </w:r>
    </w:p>
    <w:p w:rsidR="001B1421" w:rsidRPr="00F43C4E" w:rsidRDefault="00924111" w:rsidP="00364D40">
      <w:pPr>
        <w:ind w:firstLine="709"/>
        <w:jc w:val="both"/>
      </w:pPr>
      <w:r w:rsidRPr="00F43C4E">
        <w:rPr>
          <w:rFonts w:ascii="Times New Roman CYR" w:hAnsi="Times New Roman CYR" w:cs="Times New Roman CYR"/>
          <w:sz w:val="28"/>
          <w:szCs w:val="28"/>
        </w:rPr>
        <w:t xml:space="preserve">Объем капитальных вложений за счет всех источников финансирования  на строительство, реконструкцию и капитальный ремонт  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жилищного фонда  составил в 2018</w:t>
      </w:r>
      <w:r w:rsidRPr="00F43C4E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319</w:t>
      </w:r>
      <w:r w:rsidR="001B1421" w:rsidRPr="00F43C4E">
        <w:rPr>
          <w:rFonts w:ascii="Times New Roman CYR" w:hAnsi="Times New Roman CYR" w:cs="Times New Roman CYR"/>
          <w:sz w:val="28"/>
          <w:szCs w:val="28"/>
        </w:rPr>
        <w:t>,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1</w:t>
      </w:r>
      <w:r w:rsidR="001B1421" w:rsidRPr="00F43C4E">
        <w:t xml:space="preserve"> </w:t>
      </w:r>
      <w:r w:rsidRPr="00F43C4E">
        <w:rPr>
          <w:rFonts w:ascii="Times New Roman CYR" w:hAnsi="Times New Roman CYR" w:cs="Times New Roman CYR"/>
          <w:sz w:val="28"/>
          <w:szCs w:val="28"/>
        </w:rPr>
        <w:t>млн. руб.,</w:t>
      </w:r>
      <w:r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F43C4E">
        <w:rPr>
          <w:rFonts w:ascii="Times New Roman CYR" w:hAnsi="Times New Roman CYR" w:cs="Times New Roman CYR"/>
          <w:sz w:val="28"/>
          <w:szCs w:val="28"/>
        </w:rPr>
        <w:t xml:space="preserve">против 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174,0</w:t>
      </w:r>
      <w:r w:rsidR="00F43C4E" w:rsidRPr="00F43C4E">
        <w:t xml:space="preserve"> 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млн. руб.</w:t>
      </w:r>
      <w:r w:rsidRPr="00F43C4E">
        <w:rPr>
          <w:rFonts w:ascii="Times New Roman CYR" w:hAnsi="Times New Roman CYR" w:cs="Times New Roman CYR"/>
          <w:sz w:val="28"/>
          <w:szCs w:val="28"/>
        </w:rPr>
        <w:t xml:space="preserve"> капитал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ьных вложений в 2017</w:t>
      </w:r>
      <w:r w:rsidRPr="00F43C4E">
        <w:rPr>
          <w:rFonts w:ascii="Times New Roman CYR" w:hAnsi="Times New Roman CYR" w:cs="Times New Roman CYR"/>
          <w:sz w:val="28"/>
          <w:szCs w:val="28"/>
        </w:rPr>
        <w:t xml:space="preserve"> году. </w:t>
      </w:r>
    </w:p>
    <w:p w:rsidR="001B1421" w:rsidRPr="00F43C4E" w:rsidRDefault="001B1421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43C4E">
        <w:rPr>
          <w:rFonts w:ascii="Times New Roman CYR" w:hAnsi="Times New Roman CYR" w:cs="Times New Roman CYR"/>
          <w:sz w:val="28"/>
          <w:szCs w:val="28"/>
        </w:rPr>
        <w:t>Увеличение значения показателя связано с ростом</w:t>
      </w:r>
      <w:r w:rsidR="00924111" w:rsidRPr="00F43C4E">
        <w:rPr>
          <w:rFonts w:ascii="Times New Roman CYR" w:hAnsi="Times New Roman CYR" w:cs="Times New Roman CYR"/>
          <w:sz w:val="28"/>
          <w:szCs w:val="28"/>
        </w:rPr>
        <w:t xml:space="preserve">  введенных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924111" w:rsidRPr="00F43C4E">
        <w:rPr>
          <w:rFonts w:ascii="Times New Roman CYR" w:hAnsi="Times New Roman CYR" w:cs="Times New Roman CYR"/>
          <w:sz w:val="28"/>
          <w:szCs w:val="28"/>
        </w:rPr>
        <w:t>в эксплуата</w:t>
      </w:r>
      <w:r w:rsidRPr="00F43C4E">
        <w:rPr>
          <w:rFonts w:ascii="Times New Roman CYR" w:hAnsi="Times New Roman CYR" w:cs="Times New Roman CYR"/>
          <w:sz w:val="28"/>
          <w:szCs w:val="28"/>
        </w:rPr>
        <w:t>цию и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ндивидуальных жилых домов в 2018</w:t>
      </w:r>
      <w:r w:rsidR="00924111" w:rsidRPr="00F43C4E">
        <w:rPr>
          <w:rFonts w:ascii="Times New Roman CYR" w:hAnsi="Times New Roman CYR" w:cs="Times New Roman CYR"/>
          <w:sz w:val="28"/>
          <w:szCs w:val="28"/>
        </w:rPr>
        <w:t xml:space="preserve"> г. </w:t>
      </w:r>
      <w:r w:rsidRPr="00F43C4E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F43C4E" w:rsidRPr="00F43C4E">
        <w:rPr>
          <w:rFonts w:ascii="Times New Roman CYR" w:hAnsi="Times New Roman CYR" w:cs="Times New Roman CYR"/>
          <w:sz w:val="28"/>
          <w:szCs w:val="28"/>
        </w:rPr>
        <w:t>95% в сравнении с 2017</w:t>
      </w:r>
      <w:r w:rsidR="00D87A8E" w:rsidRPr="00F43C4E"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623AFB" w:rsidRPr="00216101" w:rsidRDefault="00F43C4E" w:rsidP="00364D40">
      <w:pPr>
        <w:ind w:firstLine="709"/>
        <w:jc w:val="both"/>
        <w:rPr>
          <w:color w:val="FF0000"/>
        </w:rPr>
      </w:pPr>
      <w:r w:rsidRPr="00516C1A">
        <w:rPr>
          <w:rFonts w:ascii="Times New Roman CYR" w:hAnsi="Times New Roman CYR" w:cs="Times New Roman CYR"/>
          <w:sz w:val="28"/>
          <w:szCs w:val="28"/>
        </w:rPr>
        <w:t>По оценке в 2019</w:t>
      </w:r>
      <w:r w:rsidR="00924111" w:rsidRPr="00516C1A">
        <w:rPr>
          <w:rFonts w:ascii="Times New Roman CYR" w:hAnsi="Times New Roman CYR" w:cs="Times New Roman CYR"/>
          <w:sz w:val="28"/>
          <w:szCs w:val="28"/>
        </w:rPr>
        <w:t>г. объемы капитальных вложений на строительство, реконструкцию и капитальный ремон</w:t>
      </w:r>
      <w:r w:rsidR="00F55619" w:rsidRPr="00516C1A">
        <w:rPr>
          <w:rFonts w:ascii="Times New Roman CYR" w:hAnsi="Times New Roman CYR" w:cs="Times New Roman CYR"/>
          <w:sz w:val="28"/>
          <w:szCs w:val="28"/>
        </w:rPr>
        <w:t xml:space="preserve">т жилищного фонда  составят </w:t>
      </w:r>
      <w:r w:rsidR="00516C1A" w:rsidRPr="00516C1A">
        <w:rPr>
          <w:rFonts w:ascii="Times New Roman CYR" w:hAnsi="Times New Roman CYR" w:cs="Times New Roman CYR"/>
          <w:sz w:val="28"/>
          <w:szCs w:val="28"/>
        </w:rPr>
        <w:t>371,56</w:t>
      </w:r>
      <w:r w:rsidR="00EC071C" w:rsidRPr="00516C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071C" w:rsidRPr="00516C1A">
        <w:t xml:space="preserve"> </w:t>
      </w:r>
      <w:r w:rsidR="00F55619" w:rsidRPr="00516C1A">
        <w:rPr>
          <w:rFonts w:ascii="Times New Roman CYR" w:hAnsi="Times New Roman CYR" w:cs="Times New Roman CYR"/>
          <w:sz w:val="28"/>
          <w:szCs w:val="28"/>
        </w:rPr>
        <w:lastRenderedPageBreak/>
        <w:t>млн. руб.,</w:t>
      </w:r>
      <w:r w:rsidR="00516C1A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516C1A" w:rsidRPr="00516C1A">
        <w:rPr>
          <w:rFonts w:ascii="Times New Roman CYR" w:hAnsi="Times New Roman CYR" w:cs="Times New Roman CYR"/>
          <w:sz w:val="28"/>
          <w:szCs w:val="28"/>
        </w:rPr>
        <w:t>в 2020</w:t>
      </w:r>
      <w:r w:rsidR="00924111" w:rsidRPr="00516C1A">
        <w:rPr>
          <w:rFonts w:ascii="Times New Roman CYR" w:hAnsi="Times New Roman CYR" w:cs="Times New Roman CYR"/>
          <w:sz w:val="28"/>
          <w:szCs w:val="28"/>
        </w:rPr>
        <w:t xml:space="preserve"> г.: </w:t>
      </w:r>
      <w:r w:rsidR="00516C1A" w:rsidRPr="00516C1A">
        <w:rPr>
          <w:rFonts w:ascii="Times New Roman CYR" w:hAnsi="Times New Roman CYR" w:cs="Times New Roman CYR"/>
          <w:sz w:val="28"/>
          <w:szCs w:val="28"/>
        </w:rPr>
        <w:t>393,80</w:t>
      </w:r>
      <w:r w:rsidR="00EC071C" w:rsidRPr="00516C1A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24111" w:rsidRPr="00516C1A">
        <w:rPr>
          <w:rFonts w:ascii="Times New Roman CYR" w:hAnsi="Times New Roman CYR" w:cs="Times New Roman CYR"/>
          <w:sz w:val="28"/>
          <w:szCs w:val="28"/>
        </w:rPr>
        <w:t>млн. руб.</w:t>
      </w:r>
      <w:r w:rsidR="00516C1A" w:rsidRPr="00516C1A">
        <w:rPr>
          <w:rFonts w:ascii="Times New Roman CYR" w:hAnsi="Times New Roman CYR" w:cs="Times New Roman CYR"/>
          <w:sz w:val="28"/>
          <w:szCs w:val="28"/>
        </w:rPr>
        <w:t xml:space="preserve"> (106% к 2019</w:t>
      </w:r>
      <w:r w:rsidR="00F55619" w:rsidRPr="00516C1A">
        <w:rPr>
          <w:rFonts w:ascii="Times New Roman CYR" w:hAnsi="Times New Roman CYR" w:cs="Times New Roman CYR"/>
          <w:sz w:val="28"/>
          <w:szCs w:val="28"/>
        </w:rPr>
        <w:t xml:space="preserve"> г.),</w:t>
      </w:r>
      <w:r w:rsidR="00A96EB4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в 2021</w:t>
      </w:r>
      <w:r w:rsidR="00924111" w:rsidRPr="00A96EB4">
        <w:rPr>
          <w:rFonts w:ascii="Times New Roman CYR" w:hAnsi="Times New Roman CYR" w:cs="Times New Roman CYR"/>
          <w:sz w:val="28"/>
          <w:szCs w:val="28"/>
        </w:rPr>
        <w:t xml:space="preserve"> г.- 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419,18</w:t>
      </w:r>
      <w:r w:rsidR="00EC071C" w:rsidRPr="00A96EB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4111" w:rsidRPr="00A96EB4">
        <w:rPr>
          <w:rFonts w:ascii="Times New Roman CYR" w:hAnsi="Times New Roman CYR" w:cs="Times New Roman CYR"/>
          <w:sz w:val="28"/>
          <w:szCs w:val="28"/>
        </w:rPr>
        <w:t xml:space="preserve">млн. руб., 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(106% к 2020</w:t>
      </w:r>
      <w:r w:rsidR="00EC071C" w:rsidRPr="00A96EB4">
        <w:rPr>
          <w:rFonts w:ascii="Times New Roman CYR" w:hAnsi="Times New Roman CYR" w:cs="Times New Roman CYR"/>
          <w:sz w:val="28"/>
          <w:szCs w:val="28"/>
        </w:rPr>
        <w:t xml:space="preserve"> г.)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,</w:t>
      </w:r>
      <w:r w:rsidR="00EC071C" w:rsidRPr="00A96EB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в 2022</w:t>
      </w:r>
      <w:r w:rsidR="00924111" w:rsidRPr="00A96EB4">
        <w:rPr>
          <w:rFonts w:ascii="Times New Roman CYR" w:hAnsi="Times New Roman CYR" w:cs="Times New Roman CYR"/>
          <w:sz w:val="28"/>
          <w:szCs w:val="28"/>
        </w:rPr>
        <w:t xml:space="preserve">г. – 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>606,91</w:t>
      </w:r>
      <w:r w:rsidR="00EC071C" w:rsidRPr="00A96EB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4111" w:rsidRPr="00A96EB4">
        <w:rPr>
          <w:rFonts w:ascii="Times New Roman CYR" w:hAnsi="Times New Roman CYR" w:cs="Times New Roman CYR"/>
          <w:sz w:val="28"/>
          <w:szCs w:val="28"/>
        </w:rPr>
        <w:t>млн. руб.</w:t>
      </w:r>
      <w:r w:rsidR="00A96EB4" w:rsidRPr="00A96EB4">
        <w:rPr>
          <w:rFonts w:ascii="Times New Roman CYR" w:hAnsi="Times New Roman CYR" w:cs="Times New Roman CYR"/>
          <w:sz w:val="28"/>
          <w:szCs w:val="28"/>
        </w:rPr>
        <w:t xml:space="preserve"> (145 % к 2021</w:t>
      </w:r>
      <w:r w:rsidR="00924111" w:rsidRPr="00A96EB4">
        <w:rPr>
          <w:rFonts w:ascii="Times New Roman CYR" w:hAnsi="Times New Roman CYR" w:cs="Times New Roman CYR"/>
          <w:sz w:val="28"/>
          <w:szCs w:val="28"/>
        </w:rPr>
        <w:t xml:space="preserve"> году).</w:t>
      </w:r>
    </w:p>
    <w:p w:rsidR="00B7030E" w:rsidRPr="00E845A1" w:rsidRDefault="00B7030E" w:rsidP="00B7030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845A1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E845A1">
        <w:rPr>
          <w:sz w:val="28"/>
          <w:szCs w:val="28"/>
        </w:rPr>
        <w:t xml:space="preserve"> году ввод в эксплуатацию объектов жилищного </w:t>
      </w:r>
      <w:proofErr w:type="gramStart"/>
      <w:r w:rsidRPr="00E845A1">
        <w:rPr>
          <w:sz w:val="28"/>
          <w:szCs w:val="28"/>
        </w:rPr>
        <w:t>назн</w:t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sz w:val="28"/>
          <w:szCs w:val="28"/>
        </w:rPr>
        <w:t>ачения</w:t>
      </w:r>
      <w:proofErr w:type="gramEnd"/>
      <w:r w:rsidRPr="00E845A1">
        <w:rPr>
          <w:sz w:val="28"/>
          <w:szCs w:val="28"/>
        </w:rPr>
        <w:t xml:space="preserve"> соста</w:t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vanish/>
          <w:sz w:val="28"/>
          <w:szCs w:val="28"/>
        </w:rPr>
        <w:pgNum/>
      </w:r>
      <w:r w:rsidRPr="00E845A1">
        <w:rPr>
          <w:sz w:val="28"/>
          <w:szCs w:val="28"/>
        </w:rPr>
        <w:t xml:space="preserve">вляет </w:t>
      </w:r>
      <w:r>
        <w:rPr>
          <w:sz w:val="28"/>
          <w:szCs w:val="28"/>
        </w:rPr>
        <w:t>6504,4</w:t>
      </w:r>
      <w:r w:rsidRPr="00E845A1">
        <w:rPr>
          <w:sz w:val="28"/>
          <w:szCs w:val="28"/>
        </w:rPr>
        <w:t xml:space="preserve"> кв.м., в том числе по выданным разрешениям на ввод </w:t>
      </w:r>
      <w:r w:rsidR="00ED1EE2">
        <w:rPr>
          <w:sz w:val="28"/>
          <w:szCs w:val="28"/>
        </w:rPr>
        <w:br/>
      </w:r>
      <w:r w:rsidRPr="00E845A1">
        <w:rPr>
          <w:sz w:val="28"/>
          <w:szCs w:val="28"/>
        </w:rPr>
        <w:t>в эксплуатацию</w:t>
      </w:r>
      <w:r>
        <w:rPr>
          <w:sz w:val="28"/>
          <w:szCs w:val="28"/>
        </w:rPr>
        <w:t xml:space="preserve"> </w:t>
      </w:r>
      <w:r w:rsidRPr="00E845A1">
        <w:rPr>
          <w:sz w:val="28"/>
          <w:szCs w:val="28"/>
        </w:rPr>
        <w:t xml:space="preserve">(по данным </w:t>
      </w:r>
      <w:proofErr w:type="spellStart"/>
      <w:r w:rsidRPr="00E845A1">
        <w:rPr>
          <w:sz w:val="28"/>
          <w:szCs w:val="28"/>
        </w:rPr>
        <w:t>Росреестра</w:t>
      </w:r>
      <w:proofErr w:type="spellEnd"/>
      <w:r w:rsidRPr="00E845A1">
        <w:rPr>
          <w:sz w:val="28"/>
          <w:szCs w:val="28"/>
        </w:rPr>
        <w:t xml:space="preserve">): </w:t>
      </w:r>
      <w:r>
        <w:rPr>
          <w:sz w:val="28"/>
          <w:szCs w:val="28"/>
        </w:rPr>
        <w:t>5</w:t>
      </w:r>
      <w:r w:rsidRPr="00E845A1">
        <w:rPr>
          <w:sz w:val="28"/>
          <w:szCs w:val="28"/>
        </w:rPr>
        <w:t>7 индивидуальных жилых дом</w:t>
      </w:r>
      <w:r>
        <w:rPr>
          <w:sz w:val="28"/>
          <w:szCs w:val="28"/>
        </w:rPr>
        <w:t>а</w:t>
      </w:r>
      <w:r w:rsidRPr="00E845A1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6504,4</w:t>
      </w:r>
      <w:r w:rsidRPr="00E845A1">
        <w:rPr>
          <w:sz w:val="28"/>
          <w:szCs w:val="28"/>
        </w:rPr>
        <w:t xml:space="preserve"> кв.м.</w:t>
      </w:r>
    </w:p>
    <w:p w:rsidR="00B7030E" w:rsidRDefault="00B7030E" w:rsidP="00B7030E">
      <w:pPr>
        <w:autoSpaceDE w:val="0"/>
        <w:autoSpaceDN w:val="0"/>
        <w:adjustRightInd w:val="0"/>
        <w:jc w:val="both"/>
        <w:rPr>
          <w:b/>
        </w:rPr>
      </w:pPr>
      <w:r w:rsidRPr="00E845A1">
        <w:rPr>
          <w:rFonts w:ascii="Times New Roman CYR" w:hAnsi="Times New Roman CYR" w:cs="Times New Roman CYR"/>
          <w:sz w:val="28"/>
          <w:szCs w:val="28"/>
        </w:rPr>
        <w:t>Ввод в эксплуатацию жилых домов за счет всех источников финансирования в кв.м. общей площади представлен в таблице:</w:t>
      </w:r>
      <w:r w:rsidRPr="009C33D5">
        <w:rPr>
          <w:b/>
        </w:rPr>
        <w:t xml:space="preserve"> </w:t>
      </w:r>
    </w:p>
    <w:p w:rsidR="00B7030E" w:rsidRPr="005D5166" w:rsidRDefault="00B7030E" w:rsidP="00B7030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2018</w:t>
      </w:r>
      <w:r w:rsidRPr="005D5166">
        <w:rPr>
          <w:b/>
        </w:rPr>
        <w:t xml:space="preserve"> год</w:t>
      </w:r>
    </w:p>
    <w:tbl>
      <w:tblPr>
        <w:tblW w:w="9371" w:type="dxa"/>
        <w:tblInd w:w="93" w:type="dxa"/>
        <w:tblLook w:val="04A0"/>
      </w:tblPr>
      <w:tblGrid>
        <w:gridCol w:w="6678"/>
        <w:gridCol w:w="1017"/>
        <w:gridCol w:w="1676"/>
      </w:tblGrid>
      <w:tr w:rsidR="00B7030E" w:rsidRPr="005D5166" w:rsidTr="00B7030E">
        <w:trPr>
          <w:trHeight w:val="37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 w:rsidRPr="005D5166">
              <w:rPr>
                <w:color w:val="000000"/>
              </w:rPr>
              <w:t>ИЖС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6504,4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Всего 6504,4</w:t>
            </w:r>
          </w:p>
        </w:tc>
      </w:tr>
    </w:tbl>
    <w:p w:rsidR="00B7030E" w:rsidRPr="005D5166" w:rsidRDefault="00B7030E" w:rsidP="00B7030E">
      <w:pPr>
        <w:autoSpaceDE w:val="0"/>
        <w:autoSpaceDN w:val="0"/>
        <w:adjustRightInd w:val="0"/>
        <w:rPr>
          <w:b/>
        </w:rPr>
      </w:pPr>
      <w:r>
        <w:rPr>
          <w:b/>
        </w:rPr>
        <w:t>2019</w:t>
      </w:r>
      <w:r w:rsidRPr="005D5166">
        <w:rPr>
          <w:b/>
        </w:rPr>
        <w:t xml:space="preserve"> год</w:t>
      </w:r>
    </w:p>
    <w:tbl>
      <w:tblPr>
        <w:tblW w:w="9371" w:type="dxa"/>
        <w:tblInd w:w="93" w:type="dxa"/>
        <w:tblLook w:val="04A0"/>
      </w:tblPr>
      <w:tblGrid>
        <w:gridCol w:w="6678"/>
        <w:gridCol w:w="1017"/>
        <w:gridCol w:w="1676"/>
      </w:tblGrid>
      <w:tr w:rsidR="00B7030E" w:rsidRPr="005D5166" w:rsidTr="00B7030E">
        <w:trPr>
          <w:trHeight w:val="37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754FDF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Многоквартирный жилой дом в микрорайоне «Заречный»,</w:t>
            </w:r>
            <w:r w:rsidRPr="005D516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754FDF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1804,1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1804,14</w:t>
            </w:r>
          </w:p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(30</w:t>
            </w:r>
            <w:r w:rsidRPr="005D5166">
              <w:rPr>
                <w:color w:val="000000"/>
              </w:rPr>
              <w:t xml:space="preserve"> квартир)</w:t>
            </w:r>
          </w:p>
        </w:tc>
      </w:tr>
      <w:tr w:rsidR="00B7030E" w:rsidRPr="005D5166" w:rsidTr="00B7030E">
        <w:trPr>
          <w:trHeight w:val="37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 w:rsidRPr="005D5166">
              <w:rPr>
                <w:color w:val="000000"/>
              </w:rPr>
              <w:t>ИЖС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4800</w:t>
            </w:r>
            <w:r w:rsidRPr="005D5166">
              <w:rPr>
                <w:color w:val="000000"/>
              </w:rPr>
              <w:t>,0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всего 6604,14</w:t>
            </w:r>
          </w:p>
        </w:tc>
      </w:tr>
    </w:tbl>
    <w:p w:rsidR="00B7030E" w:rsidRPr="005D5166" w:rsidRDefault="00B7030E" w:rsidP="00B7030E">
      <w:pPr>
        <w:autoSpaceDE w:val="0"/>
        <w:autoSpaceDN w:val="0"/>
        <w:adjustRightInd w:val="0"/>
        <w:rPr>
          <w:b/>
        </w:rPr>
      </w:pPr>
      <w:r>
        <w:rPr>
          <w:b/>
        </w:rPr>
        <w:t>2020</w:t>
      </w:r>
      <w:r w:rsidRPr="005D5166">
        <w:rPr>
          <w:b/>
        </w:rPr>
        <w:t xml:space="preserve"> год</w:t>
      </w:r>
    </w:p>
    <w:tbl>
      <w:tblPr>
        <w:tblW w:w="9371" w:type="dxa"/>
        <w:tblInd w:w="93" w:type="dxa"/>
        <w:tblLook w:val="04A0"/>
      </w:tblPr>
      <w:tblGrid>
        <w:gridCol w:w="6678"/>
        <w:gridCol w:w="1017"/>
        <w:gridCol w:w="1676"/>
      </w:tblGrid>
      <w:tr w:rsidR="00B7030E" w:rsidRPr="005D5166" w:rsidTr="00B7030E">
        <w:trPr>
          <w:trHeight w:val="37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Два 8-ми квартирных дома  (ул. Чехова №№1,9)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837,9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837,9</w:t>
            </w:r>
          </w:p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(16</w:t>
            </w:r>
            <w:r w:rsidRPr="005D5166">
              <w:rPr>
                <w:color w:val="000000"/>
              </w:rPr>
              <w:t xml:space="preserve"> квартир)</w:t>
            </w:r>
          </w:p>
        </w:tc>
      </w:tr>
      <w:tr w:rsidR="00B7030E" w:rsidRPr="005D5166" w:rsidTr="00B7030E">
        <w:trPr>
          <w:trHeight w:val="37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 w:rsidRPr="005D5166">
              <w:rPr>
                <w:color w:val="000000"/>
              </w:rPr>
              <w:t>ИЖС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5800,0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всего 6637,9</w:t>
            </w:r>
          </w:p>
        </w:tc>
      </w:tr>
    </w:tbl>
    <w:p w:rsidR="00B7030E" w:rsidRPr="005D5166" w:rsidRDefault="00B7030E" w:rsidP="00B7030E">
      <w:pPr>
        <w:pStyle w:val="31"/>
        <w:rPr>
          <w:b/>
          <w:sz w:val="24"/>
        </w:rPr>
      </w:pPr>
      <w:r>
        <w:rPr>
          <w:b/>
          <w:sz w:val="24"/>
        </w:rPr>
        <w:t>2021</w:t>
      </w:r>
      <w:r w:rsidRPr="005D5166">
        <w:rPr>
          <w:b/>
          <w:sz w:val="24"/>
        </w:rPr>
        <w:t xml:space="preserve"> год</w:t>
      </w:r>
    </w:p>
    <w:tbl>
      <w:tblPr>
        <w:tblW w:w="9371" w:type="dxa"/>
        <w:tblInd w:w="93" w:type="dxa"/>
        <w:tblLayout w:type="fixed"/>
        <w:tblLook w:val="04A0"/>
      </w:tblPr>
      <w:tblGrid>
        <w:gridCol w:w="6678"/>
        <w:gridCol w:w="992"/>
        <w:gridCol w:w="1701"/>
      </w:tblGrid>
      <w:tr w:rsidR="00B7030E" w:rsidRPr="005D5166" w:rsidTr="00B7030E">
        <w:trPr>
          <w:trHeight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030E" w:rsidRPr="005D5166" w:rsidRDefault="00B7030E" w:rsidP="00F34903">
            <w:r>
              <w:rPr>
                <w:color w:val="000000"/>
              </w:rPr>
              <w:t>Три  8-ми квартирных дома  (ул. Чехова №№10,11,12)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030E" w:rsidRPr="005D5166" w:rsidRDefault="00B7030E" w:rsidP="00F34903">
            <w:r>
              <w:t>1267,0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1267,0</w:t>
            </w:r>
            <w:r>
              <w:rPr>
                <w:color w:val="000000"/>
              </w:rPr>
              <w:br/>
            </w:r>
            <w:r w:rsidRPr="005D5166">
              <w:rPr>
                <w:color w:val="000000"/>
              </w:rPr>
              <w:t>(</w:t>
            </w:r>
            <w:r>
              <w:rPr>
                <w:color w:val="000000"/>
              </w:rPr>
              <w:t>24 квартиры</w:t>
            </w:r>
            <w:r w:rsidRPr="005D5166">
              <w:rPr>
                <w:color w:val="000000"/>
              </w:rPr>
              <w:t>)</w:t>
            </w:r>
          </w:p>
        </w:tc>
      </w:tr>
      <w:tr w:rsidR="00B7030E" w:rsidRPr="005D5166" w:rsidTr="00B7030E">
        <w:trPr>
          <w:trHeight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 w:rsidRPr="005D5166">
              <w:rPr>
                <w:color w:val="000000"/>
              </w:rPr>
              <w:t>ИЖС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5800,0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всего 7067,0</w:t>
            </w:r>
          </w:p>
        </w:tc>
      </w:tr>
    </w:tbl>
    <w:p w:rsidR="00B7030E" w:rsidRPr="005D5166" w:rsidRDefault="00B7030E" w:rsidP="00B7030E">
      <w:pPr>
        <w:pStyle w:val="31"/>
        <w:rPr>
          <w:b/>
          <w:sz w:val="24"/>
        </w:rPr>
      </w:pPr>
      <w:r>
        <w:rPr>
          <w:b/>
          <w:sz w:val="24"/>
        </w:rPr>
        <w:t>2022</w:t>
      </w:r>
      <w:r w:rsidRPr="005D5166">
        <w:rPr>
          <w:b/>
          <w:sz w:val="24"/>
        </w:rPr>
        <w:t xml:space="preserve"> год</w:t>
      </w:r>
    </w:p>
    <w:tbl>
      <w:tblPr>
        <w:tblW w:w="9371" w:type="dxa"/>
        <w:tblInd w:w="93" w:type="dxa"/>
        <w:tblLayout w:type="fixed"/>
        <w:tblLook w:val="04A0"/>
      </w:tblPr>
      <w:tblGrid>
        <w:gridCol w:w="6678"/>
        <w:gridCol w:w="992"/>
        <w:gridCol w:w="1701"/>
      </w:tblGrid>
      <w:tr w:rsidR="00B7030E" w:rsidRPr="005D5166" w:rsidTr="00B7030E">
        <w:trPr>
          <w:trHeight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030E" w:rsidRPr="005D5166" w:rsidRDefault="00B7030E" w:rsidP="00F34903">
            <w:r>
              <w:rPr>
                <w:color w:val="000000"/>
              </w:rPr>
              <w:t>80-ти квартирный жилой дом в микрорайоне «Привокзальный»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030E" w:rsidRPr="005D5166" w:rsidRDefault="00B7030E" w:rsidP="00F34903">
            <w:r>
              <w:t>4476,0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4476,0</w:t>
            </w:r>
            <w:r>
              <w:rPr>
                <w:color w:val="000000"/>
              </w:rPr>
              <w:br/>
            </w:r>
            <w:r w:rsidRPr="005D5166">
              <w:rPr>
                <w:color w:val="000000"/>
              </w:rPr>
              <w:t>(</w:t>
            </w:r>
            <w:r>
              <w:rPr>
                <w:color w:val="000000"/>
              </w:rPr>
              <w:t>80 квартир</w:t>
            </w:r>
            <w:r w:rsidRPr="005D5166">
              <w:rPr>
                <w:color w:val="000000"/>
              </w:rPr>
              <w:t>)</w:t>
            </w:r>
          </w:p>
        </w:tc>
      </w:tr>
      <w:tr w:rsidR="00B7030E" w:rsidRPr="005D5166" w:rsidTr="00B7030E">
        <w:trPr>
          <w:trHeight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 w:rsidRPr="005D5166">
              <w:rPr>
                <w:color w:val="000000"/>
              </w:rPr>
              <w:t>ИЖС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5800,0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030E" w:rsidRPr="005D5166" w:rsidRDefault="00B7030E" w:rsidP="00F34903">
            <w:pPr>
              <w:rPr>
                <w:color w:val="000000"/>
              </w:rPr>
            </w:pPr>
            <w:r>
              <w:rPr>
                <w:color w:val="000000"/>
              </w:rPr>
              <w:t>всего 10276,0</w:t>
            </w:r>
          </w:p>
        </w:tc>
      </w:tr>
    </w:tbl>
    <w:p w:rsidR="00B7030E" w:rsidRDefault="00B7030E" w:rsidP="00B7030E"/>
    <w:p w:rsidR="00B7030E" w:rsidRDefault="00B7030E" w:rsidP="00ED1EE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36961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фонда, введенная за год, приходящаяся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36961">
        <w:rPr>
          <w:rFonts w:ascii="Times New Roman CYR" w:hAnsi="Times New Roman CYR" w:cs="Times New Roman CYR"/>
          <w:sz w:val="28"/>
          <w:szCs w:val="28"/>
        </w:rPr>
        <w:t>на 1 человека населения в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году составила 0,</w:t>
      </w:r>
      <w:r>
        <w:rPr>
          <w:rFonts w:ascii="Times New Roman CYR" w:hAnsi="Times New Roman CYR" w:cs="Times New Roman CYR"/>
          <w:sz w:val="28"/>
          <w:szCs w:val="28"/>
        </w:rPr>
        <w:t>13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кв.м. (</w:t>
      </w:r>
      <w:r w:rsidR="0021753E">
        <w:rPr>
          <w:rFonts w:ascii="Times New Roman CYR" w:hAnsi="Times New Roman CYR" w:cs="Times New Roman CYR"/>
          <w:sz w:val="28"/>
          <w:szCs w:val="28"/>
        </w:rPr>
        <w:t>исключительно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ИЖС), на 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год этот показатель</w:t>
      </w:r>
      <w:r w:rsidR="0021753E">
        <w:rPr>
          <w:rFonts w:ascii="Times New Roman CYR" w:hAnsi="Times New Roman CYR" w:cs="Times New Roman CYR"/>
          <w:sz w:val="28"/>
          <w:szCs w:val="28"/>
        </w:rPr>
        <w:t xml:space="preserve"> также 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планируется </w:t>
      </w:r>
      <w:r>
        <w:rPr>
          <w:rFonts w:ascii="Times New Roman CYR" w:hAnsi="Times New Roman CYR" w:cs="Times New Roman CYR"/>
          <w:sz w:val="28"/>
          <w:szCs w:val="28"/>
        </w:rPr>
        <w:t xml:space="preserve"> на уровне 0,13 кв.</w:t>
      </w:r>
      <w:r w:rsidRPr="00236961">
        <w:rPr>
          <w:rFonts w:ascii="Times New Roman CYR" w:hAnsi="Times New Roman CYR" w:cs="Times New Roman CYR"/>
          <w:sz w:val="28"/>
          <w:szCs w:val="28"/>
        </w:rPr>
        <w:t>м., 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6961">
        <w:rPr>
          <w:rFonts w:ascii="Times New Roman CYR" w:hAnsi="Times New Roman CYR" w:cs="Times New Roman CYR"/>
          <w:sz w:val="28"/>
          <w:szCs w:val="28"/>
        </w:rPr>
        <w:t>2021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году </w:t>
      </w:r>
      <w:r>
        <w:rPr>
          <w:rFonts w:ascii="Times New Roman CYR" w:hAnsi="Times New Roman CYR" w:cs="Times New Roman CYR"/>
          <w:sz w:val="28"/>
          <w:szCs w:val="28"/>
        </w:rPr>
        <w:t>показатель должен составить 0,14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кв.м.</w:t>
      </w:r>
      <w:r w:rsidR="0021753E">
        <w:rPr>
          <w:rFonts w:ascii="Times New Roman CYR" w:hAnsi="Times New Roman CYR" w:cs="Times New Roman CYR"/>
          <w:sz w:val="28"/>
          <w:szCs w:val="28"/>
        </w:rPr>
        <w:t xml:space="preserve">, а в 2022 году </w:t>
      </w:r>
      <w:r>
        <w:rPr>
          <w:rFonts w:ascii="Times New Roman CYR" w:hAnsi="Times New Roman CYR" w:cs="Times New Roman CYR"/>
          <w:sz w:val="28"/>
          <w:szCs w:val="28"/>
        </w:rPr>
        <w:t>0,21</w:t>
      </w:r>
      <w:r w:rsidRPr="0023696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1753E" w:rsidRPr="0021753E">
        <w:rPr>
          <w:rFonts w:ascii="Times New Roman CYR" w:hAnsi="Times New Roman CYR" w:cs="Times New Roman CYR"/>
          <w:sz w:val="28"/>
          <w:szCs w:val="28"/>
        </w:rPr>
        <w:t>кв.м. на 1 человека населения города.</w:t>
      </w:r>
      <w:proofErr w:type="gramEnd"/>
    </w:p>
    <w:p w:rsidR="005B558E" w:rsidRDefault="005B558E" w:rsidP="00364D40">
      <w:pPr>
        <w:ind w:firstLine="709"/>
        <w:jc w:val="both"/>
        <w:rPr>
          <w:color w:val="FF0000"/>
          <w:sz w:val="28"/>
          <w:szCs w:val="28"/>
        </w:rPr>
      </w:pPr>
      <w:r w:rsidRPr="00624A68">
        <w:rPr>
          <w:b/>
          <w:i/>
          <w:sz w:val="28"/>
          <w:szCs w:val="28"/>
        </w:rPr>
        <w:t>В рамках региональной адресной программы</w:t>
      </w:r>
      <w:r w:rsidRPr="00624A68">
        <w:rPr>
          <w:sz w:val="28"/>
          <w:szCs w:val="28"/>
        </w:rPr>
        <w:t xml:space="preserve"> "Переселение граждан из аварийного жилищ</w:t>
      </w:r>
      <w:r>
        <w:rPr>
          <w:sz w:val="28"/>
          <w:szCs w:val="28"/>
        </w:rPr>
        <w:t>ного фонда в Красноярском крае"</w:t>
      </w:r>
      <w:r w:rsidRPr="00624A68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624A68">
        <w:rPr>
          <w:sz w:val="28"/>
          <w:szCs w:val="28"/>
        </w:rPr>
        <w:t xml:space="preserve"> г. </w:t>
      </w:r>
      <w:r>
        <w:rPr>
          <w:sz w:val="28"/>
          <w:szCs w:val="28"/>
        </w:rPr>
        <w:t>планируется приобрести</w:t>
      </w:r>
      <w:r w:rsidRPr="00624A68">
        <w:rPr>
          <w:sz w:val="28"/>
          <w:szCs w:val="28"/>
        </w:rPr>
        <w:t xml:space="preserve"> жилы</w:t>
      </w:r>
      <w:r>
        <w:rPr>
          <w:sz w:val="28"/>
          <w:szCs w:val="28"/>
        </w:rPr>
        <w:t>е помещения</w:t>
      </w:r>
      <w:r w:rsidRPr="00624A6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1,46</w:t>
      </w:r>
      <w:r w:rsidRPr="00624A68">
        <w:rPr>
          <w:sz w:val="28"/>
          <w:szCs w:val="28"/>
        </w:rPr>
        <w:t xml:space="preserve"> тыс. кв. м.</w:t>
      </w:r>
      <w:r>
        <w:rPr>
          <w:sz w:val="28"/>
          <w:szCs w:val="28"/>
        </w:rPr>
        <w:t xml:space="preserve">, в </w:t>
      </w:r>
      <w:r w:rsidRPr="00624A6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 г.: </w:t>
      </w:r>
      <w:r w:rsidRPr="00624A68">
        <w:rPr>
          <w:sz w:val="28"/>
          <w:szCs w:val="28"/>
        </w:rPr>
        <w:t xml:space="preserve"> </w:t>
      </w:r>
      <w:r>
        <w:rPr>
          <w:sz w:val="28"/>
          <w:szCs w:val="28"/>
        </w:rPr>
        <w:t>0,23</w:t>
      </w:r>
      <w:r w:rsidRPr="00624A68">
        <w:rPr>
          <w:sz w:val="28"/>
          <w:szCs w:val="28"/>
        </w:rPr>
        <w:t xml:space="preserve"> тыс. кв. м</w:t>
      </w:r>
      <w:r>
        <w:rPr>
          <w:sz w:val="28"/>
          <w:szCs w:val="28"/>
        </w:rPr>
        <w:t>., в 2022 г.:</w:t>
      </w:r>
      <w:r w:rsidRPr="00624A68">
        <w:rPr>
          <w:sz w:val="28"/>
          <w:szCs w:val="28"/>
        </w:rPr>
        <w:t xml:space="preserve"> </w:t>
      </w:r>
      <w:r>
        <w:rPr>
          <w:sz w:val="28"/>
          <w:szCs w:val="28"/>
        </w:rPr>
        <w:t>1,67</w:t>
      </w:r>
      <w:r w:rsidRPr="00624A68">
        <w:rPr>
          <w:sz w:val="28"/>
          <w:szCs w:val="28"/>
        </w:rPr>
        <w:t xml:space="preserve"> тыс. кв. м</w:t>
      </w:r>
      <w:r>
        <w:rPr>
          <w:sz w:val="28"/>
          <w:szCs w:val="28"/>
        </w:rPr>
        <w:t xml:space="preserve">., в 2022 г.: </w:t>
      </w:r>
      <w:r w:rsidRPr="00624A68">
        <w:rPr>
          <w:sz w:val="28"/>
          <w:szCs w:val="28"/>
        </w:rPr>
        <w:t xml:space="preserve"> </w:t>
      </w:r>
      <w:r>
        <w:rPr>
          <w:sz w:val="28"/>
          <w:szCs w:val="28"/>
        </w:rPr>
        <w:t>0,68</w:t>
      </w:r>
      <w:r w:rsidRPr="00624A68">
        <w:rPr>
          <w:sz w:val="28"/>
          <w:szCs w:val="28"/>
        </w:rPr>
        <w:t xml:space="preserve"> тыс. кв. м</w:t>
      </w:r>
      <w:r>
        <w:rPr>
          <w:sz w:val="28"/>
          <w:szCs w:val="28"/>
        </w:rPr>
        <w:t xml:space="preserve">. Приобретение </w:t>
      </w:r>
      <w:r w:rsidRPr="00624A68">
        <w:rPr>
          <w:sz w:val="28"/>
          <w:szCs w:val="28"/>
        </w:rPr>
        <w:t xml:space="preserve"> жилы</w:t>
      </w:r>
      <w:r>
        <w:rPr>
          <w:sz w:val="28"/>
          <w:szCs w:val="28"/>
        </w:rPr>
        <w:t>х  помещений планируется</w:t>
      </w:r>
      <w:r w:rsidRPr="00624A68">
        <w:rPr>
          <w:sz w:val="28"/>
          <w:szCs w:val="28"/>
        </w:rPr>
        <w:t xml:space="preserve"> на рынке вторичного жилья г</w:t>
      </w:r>
      <w:proofErr w:type="gramStart"/>
      <w:r w:rsidRPr="00624A68">
        <w:rPr>
          <w:sz w:val="28"/>
          <w:szCs w:val="28"/>
        </w:rPr>
        <w:t>.Н</w:t>
      </w:r>
      <w:proofErr w:type="gramEnd"/>
      <w:r w:rsidRPr="00624A68">
        <w:rPr>
          <w:sz w:val="28"/>
          <w:szCs w:val="28"/>
        </w:rPr>
        <w:t xml:space="preserve">азарово. </w:t>
      </w:r>
    </w:p>
    <w:p w:rsidR="00FB61B9" w:rsidRPr="00FB61B9" w:rsidRDefault="00FB61B9" w:rsidP="00FB61B9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</w:t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 w:rsidRPr="00FB61B9">
        <w:rPr>
          <w:vanish/>
          <w:sz w:val="28"/>
          <w:szCs w:val="28"/>
        </w:rPr>
        <w:pgNum/>
      </w:r>
      <w:r>
        <w:rPr>
          <w:sz w:val="28"/>
          <w:szCs w:val="28"/>
        </w:rPr>
        <w:t>д</w:t>
      </w:r>
      <w:r w:rsidRPr="00FB61B9">
        <w:rPr>
          <w:sz w:val="28"/>
          <w:szCs w:val="28"/>
        </w:rPr>
        <w:t xml:space="preserve">ля индивидуального жилищного строительства многодетным семьям предоставлен 31 земельный участок (3,32 га) и 2 участка ИЖС (0,29 га), для строительства различных объектов – 8 земельных участков (3,12 га). </w:t>
      </w:r>
    </w:p>
    <w:p w:rsidR="00924111" w:rsidRPr="00FB61B9" w:rsidRDefault="00924111" w:rsidP="00924111">
      <w:pPr>
        <w:ind w:firstLine="709"/>
        <w:jc w:val="both"/>
        <w:rPr>
          <w:rFonts w:ascii="Arial CYR" w:hAnsi="Arial CYR" w:cs="Arial CYR"/>
          <w:sz w:val="20"/>
          <w:szCs w:val="20"/>
        </w:rPr>
      </w:pPr>
      <w:r w:rsidRPr="00FB61B9">
        <w:rPr>
          <w:rFonts w:ascii="Times New Roman CYR" w:hAnsi="Times New Roman CYR" w:cs="Times New Roman CYR"/>
          <w:sz w:val="28"/>
          <w:szCs w:val="28"/>
        </w:rPr>
        <w:t>Площадь земельных участков, предоставленных для жилищного строительства, индивидуальног</w:t>
      </w:r>
      <w:r w:rsidR="00FB61B9" w:rsidRPr="00FB61B9">
        <w:rPr>
          <w:rFonts w:ascii="Times New Roman CYR" w:hAnsi="Times New Roman CYR" w:cs="Times New Roman CYR"/>
          <w:sz w:val="28"/>
          <w:szCs w:val="28"/>
        </w:rPr>
        <w:t>о жилищного строительства в 2018</w:t>
      </w:r>
      <w:r w:rsidRPr="00FB61B9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FB61B9" w:rsidRPr="00FB61B9">
        <w:rPr>
          <w:rFonts w:ascii="Times New Roman CYR" w:hAnsi="Times New Roman CYR" w:cs="Times New Roman CYR"/>
          <w:sz w:val="28"/>
          <w:szCs w:val="28"/>
        </w:rPr>
        <w:t xml:space="preserve"> составила 3,61 га, против 4,49 </w:t>
      </w:r>
      <w:r w:rsidRPr="00FB61B9">
        <w:rPr>
          <w:rFonts w:ascii="Times New Roman CYR" w:hAnsi="Times New Roman CYR" w:cs="Times New Roman CYR"/>
          <w:sz w:val="28"/>
          <w:szCs w:val="28"/>
        </w:rPr>
        <w:t xml:space="preserve"> га – в 201</w:t>
      </w:r>
      <w:r w:rsidR="00FB61B9" w:rsidRPr="00FB61B9">
        <w:rPr>
          <w:rFonts w:ascii="Times New Roman CYR" w:hAnsi="Times New Roman CYR" w:cs="Times New Roman CYR"/>
          <w:sz w:val="28"/>
          <w:szCs w:val="28"/>
        </w:rPr>
        <w:t>7</w:t>
      </w:r>
      <w:r w:rsidRPr="00FB61B9">
        <w:rPr>
          <w:rFonts w:ascii="Times New Roman CYR" w:hAnsi="Times New Roman CYR" w:cs="Times New Roman CYR"/>
          <w:sz w:val="28"/>
          <w:szCs w:val="28"/>
        </w:rPr>
        <w:t xml:space="preserve"> году.</w:t>
      </w:r>
      <w:r w:rsidRPr="00FB61B9">
        <w:rPr>
          <w:rFonts w:ascii="Arial CYR" w:hAnsi="Arial CYR" w:cs="Arial CYR"/>
          <w:sz w:val="20"/>
          <w:szCs w:val="20"/>
        </w:rPr>
        <w:t xml:space="preserve"> </w:t>
      </w:r>
    </w:p>
    <w:p w:rsidR="00B73C2C" w:rsidRPr="005A4262" w:rsidRDefault="00FB61B9" w:rsidP="00FB61B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4262">
        <w:rPr>
          <w:sz w:val="28"/>
          <w:szCs w:val="28"/>
        </w:rPr>
        <w:lastRenderedPageBreak/>
        <w:t>Отсутствие значительного роста показателя в прогнозном периоде объясняется тем, что предоставление земельных участков для ИЖС носит заявительный характер (рассчитывается не выше  среднего за три  предшествующих года).</w:t>
      </w:r>
    </w:p>
    <w:bookmarkEnd w:id="18"/>
    <w:bookmarkEnd w:id="19"/>
    <w:p w:rsidR="005A4262" w:rsidRPr="005A4262" w:rsidRDefault="005A4262" w:rsidP="005A4262">
      <w:pPr>
        <w:widowControl w:val="0"/>
        <w:autoSpaceDE w:val="0"/>
        <w:autoSpaceDN w:val="0"/>
        <w:adjustRightInd w:val="0"/>
        <w:ind w:left="140" w:firstLine="709"/>
        <w:jc w:val="both"/>
        <w:rPr>
          <w:sz w:val="16"/>
          <w:szCs w:val="16"/>
        </w:rPr>
      </w:pPr>
      <w:r w:rsidRPr="005A4262">
        <w:rPr>
          <w:sz w:val="28"/>
          <w:szCs w:val="28"/>
        </w:rPr>
        <w:t xml:space="preserve">Площадь земельных участков, предоставленных под строительство,  </w:t>
      </w:r>
      <w:r w:rsidR="00ED1EE2">
        <w:rPr>
          <w:sz w:val="28"/>
          <w:szCs w:val="28"/>
        </w:rPr>
        <w:br/>
      </w:r>
      <w:r w:rsidRPr="005A4262">
        <w:rPr>
          <w:sz w:val="28"/>
          <w:szCs w:val="28"/>
        </w:rPr>
        <w:t xml:space="preserve">в расчете на 10 тыс. человек населения в 2018 году составила </w:t>
      </w:r>
      <w:r w:rsidRPr="005A4262">
        <w:rPr>
          <w:b/>
          <w:sz w:val="28"/>
          <w:szCs w:val="28"/>
        </w:rPr>
        <w:t>1,35</w:t>
      </w:r>
      <w:r w:rsidRPr="005A4262">
        <w:rPr>
          <w:sz w:val="28"/>
          <w:szCs w:val="28"/>
        </w:rPr>
        <w:t xml:space="preserve"> га. Увеличение показателя по сравнению с 2017 годом (1,16 га/ 10 тыс. человек населения), связано с увеличением площади земельных участков предоставленных в аренду для строительства.</w:t>
      </w:r>
    </w:p>
    <w:p w:rsidR="00924111" w:rsidRPr="00216101" w:rsidRDefault="00924111" w:rsidP="00107AA3">
      <w:pPr>
        <w:ind w:firstLine="849"/>
        <w:jc w:val="both"/>
        <w:rPr>
          <w:color w:val="FF0000"/>
          <w:sz w:val="28"/>
          <w:szCs w:val="28"/>
        </w:rPr>
      </w:pPr>
    </w:p>
    <w:p w:rsidR="00894A6A" w:rsidRPr="00D93949" w:rsidRDefault="00325CB4" w:rsidP="00325CB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20" w:name="_Toc432430271"/>
      <w:bookmarkStart w:id="21" w:name="_Toc16865527"/>
      <w:r>
        <w:rPr>
          <w:color w:val="auto"/>
          <w:szCs w:val="28"/>
        </w:rPr>
        <w:t xml:space="preserve">5. </w:t>
      </w:r>
      <w:r w:rsidR="00894A6A" w:rsidRPr="00D93949">
        <w:rPr>
          <w:color w:val="auto"/>
          <w:szCs w:val="28"/>
        </w:rPr>
        <w:t>Инвестиции</w:t>
      </w:r>
      <w:bookmarkEnd w:id="20"/>
      <w:bookmarkEnd w:id="21"/>
    </w:p>
    <w:p w:rsidR="00DC7F65" w:rsidRPr="00216101" w:rsidRDefault="00DC7F65" w:rsidP="00B510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A81654" w:rsidRPr="00585624" w:rsidRDefault="00A81654" w:rsidP="00A8165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85624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 по </w:t>
      </w:r>
      <w:r>
        <w:rPr>
          <w:rFonts w:ascii="Times New Roman CYR" w:hAnsi="Times New Roman CYR" w:cs="Times New Roman CYR"/>
          <w:sz w:val="28"/>
          <w:szCs w:val="28"/>
        </w:rPr>
        <w:t xml:space="preserve">крупным и средним предприятиям 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по данным статистики составил в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2018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с учетом всех источников финансирования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1 267 948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,0 тыс. рублей </w:t>
      </w:r>
      <w:r w:rsidRPr="004303C1">
        <w:rPr>
          <w:rFonts w:ascii="Times New Roman CYR" w:hAnsi="Times New Roman CYR" w:cs="Times New Roman CYR"/>
          <w:bCs/>
          <w:sz w:val="28"/>
          <w:szCs w:val="28"/>
        </w:rPr>
        <w:t>(против 774 306,0 тыс. руб. в 2017 году или 160,23 % к уровню 2017 года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в сопоставимых ценах</w:t>
      </w:r>
      <w:r w:rsidRPr="004303C1"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2A7D67">
        <w:rPr>
          <w:rFonts w:ascii="Times New Roman CYR" w:hAnsi="Times New Roman CYR" w:cs="Times New Roman CYR"/>
          <w:sz w:val="28"/>
          <w:szCs w:val="28"/>
        </w:rPr>
        <w:t xml:space="preserve">из них бюджетные средства составили </w:t>
      </w:r>
      <w:r w:rsidRPr="002A7D67">
        <w:rPr>
          <w:rFonts w:ascii="Times New Roman CYR" w:hAnsi="Times New Roman CYR" w:cs="Times New Roman CYR"/>
          <w:b/>
          <w:bCs/>
          <w:sz w:val="28"/>
          <w:szCs w:val="28"/>
        </w:rPr>
        <w:t xml:space="preserve">– 121067,0 </w:t>
      </w:r>
      <w:r w:rsidRPr="002A7D67">
        <w:rPr>
          <w:rFonts w:ascii="Times New Roman CYR" w:hAnsi="Times New Roman CYR" w:cs="Times New Roman CYR"/>
          <w:sz w:val="28"/>
          <w:szCs w:val="28"/>
        </w:rPr>
        <w:t xml:space="preserve">тыс. руб. (против </w:t>
      </w:r>
      <w:r w:rsidRPr="002A7D67">
        <w:rPr>
          <w:rFonts w:ascii="Times New Roman CYR" w:hAnsi="Times New Roman CYR" w:cs="Times New Roman CYR"/>
          <w:b/>
          <w:sz w:val="28"/>
          <w:szCs w:val="28"/>
        </w:rPr>
        <w:t>54486</w:t>
      </w:r>
      <w:r w:rsidRPr="002A7D67">
        <w:rPr>
          <w:rFonts w:ascii="Times New Roman CYR" w:hAnsi="Times New Roman CYR" w:cs="Times New Roman CYR"/>
          <w:b/>
          <w:bCs/>
          <w:sz w:val="28"/>
          <w:szCs w:val="28"/>
        </w:rPr>
        <w:t>,0 тыс. руб. в 2017</w:t>
      </w:r>
      <w:r w:rsidRPr="002A7D67">
        <w:rPr>
          <w:rFonts w:ascii="Times New Roman CYR" w:hAnsi="Times New Roman CYR" w:cs="Times New Roman CYR"/>
          <w:sz w:val="28"/>
          <w:szCs w:val="28"/>
        </w:rPr>
        <w:t xml:space="preserve"> году  или</w:t>
      </w:r>
      <w:proofErr w:type="gramEnd"/>
      <w:r w:rsidRPr="002A7D6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221,46% в сопоставимых ценах</w:t>
      </w:r>
      <w:r w:rsidRPr="002A7D67">
        <w:rPr>
          <w:rFonts w:ascii="Times New Roman CYR" w:hAnsi="Times New Roman CYR" w:cs="Times New Roman CYR"/>
          <w:sz w:val="28"/>
          <w:szCs w:val="28"/>
        </w:rPr>
        <w:t>).</w:t>
      </w:r>
      <w:proofErr w:type="gramEnd"/>
      <w:r w:rsidRPr="002A7D67">
        <w:rPr>
          <w:rFonts w:ascii="Times New Roman CYR" w:hAnsi="Times New Roman CYR" w:cs="Times New Roman CYR"/>
          <w:sz w:val="28"/>
          <w:szCs w:val="28"/>
        </w:rPr>
        <w:t xml:space="preserve"> Объем инвестиций в основной капит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ал (за исключением бюджетных средств)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585624">
        <w:rPr>
          <w:rFonts w:ascii="Times New Roman CYR" w:hAnsi="Times New Roman CYR" w:cs="Times New Roman CYR"/>
          <w:sz w:val="28"/>
          <w:szCs w:val="28"/>
        </w:rPr>
        <w:t>в расчете на 1 человека населения города Назарово в 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году составлял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A7D67">
        <w:rPr>
          <w:rFonts w:ascii="Times New Roman CYR" w:hAnsi="Times New Roman CYR" w:cs="Times New Roman CYR"/>
          <w:b/>
          <w:sz w:val="28"/>
          <w:szCs w:val="28"/>
        </w:rPr>
        <w:t>12 770,55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sz w:val="28"/>
          <w:szCs w:val="28"/>
        </w:rPr>
        <w:t>рублей, в 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году этот показатель составил </w:t>
      </w:r>
      <w:r w:rsidRPr="007A4E0F">
        <w:rPr>
          <w:rFonts w:ascii="Times New Roman CYR" w:hAnsi="Times New Roman CYR" w:cs="Times New Roman CYR"/>
          <w:b/>
          <w:sz w:val="28"/>
          <w:szCs w:val="28"/>
        </w:rPr>
        <w:t>21</w:t>
      </w:r>
      <w:r>
        <w:rPr>
          <w:rFonts w:ascii="Times New Roman CYR" w:hAnsi="Times New Roman CYR" w:cs="Times New Roman CYR"/>
          <w:b/>
          <w:sz w:val="28"/>
          <w:szCs w:val="28"/>
        </w:rPr>
        <w:t> 428</w:t>
      </w:r>
      <w:r w:rsidRPr="002A7D67">
        <w:rPr>
          <w:rFonts w:ascii="Times New Roman CYR" w:hAnsi="Times New Roman CYR" w:cs="Times New Roman CYR"/>
          <w:b/>
          <w:sz w:val="28"/>
          <w:szCs w:val="28"/>
        </w:rPr>
        <w:t>,</w:t>
      </w:r>
      <w:r>
        <w:rPr>
          <w:rFonts w:ascii="Times New Roman CYR" w:hAnsi="Times New Roman CYR" w:cs="Times New Roman CYR"/>
          <w:b/>
          <w:sz w:val="28"/>
          <w:szCs w:val="28"/>
        </w:rPr>
        <w:t>25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sz w:val="28"/>
          <w:szCs w:val="28"/>
        </w:rPr>
        <w:t>рубл</w:t>
      </w:r>
      <w:r>
        <w:rPr>
          <w:rFonts w:ascii="Times New Roman CYR" w:hAnsi="Times New Roman CYR" w:cs="Times New Roman CYR"/>
          <w:sz w:val="28"/>
          <w:szCs w:val="28"/>
        </w:rPr>
        <w:t>ей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167,8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% </w:t>
      </w:r>
      <w:r>
        <w:rPr>
          <w:rFonts w:ascii="Times New Roman CYR" w:hAnsi="Times New Roman CYR" w:cs="Times New Roman CYR"/>
          <w:sz w:val="28"/>
          <w:szCs w:val="28"/>
        </w:rPr>
        <w:t>к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уровн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года). </w:t>
      </w:r>
    </w:p>
    <w:p w:rsidR="00D93949" w:rsidRDefault="00D93949" w:rsidP="00D9394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Инвестиционно</w:t>
      </w:r>
      <w:proofErr w:type="spellEnd"/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 активными в 201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8 году оставались АО «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Назаровская ГРЭС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предприятия угледобывающей отрасли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(АО «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Разрез Назаровский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 и АО «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Разрез </w:t>
      </w:r>
      <w:proofErr w:type="spellStart"/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Сереульский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Pr="007A700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организации оптовой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585624">
        <w:rPr>
          <w:rFonts w:ascii="Times New Roman CYR" w:hAnsi="Times New Roman CYR" w:cs="Times New Roman CYR"/>
          <w:sz w:val="28"/>
          <w:szCs w:val="28"/>
        </w:rPr>
        <w:t>и розничной торговли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D58D3">
        <w:rPr>
          <w:rFonts w:ascii="Times New Roman CYR" w:hAnsi="Times New Roman CYR" w:cs="Times New Roman CYR"/>
          <w:sz w:val="28"/>
          <w:szCs w:val="28"/>
        </w:rPr>
        <w:t>С 2016 года на станц</w:t>
      </w:r>
      <w:proofErr w:type="gramStart"/>
      <w:r w:rsidRPr="00ED58D3">
        <w:rPr>
          <w:rFonts w:ascii="Times New Roman CYR" w:hAnsi="Times New Roman CYR" w:cs="Times New Roman CYR"/>
          <w:sz w:val="28"/>
          <w:szCs w:val="28"/>
        </w:rPr>
        <w:t>ии АО</w:t>
      </w:r>
      <w:proofErr w:type="gramEnd"/>
      <w:r w:rsidRPr="00ED58D3">
        <w:rPr>
          <w:rFonts w:ascii="Times New Roman CYR" w:hAnsi="Times New Roman CYR" w:cs="Times New Roman CYR"/>
          <w:sz w:val="28"/>
          <w:szCs w:val="28"/>
        </w:rPr>
        <w:t xml:space="preserve"> «Назаровская ГРЭС» проводится ремонтная кампания. В 2017 году было начато техническое перевооружение очередного котла станции, </w:t>
      </w:r>
      <w:proofErr w:type="gramStart"/>
      <w:r w:rsidRPr="00ED58D3">
        <w:rPr>
          <w:rFonts w:ascii="Times New Roman CYR" w:hAnsi="Times New Roman CYR" w:cs="Times New Roman CYR"/>
          <w:sz w:val="28"/>
          <w:szCs w:val="28"/>
        </w:rPr>
        <w:t>ввод</w:t>
      </w:r>
      <w:proofErr w:type="gramEnd"/>
      <w:r w:rsidRPr="00ED58D3">
        <w:rPr>
          <w:rFonts w:ascii="Times New Roman CYR" w:hAnsi="Times New Roman CYR" w:cs="Times New Roman CYR"/>
          <w:sz w:val="28"/>
          <w:szCs w:val="28"/>
        </w:rPr>
        <w:t xml:space="preserve"> в эксплуатацию которого осуществлен в 2018 году. Помимо повышения производительности работы котла до 270 тонн в час, за счет внедрения системы твердого шлакоудаления и снижения выбросов оксидов азота в атмосферу была повышена </w:t>
      </w:r>
      <w:proofErr w:type="spellStart"/>
      <w:r w:rsidRPr="00ED58D3">
        <w:rPr>
          <w:rFonts w:ascii="Times New Roman CYR" w:hAnsi="Times New Roman CYR" w:cs="Times New Roman CYR"/>
          <w:sz w:val="28"/>
          <w:szCs w:val="28"/>
        </w:rPr>
        <w:t>экологичность</w:t>
      </w:r>
      <w:proofErr w:type="spellEnd"/>
      <w:r w:rsidRPr="00ED58D3">
        <w:rPr>
          <w:rFonts w:ascii="Times New Roman CYR" w:hAnsi="Times New Roman CYR" w:cs="Times New Roman CYR"/>
          <w:sz w:val="28"/>
          <w:szCs w:val="28"/>
        </w:rPr>
        <w:t xml:space="preserve"> производства. Выполнение данных мероприятий позволит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ED58D3">
        <w:rPr>
          <w:rFonts w:ascii="Times New Roman CYR" w:hAnsi="Times New Roman CYR" w:cs="Times New Roman CYR"/>
          <w:sz w:val="28"/>
          <w:szCs w:val="28"/>
        </w:rPr>
        <w:t xml:space="preserve">в перспективе использовать для производства тепловой и электрической энергии уголь </w:t>
      </w:r>
      <w:r w:rsidRPr="00B65803">
        <w:rPr>
          <w:rFonts w:ascii="Times New Roman CYR" w:hAnsi="Times New Roman CYR" w:cs="Times New Roman CYR"/>
          <w:sz w:val="28"/>
          <w:szCs w:val="28"/>
        </w:rPr>
        <w:t>как Назаровского, так и Березовского разрезов.</w:t>
      </w:r>
      <w:r w:rsidRPr="00ED58D3">
        <w:rPr>
          <w:rFonts w:ascii="Times New Roman CYR" w:hAnsi="Times New Roman CYR" w:cs="Times New Roman CYR"/>
          <w:sz w:val="28"/>
          <w:szCs w:val="28"/>
        </w:rPr>
        <w:t xml:space="preserve"> Также в 2018 году на станции начаты  работы сразу на двух </w:t>
      </w:r>
      <w:proofErr w:type="spellStart"/>
      <w:r w:rsidRPr="00ED58D3">
        <w:rPr>
          <w:rFonts w:ascii="Times New Roman CYR" w:hAnsi="Times New Roman CYR" w:cs="Times New Roman CYR"/>
          <w:sz w:val="28"/>
          <w:szCs w:val="28"/>
        </w:rPr>
        <w:t>котлоагрегатах</w:t>
      </w:r>
      <w:proofErr w:type="spellEnd"/>
      <w:r w:rsidRPr="00ED58D3">
        <w:rPr>
          <w:rFonts w:ascii="Times New Roman CYR" w:hAnsi="Times New Roman CYR" w:cs="Times New Roman CYR"/>
          <w:sz w:val="28"/>
          <w:szCs w:val="28"/>
        </w:rPr>
        <w:t xml:space="preserve"> общей стоимостью более 700,0 млн. рублей. По программе капитального ремонта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ED58D3">
        <w:rPr>
          <w:rFonts w:ascii="Times New Roman CYR" w:hAnsi="Times New Roman CYR" w:cs="Times New Roman CYR"/>
          <w:sz w:val="28"/>
          <w:szCs w:val="28"/>
        </w:rPr>
        <w:t xml:space="preserve">на котлах будет заменено 146,8 тонн поверхностей нагрева - замкнутого контура труб, внутри которого происходит преобразования воды в пар. Надежность работы этого контура является ключевой составляющей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ED58D3">
        <w:rPr>
          <w:rFonts w:ascii="Times New Roman CYR" w:hAnsi="Times New Roman CYR" w:cs="Times New Roman CYR"/>
          <w:sz w:val="28"/>
          <w:szCs w:val="28"/>
        </w:rPr>
        <w:t xml:space="preserve">в бесперебойной работе оборудования. На станции ежегодно, по результатам диагностики, производится замена наиболее критичных участков поверхностей нагрева. </w:t>
      </w:r>
    </w:p>
    <w:p w:rsidR="00D93949" w:rsidRPr="00585624" w:rsidRDefault="00D93949" w:rsidP="00D939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58D3">
        <w:rPr>
          <w:sz w:val="28"/>
          <w:szCs w:val="28"/>
        </w:rPr>
        <w:t xml:space="preserve">Отсутствие инвестиционных вложений в последние годы зафиксировано на предприятии по производству металлоконструкций </w:t>
      </w:r>
      <w:r w:rsidR="00ED1EE2">
        <w:rPr>
          <w:sz w:val="28"/>
          <w:szCs w:val="28"/>
        </w:rPr>
        <w:br/>
      </w:r>
      <w:r w:rsidRPr="00ED58D3">
        <w:rPr>
          <w:sz w:val="28"/>
          <w:szCs w:val="28"/>
        </w:rPr>
        <w:t>ООО «</w:t>
      </w:r>
      <w:proofErr w:type="spellStart"/>
      <w:r w:rsidRPr="00ED58D3">
        <w:rPr>
          <w:sz w:val="28"/>
          <w:szCs w:val="28"/>
        </w:rPr>
        <w:t>Восточно-Сибирский</w:t>
      </w:r>
      <w:proofErr w:type="spellEnd"/>
      <w:r w:rsidRPr="00ED58D3">
        <w:rPr>
          <w:sz w:val="28"/>
          <w:szCs w:val="28"/>
        </w:rPr>
        <w:t xml:space="preserve"> завод металлоконструкций»</w:t>
      </w:r>
      <w:r w:rsidRPr="00585624">
        <w:rPr>
          <w:sz w:val="28"/>
          <w:szCs w:val="28"/>
        </w:rPr>
        <w:t xml:space="preserve"> (ИНН 2456200024)</w:t>
      </w:r>
      <w:r w:rsidRPr="00ED58D3">
        <w:rPr>
          <w:sz w:val="28"/>
          <w:szCs w:val="28"/>
        </w:rPr>
        <w:t xml:space="preserve">, </w:t>
      </w:r>
      <w:r w:rsidRPr="00ED58D3">
        <w:rPr>
          <w:sz w:val="28"/>
          <w:szCs w:val="28"/>
        </w:rPr>
        <w:lastRenderedPageBreak/>
        <w:t>в отношении которого в   Арбитражном суде Красноярского края 26.12.2017 рассматривался иск ОАО «</w:t>
      </w:r>
      <w:proofErr w:type="spellStart"/>
      <w:r w:rsidRPr="00ED58D3">
        <w:rPr>
          <w:sz w:val="28"/>
          <w:szCs w:val="28"/>
        </w:rPr>
        <w:t>Восточно-Сибирский</w:t>
      </w:r>
      <w:proofErr w:type="spellEnd"/>
      <w:r w:rsidRPr="00ED58D3">
        <w:rPr>
          <w:sz w:val="28"/>
          <w:szCs w:val="28"/>
        </w:rPr>
        <w:t xml:space="preserve"> завод металлоконструкций» о признании его банкрото</w:t>
      </w:r>
      <w:r>
        <w:rPr>
          <w:sz w:val="28"/>
          <w:szCs w:val="28"/>
        </w:rPr>
        <w:t xml:space="preserve">м, </w:t>
      </w:r>
      <w:r w:rsidRPr="00585624">
        <w:rPr>
          <w:sz w:val="28"/>
          <w:szCs w:val="28"/>
        </w:rPr>
        <w:t>введена процедура наблюдения</w:t>
      </w:r>
      <w:r>
        <w:rPr>
          <w:sz w:val="28"/>
          <w:szCs w:val="28"/>
        </w:rPr>
        <w:t xml:space="preserve">. </w:t>
      </w:r>
      <w:r w:rsidRPr="00585624">
        <w:rPr>
          <w:sz w:val="28"/>
          <w:szCs w:val="28"/>
        </w:rPr>
        <w:t xml:space="preserve">В настоящее время на базе завода металлоконструкций создано </w:t>
      </w:r>
      <w:r>
        <w:rPr>
          <w:b/>
          <w:sz w:val="28"/>
          <w:szCs w:val="28"/>
        </w:rPr>
        <w:t>ООО «</w:t>
      </w:r>
      <w:r w:rsidRPr="00585624">
        <w:rPr>
          <w:b/>
          <w:sz w:val="28"/>
          <w:szCs w:val="28"/>
        </w:rPr>
        <w:t>ЗМК</w:t>
      </w:r>
      <w:r>
        <w:rPr>
          <w:b/>
          <w:sz w:val="28"/>
          <w:szCs w:val="28"/>
        </w:rPr>
        <w:t>»</w:t>
      </w:r>
      <w:r w:rsidRPr="00585624">
        <w:rPr>
          <w:b/>
          <w:sz w:val="28"/>
          <w:szCs w:val="28"/>
        </w:rPr>
        <w:t xml:space="preserve"> (ИНН 2443047643),</w:t>
      </w:r>
      <w:r w:rsidRPr="00585624">
        <w:rPr>
          <w:sz w:val="28"/>
          <w:szCs w:val="28"/>
        </w:rPr>
        <w:t xml:space="preserve"> учредителями которого являются юридические лица, </w:t>
      </w:r>
      <w:proofErr w:type="spellStart"/>
      <w:r w:rsidRPr="00585624">
        <w:rPr>
          <w:sz w:val="28"/>
          <w:szCs w:val="28"/>
        </w:rPr>
        <w:t>аффилированные</w:t>
      </w:r>
      <w:proofErr w:type="spellEnd"/>
      <w:r w:rsidRPr="00585624">
        <w:rPr>
          <w:sz w:val="28"/>
          <w:szCs w:val="28"/>
        </w:rPr>
        <w:t xml:space="preserve"> с АО </w:t>
      </w:r>
      <w:r w:rsidR="00386D96">
        <w:rPr>
          <w:sz w:val="28"/>
          <w:szCs w:val="28"/>
        </w:rPr>
        <w:t>«</w:t>
      </w:r>
      <w:r w:rsidRPr="00585624">
        <w:rPr>
          <w:sz w:val="28"/>
          <w:szCs w:val="28"/>
        </w:rPr>
        <w:t>КРАСЭКО</w:t>
      </w:r>
      <w:r w:rsidR="00386D96">
        <w:rPr>
          <w:sz w:val="28"/>
          <w:szCs w:val="28"/>
        </w:rPr>
        <w:t>»</w:t>
      </w:r>
      <w:r w:rsidRPr="00585624">
        <w:rPr>
          <w:sz w:val="28"/>
          <w:szCs w:val="28"/>
        </w:rPr>
        <w:t>, портфель заказов на 201</w:t>
      </w:r>
      <w:r>
        <w:rPr>
          <w:sz w:val="28"/>
          <w:szCs w:val="28"/>
        </w:rPr>
        <w:t>9-2020</w:t>
      </w:r>
      <w:r w:rsidRPr="00585624">
        <w:rPr>
          <w:sz w:val="28"/>
          <w:szCs w:val="28"/>
        </w:rPr>
        <w:t xml:space="preserve"> годы данным предприятием не сформирован и, следовательно, не планируется вложение инвестиций в основной капитал.</w:t>
      </w:r>
    </w:p>
    <w:p w:rsidR="00D93949" w:rsidRPr="00585624" w:rsidRDefault="00D93949" w:rsidP="00D9394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85624">
        <w:rPr>
          <w:rFonts w:ascii="Times New Roman CYR" w:hAnsi="Times New Roman CYR" w:cs="Times New Roman CYR"/>
          <w:sz w:val="28"/>
          <w:szCs w:val="28"/>
        </w:rPr>
        <w:t xml:space="preserve">Промышленные предприятия города (включая угольные разрезы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585624">
        <w:rPr>
          <w:rFonts w:ascii="Times New Roman CYR" w:hAnsi="Times New Roman CYR" w:cs="Times New Roman CYR"/>
          <w:sz w:val="28"/>
          <w:szCs w:val="28"/>
        </w:rPr>
        <w:t>и Назаровскую ГРЭС) в последние три года инвестировали средства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 только в обновление оборудования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и поддержание производственных мощностей. </w:t>
      </w:r>
    </w:p>
    <w:p w:rsidR="00D93949" w:rsidRDefault="00D93949" w:rsidP="00D93949">
      <w:pPr>
        <w:ind w:firstLine="709"/>
        <w:jc w:val="both"/>
        <w:rPr>
          <w:sz w:val="28"/>
          <w:szCs w:val="28"/>
        </w:rPr>
      </w:pPr>
      <w:r w:rsidRPr="00585624">
        <w:rPr>
          <w:sz w:val="28"/>
          <w:szCs w:val="28"/>
        </w:rPr>
        <w:t xml:space="preserve">В феврале 2018 года Сибирская генерирующая компания (СГК)  </w:t>
      </w:r>
      <w:r w:rsidRPr="00585624">
        <w:rPr>
          <w:b/>
          <w:sz w:val="28"/>
          <w:szCs w:val="28"/>
        </w:rPr>
        <w:t xml:space="preserve">приобрела </w:t>
      </w:r>
      <w:r w:rsidRPr="00585624">
        <w:rPr>
          <w:sz w:val="28"/>
          <w:szCs w:val="28"/>
        </w:rPr>
        <w:t>новосиб</w:t>
      </w:r>
      <w:r w:rsidR="00386D96">
        <w:rPr>
          <w:sz w:val="28"/>
          <w:szCs w:val="28"/>
        </w:rPr>
        <w:t>ирскую энергетическую компанию «</w:t>
      </w:r>
      <w:proofErr w:type="spellStart"/>
      <w:r w:rsidRPr="00585624">
        <w:rPr>
          <w:sz w:val="28"/>
          <w:szCs w:val="28"/>
        </w:rPr>
        <w:t>Сибэко</w:t>
      </w:r>
      <w:proofErr w:type="spellEnd"/>
      <w:r w:rsidR="00386D96">
        <w:rPr>
          <w:sz w:val="28"/>
          <w:szCs w:val="28"/>
        </w:rPr>
        <w:t>»</w:t>
      </w:r>
      <w:r w:rsidRPr="00585624">
        <w:rPr>
          <w:sz w:val="28"/>
          <w:szCs w:val="28"/>
        </w:rPr>
        <w:t xml:space="preserve">, в состав которой  входит </w:t>
      </w:r>
      <w:r w:rsidRPr="00585624">
        <w:rPr>
          <w:b/>
          <w:sz w:val="28"/>
          <w:szCs w:val="28"/>
        </w:rPr>
        <w:t xml:space="preserve">АО «Разрез </w:t>
      </w:r>
      <w:proofErr w:type="spellStart"/>
      <w:r w:rsidRPr="00585624">
        <w:rPr>
          <w:b/>
          <w:sz w:val="28"/>
          <w:szCs w:val="28"/>
        </w:rPr>
        <w:t>Сереульский</w:t>
      </w:r>
      <w:proofErr w:type="spellEnd"/>
      <w:r w:rsidRPr="00585624">
        <w:rPr>
          <w:b/>
          <w:sz w:val="28"/>
          <w:szCs w:val="28"/>
        </w:rPr>
        <w:t>».</w:t>
      </w:r>
      <w:r w:rsidRPr="00585624">
        <w:rPr>
          <w:sz w:val="28"/>
          <w:szCs w:val="28"/>
        </w:rPr>
        <w:t xml:space="preserve">  Соответственно, после покупки на разрезе «</w:t>
      </w:r>
      <w:proofErr w:type="spellStart"/>
      <w:r w:rsidRPr="00585624">
        <w:rPr>
          <w:sz w:val="28"/>
          <w:szCs w:val="28"/>
        </w:rPr>
        <w:t>Сереульский</w:t>
      </w:r>
      <w:proofErr w:type="spellEnd"/>
      <w:r w:rsidRPr="0058562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были произведены </w:t>
      </w:r>
      <w:r w:rsidRPr="00585624">
        <w:rPr>
          <w:sz w:val="28"/>
          <w:szCs w:val="28"/>
        </w:rPr>
        <w:t>по оптимизации расходов</w:t>
      </w:r>
      <w:r>
        <w:rPr>
          <w:sz w:val="28"/>
          <w:szCs w:val="28"/>
        </w:rPr>
        <w:t xml:space="preserve"> (сокращение численности работающих)</w:t>
      </w:r>
      <w:r w:rsidRPr="00585624">
        <w:rPr>
          <w:sz w:val="28"/>
          <w:szCs w:val="28"/>
        </w:rPr>
        <w:t xml:space="preserve">, внедрению новых IT-платформ </w:t>
      </w:r>
      <w:r w:rsidR="00ED1EE2">
        <w:rPr>
          <w:sz w:val="28"/>
          <w:szCs w:val="28"/>
        </w:rPr>
        <w:br/>
      </w:r>
      <w:r w:rsidRPr="00585624">
        <w:rPr>
          <w:sz w:val="28"/>
          <w:szCs w:val="28"/>
        </w:rPr>
        <w:t>по добыче угля только в необходимом для СГК объёме.</w:t>
      </w:r>
    </w:p>
    <w:p w:rsidR="003D5DCD" w:rsidRPr="00394D65" w:rsidRDefault="003D5DCD" w:rsidP="003D5DCD">
      <w:pPr>
        <w:ind w:firstLine="709"/>
        <w:jc w:val="both"/>
        <w:rPr>
          <w:sz w:val="28"/>
          <w:szCs w:val="28"/>
        </w:rPr>
      </w:pPr>
      <w:r w:rsidRPr="00113894">
        <w:rPr>
          <w:sz w:val="28"/>
          <w:szCs w:val="28"/>
        </w:rPr>
        <w:t xml:space="preserve">В 2019 году </w:t>
      </w:r>
      <w:r>
        <w:rPr>
          <w:sz w:val="28"/>
          <w:szCs w:val="28"/>
        </w:rPr>
        <w:t xml:space="preserve">инвестиции в отрасли добычи полезных ископаемых </w:t>
      </w:r>
      <w:r w:rsidRPr="00394D65">
        <w:rPr>
          <w:sz w:val="28"/>
          <w:szCs w:val="28"/>
        </w:rPr>
        <w:t xml:space="preserve">составят 293 468,0 тыс. рублей. Это реализация </w:t>
      </w:r>
      <w:r>
        <w:rPr>
          <w:sz w:val="28"/>
          <w:szCs w:val="28"/>
        </w:rPr>
        <w:t xml:space="preserve">инвестиционного </w:t>
      </w:r>
      <w:r w:rsidRPr="00394D65">
        <w:rPr>
          <w:sz w:val="28"/>
          <w:szCs w:val="28"/>
        </w:rPr>
        <w:t xml:space="preserve">проекта  АО «Разрез Назаровский» по модернизации вскрышного комплекса </w:t>
      </w:r>
      <w:proofErr w:type="spellStart"/>
      <w:r w:rsidRPr="00394D65">
        <w:rPr>
          <w:sz w:val="28"/>
          <w:szCs w:val="28"/>
        </w:rPr>
        <w:t>SRs</w:t>
      </w:r>
      <w:proofErr w:type="spellEnd"/>
      <w:r w:rsidRPr="00394D65">
        <w:rPr>
          <w:sz w:val="28"/>
          <w:szCs w:val="28"/>
        </w:rPr>
        <w:t xml:space="preserve">(K)-4000 (замена систем управления на современные микропроцессоры). </w:t>
      </w:r>
      <w:r>
        <w:rPr>
          <w:sz w:val="28"/>
          <w:szCs w:val="28"/>
        </w:rPr>
        <w:t>Роторный в</w:t>
      </w:r>
      <w:r w:rsidRPr="00394D65">
        <w:rPr>
          <w:sz w:val="28"/>
          <w:szCs w:val="28"/>
        </w:rPr>
        <w:t xml:space="preserve">скрышной комплекс </w:t>
      </w:r>
      <w:proofErr w:type="spellStart"/>
      <w:r w:rsidRPr="00394D65">
        <w:rPr>
          <w:sz w:val="28"/>
          <w:szCs w:val="28"/>
        </w:rPr>
        <w:t>SRs</w:t>
      </w:r>
      <w:proofErr w:type="spellEnd"/>
      <w:r w:rsidRPr="00394D65">
        <w:rPr>
          <w:sz w:val="28"/>
          <w:szCs w:val="28"/>
        </w:rPr>
        <w:t xml:space="preserve">(K)-4000  - уникален, в России он единственный и «трудится» на Назаровском разрезе, выполняя основной объем вскрышных работ угледобывающего предприятия. В результате модернизации на смену релейно-контакторной схеме управления пришла </w:t>
      </w:r>
      <w:proofErr w:type="gramStart"/>
      <w:r w:rsidRPr="00394D65">
        <w:rPr>
          <w:sz w:val="28"/>
          <w:szCs w:val="28"/>
        </w:rPr>
        <w:t>цифровая</w:t>
      </w:r>
      <w:proofErr w:type="gramEnd"/>
      <w:r w:rsidRPr="00394D65">
        <w:rPr>
          <w:sz w:val="28"/>
          <w:szCs w:val="28"/>
        </w:rPr>
        <w:t>.</w:t>
      </w:r>
    </w:p>
    <w:p w:rsidR="003D5DCD" w:rsidRDefault="003D5DCD" w:rsidP="003D5DCD">
      <w:pPr>
        <w:ind w:firstLine="709"/>
        <w:jc w:val="both"/>
        <w:rPr>
          <w:sz w:val="28"/>
          <w:szCs w:val="28"/>
        </w:rPr>
      </w:pPr>
      <w:r w:rsidRPr="00394D65">
        <w:rPr>
          <w:rFonts w:ascii="Times New Roman CYR" w:hAnsi="Times New Roman CYR" w:cs="Times New Roman CYR"/>
          <w:bCs/>
          <w:sz w:val="28"/>
          <w:szCs w:val="28"/>
        </w:rPr>
        <w:t xml:space="preserve">В прогнозируемом периоде увеличение объема инвестиций планируется в сфере обрабатывающих производств, среди которых особенно выделяется </w:t>
      </w:r>
      <w:r w:rsidRPr="00394D65">
        <w:rPr>
          <w:b/>
          <w:sz w:val="28"/>
        </w:rPr>
        <w:t>ООО «</w:t>
      </w:r>
      <w:proofErr w:type="spellStart"/>
      <w:r w:rsidRPr="00394D65">
        <w:rPr>
          <w:b/>
          <w:sz w:val="28"/>
        </w:rPr>
        <w:t>Назаровское</w:t>
      </w:r>
      <w:proofErr w:type="spellEnd"/>
      <w:r w:rsidRPr="00394D65">
        <w:rPr>
          <w:b/>
          <w:sz w:val="28"/>
        </w:rPr>
        <w:t xml:space="preserve"> ГМНУ»</w:t>
      </w:r>
      <w:r w:rsidRPr="00394D65">
        <w:rPr>
          <w:sz w:val="28"/>
        </w:rPr>
        <w:t xml:space="preserve">. </w:t>
      </w:r>
      <w:r w:rsidRPr="00394D65">
        <w:rPr>
          <w:sz w:val="28"/>
          <w:szCs w:val="28"/>
        </w:rPr>
        <w:t>В 2018 ООО «</w:t>
      </w:r>
      <w:proofErr w:type="spellStart"/>
      <w:r w:rsidRPr="00394D65">
        <w:rPr>
          <w:sz w:val="28"/>
          <w:szCs w:val="28"/>
        </w:rPr>
        <w:t>Назаровское</w:t>
      </w:r>
      <w:proofErr w:type="spellEnd"/>
      <w:r w:rsidRPr="00394D65">
        <w:rPr>
          <w:sz w:val="28"/>
          <w:szCs w:val="28"/>
        </w:rPr>
        <w:t xml:space="preserve"> горно-монтажное наладочное управление»  открыло цех по изготовлению крупногабаритных узлов для горной техники (стрел для драглайнов) </w:t>
      </w:r>
      <w:r w:rsidR="00ED1EE2">
        <w:rPr>
          <w:sz w:val="28"/>
          <w:szCs w:val="28"/>
        </w:rPr>
        <w:br/>
      </w:r>
      <w:r w:rsidRPr="00394D65">
        <w:rPr>
          <w:sz w:val="28"/>
          <w:szCs w:val="28"/>
        </w:rPr>
        <w:t>и выпуску ставов для конвейеров (железных каркасов, на которых размеща</w:t>
      </w:r>
      <w:r>
        <w:rPr>
          <w:sz w:val="28"/>
          <w:szCs w:val="28"/>
        </w:rPr>
        <w:t xml:space="preserve">ются ролики и лента конвейера). Открытие данного цеха позволило создать на предприятии 21 новое рабочее место. </w:t>
      </w:r>
    </w:p>
    <w:p w:rsidR="003D5DCD" w:rsidRPr="00113894" w:rsidRDefault="003D5DCD" w:rsidP="003D5DCD">
      <w:pPr>
        <w:ind w:firstLine="709"/>
        <w:jc w:val="both"/>
        <w:rPr>
          <w:sz w:val="28"/>
          <w:szCs w:val="28"/>
        </w:rPr>
      </w:pPr>
      <w:r w:rsidRPr="00394D65">
        <w:rPr>
          <w:sz w:val="28"/>
        </w:rPr>
        <w:t>В</w:t>
      </w:r>
      <w:r w:rsidRPr="00394D65">
        <w:rPr>
          <w:rFonts w:ascii="Times New Roman CYR" w:hAnsi="Times New Roman CYR" w:cs="Times New Roman CYR"/>
          <w:bCs/>
          <w:sz w:val="28"/>
          <w:szCs w:val="28"/>
        </w:rPr>
        <w:t xml:space="preserve"> отчетном году предприятие не только досрочно выполнило годовую производственную программу, но и «приросло» новыми услугами </w:t>
      </w:r>
      <w:r w:rsidR="00ED1EE2">
        <w:rPr>
          <w:rFonts w:ascii="Times New Roman CYR" w:hAnsi="Times New Roman CYR" w:cs="Times New Roman CYR"/>
          <w:bCs/>
          <w:sz w:val="28"/>
          <w:szCs w:val="28"/>
        </w:rPr>
        <w:br/>
      </w:r>
      <w:r w:rsidRPr="00394D65">
        <w:rPr>
          <w:rFonts w:ascii="Times New Roman CYR" w:hAnsi="Times New Roman CYR" w:cs="Times New Roman CYR"/>
          <w:bCs/>
          <w:sz w:val="28"/>
          <w:szCs w:val="28"/>
        </w:rPr>
        <w:t xml:space="preserve">и продукцией. Это, прежде всего, два серьезных заказа для предприятий Кузбасса – </w:t>
      </w:r>
      <w:proofErr w:type="spellStart"/>
      <w:r w:rsidRPr="00394D65">
        <w:rPr>
          <w:rFonts w:ascii="Times New Roman CYR" w:hAnsi="Times New Roman CYR" w:cs="Times New Roman CYR"/>
          <w:bCs/>
          <w:sz w:val="28"/>
          <w:szCs w:val="28"/>
        </w:rPr>
        <w:t>офланцевание</w:t>
      </w:r>
      <w:proofErr w:type="spellEnd"/>
      <w:r w:rsidRPr="00394D65">
        <w:rPr>
          <w:rFonts w:ascii="Times New Roman CYR" w:hAnsi="Times New Roman CYR" w:cs="Times New Roman CYR"/>
          <w:bCs/>
          <w:sz w:val="28"/>
          <w:szCs w:val="28"/>
        </w:rPr>
        <w:t xml:space="preserve"> труб для отвода грунтовых вод из угледобывающих шахт и изготовление ставов ленточных конвейеров для транспортирования угля и породы из забоев. В обоих случаях это весьма внушительный объем металлообработки, который потребовал серьезного технического перевооружения. В 2020 году ООО «</w:t>
      </w:r>
      <w:proofErr w:type="spellStart"/>
      <w:r w:rsidRPr="00394D65">
        <w:rPr>
          <w:rFonts w:ascii="Times New Roman CYR" w:hAnsi="Times New Roman CYR" w:cs="Times New Roman CYR"/>
          <w:bCs/>
          <w:sz w:val="28"/>
          <w:szCs w:val="28"/>
        </w:rPr>
        <w:t>Назаровское</w:t>
      </w:r>
      <w:proofErr w:type="spellEnd"/>
      <w:r w:rsidRPr="00394D65">
        <w:rPr>
          <w:rFonts w:ascii="Times New Roman CYR" w:hAnsi="Times New Roman CYR" w:cs="Times New Roman CYR"/>
          <w:bCs/>
          <w:sz w:val="28"/>
          <w:szCs w:val="28"/>
        </w:rPr>
        <w:t xml:space="preserve"> ГМНУ» планирует инвестиционные вложения в размере 102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 383,0 тыс. </w:t>
      </w:r>
      <w:r w:rsidRPr="00394D65">
        <w:rPr>
          <w:rFonts w:ascii="Times New Roman CYR" w:hAnsi="Times New Roman CYR" w:cs="Times New Roman CYR"/>
          <w:bCs/>
          <w:sz w:val="28"/>
          <w:szCs w:val="28"/>
        </w:rPr>
        <w:t>рублей.</w:t>
      </w:r>
    </w:p>
    <w:p w:rsidR="003D5DCD" w:rsidRPr="00585624" w:rsidRDefault="003D5DCD" w:rsidP="003D5D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период 2021</w:t>
      </w:r>
      <w:r w:rsidRPr="00585624">
        <w:rPr>
          <w:rFonts w:ascii="Times New Roman CYR" w:hAnsi="Times New Roman CYR" w:cs="Times New Roman CYR"/>
          <w:sz w:val="28"/>
          <w:szCs w:val="28"/>
        </w:rPr>
        <w:t>-202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реализаци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масштабных инвестиционных проектов</w:t>
      </w:r>
      <w:r>
        <w:rPr>
          <w:rFonts w:ascii="Times New Roman CYR" w:hAnsi="Times New Roman CYR" w:cs="Times New Roman CYR"/>
          <w:sz w:val="28"/>
          <w:szCs w:val="28"/>
        </w:rPr>
        <w:t xml:space="preserve"> на территории г. Назарово </w:t>
      </w:r>
      <w:r w:rsidRPr="00585624">
        <w:rPr>
          <w:rFonts w:ascii="Times New Roman CYR" w:hAnsi="Times New Roman CYR" w:cs="Times New Roman CYR"/>
          <w:sz w:val="28"/>
          <w:szCs w:val="28"/>
        </w:rPr>
        <w:t>год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не планируется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3D5DCD" w:rsidRPr="002A7D67" w:rsidRDefault="003D5DCD" w:rsidP="003D5D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 счет бюджетных инвестиций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 2018 году было </w:t>
      </w:r>
      <w:r w:rsidRPr="002A7D67">
        <w:rPr>
          <w:rFonts w:ascii="Times New Roman CYR" w:hAnsi="Times New Roman CYR" w:cs="Times New Roman CYR"/>
          <w:bCs/>
          <w:sz w:val="28"/>
          <w:szCs w:val="28"/>
        </w:rPr>
        <w:t>продолжено строительство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sz w:val="28"/>
          <w:szCs w:val="28"/>
        </w:rPr>
        <w:t>физкультурно-спортивн</w:t>
      </w:r>
      <w:r>
        <w:rPr>
          <w:rFonts w:ascii="Times New Roman CYR" w:hAnsi="Times New Roman CYR" w:cs="Times New Roman CYR"/>
          <w:sz w:val="28"/>
          <w:szCs w:val="28"/>
        </w:rPr>
        <w:t>ого центра в 8 микрорайоне, который был введен в эксплуатацию в феврале 2019 года. О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бъем бюджетных инвестиций </w:t>
      </w:r>
      <w:r>
        <w:rPr>
          <w:rFonts w:ascii="Times New Roman CYR" w:hAnsi="Times New Roman CYR" w:cs="Times New Roman CYR"/>
          <w:sz w:val="28"/>
          <w:szCs w:val="28"/>
        </w:rPr>
        <w:t xml:space="preserve">в строительство данного объекта 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составил </w:t>
      </w:r>
      <w:r w:rsidRPr="002A7D67">
        <w:rPr>
          <w:rFonts w:ascii="Times New Roman CYR" w:hAnsi="Times New Roman CYR" w:cs="Times New Roman CYR"/>
          <w:b/>
          <w:sz w:val="28"/>
          <w:szCs w:val="28"/>
        </w:rPr>
        <w:t>152,5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млн. руб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лей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</w:p>
    <w:p w:rsidR="003D5DCD" w:rsidRPr="00585624" w:rsidRDefault="003D5DCD" w:rsidP="003D5D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2019 году начат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 строительство школьного спортивного зала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585624">
        <w:rPr>
          <w:rFonts w:ascii="Times New Roman CYR" w:hAnsi="Times New Roman CYR" w:cs="Times New Roman CYR"/>
          <w:sz w:val="28"/>
          <w:szCs w:val="28"/>
        </w:rPr>
        <w:t>МБОУ «СОШ № 2»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ввод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действие </w:t>
      </w:r>
      <w:r>
        <w:rPr>
          <w:rFonts w:ascii="Times New Roman CYR" w:hAnsi="Times New Roman CYR" w:cs="Times New Roman CYR"/>
          <w:sz w:val="28"/>
          <w:szCs w:val="28"/>
        </w:rPr>
        <w:t>которого запланирован на 4 квартал 2019 года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инвестиций в 2019 г. составит </w:t>
      </w:r>
      <w:r w:rsidRPr="00585624">
        <w:rPr>
          <w:rFonts w:ascii="Times New Roman CYR" w:hAnsi="Times New Roman CYR" w:cs="Times New Roman CYR"/>
          <w:b/>
          <w:bCs/>
          <w:sz w:val="28"/>
          <w:szCs w:val="28"/>
        </w:rPr>
        <w:t>40,0 млн. руб.).</w:t>
      </w:r>
    </w:p>
    <w:p w:rsidR="003D5DCD" w:rsidRDefault="003D5DCD" w:rsidP="003D5D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85624">
        <w:rPr>
          <w:rFonts w:ascii="Times New Roman CYR" w:hAnsi="Times New Roman CYR" w:cs="Times New Roman CYR"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sz w:val="28"/>
          <w:szCs w:val="28"/>
        </w:rPr>
        <w:t>прогнозируемом периоде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организации города в основном планируют инвестировать финансовые средства в основной капитал в объемах,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не превышающих объемов амортизационных отчислений и чистой прибыли. В связи с этим объем инвестиций в основной капитал (за исключением бюджетных средств) в расчете на 1 жителя города с учетом прогноза среднегодовой численности населения составит от </w:t>
      </w:r>
      <w:r>
        <w:rPr>
          <w:rFonts w:ascii="Times New Roman CYR" w:hAnsi="Times New Roman CYR" w:cs="Times New Roman CYR"/>
          <w:sz w:val="28"/>
          <w:szCs w:val="28"/>
        </w:rPr>
        <w:t>18410,27</w:t>
      </w:r>
      <w:r w:rsidRPr="002A7D6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5624">
        <w:rPr>
          <w:rFonts w:ascii="Times New Roman CYR" w:hAnsi="Times New Roman CYR" w:cs="Times New Roman CYR"/>
          <w:sz w:val="28"/>
          <w:szCs w:val="28"/>
        </w:rPr>
        <w:t>руб. в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году до </w:t>
      </w:r>
      <w:r>
        <w:rPr>
          <w:rFonts w:ascii="Times New Roman CYR" w:hAnsi="Times New Roman CYR" w:cs="Times New Roman CYR"/>
          <w:sz w:val="28"/>
          <w:szCs w:val="28"/>
        </w:rPr>
        <w:t>12247,9 руб. – в 2022</w:t>
      </w:r>
      <w:r w:rsidRPr="00585624">
        <w:rPr>
          <w:rFonts w:ascii="Times New Roman CYR" w:hAnsi="Times New Roman CYR" w:cs="Times New Roman CYR"/>
          <w:sz w:val="28"/>
          <w:szCs w:val="28"/>
        </w:rPr>
        <w:t xml:space="preserve"> году. </w:t>
      </w:r>
    </w:p>
    <w:p w:rsidR="003D5DCD" w:rsidRPr="00585624" w:rsidRDefault="003D5DCD" w:rsidP="00D93949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276"/>
        <w:gridCol w:w="1418"/>
        <w:gridCol w:w="1275"/>
        <w:gridCol w:w="1276"/>
        <w:gridCol w:w="1276"/>
      </w:tblGrid>
      <w:tr w:rsidR="00D93949" w:rsidRPr="003200B7" w:rsidTr="00706BEE">
        <w:trPr>
          <w:trHeight w:val="630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2018 факт</w:t>
            </w: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2019 оценка 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2020 Прогноз 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2021 Прогноз 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2022</w:t>
            </w:r>
          </w:p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прогноз</w:t>
            </w:r>
          </w:p>
        </w:tc>
      </w:tr>
      <w:tr w:rsidR="00D93949" w:rsidRPr="00DE6C08" w:rsidTr="00706BEE">
        <w:trPr>
          <w:trHeight w:val="274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1. Объем инвестиций в основной капитал за счет всех источников  финансирования (без субъектов  малого и среднего предпринимательства), тыс. руб.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 w:rsidRPr="00DE6C0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190 508,00</w:t>
            </w: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042 268,26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771 511,2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131A6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751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 w:rsidRPr="00131A6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235,27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</w:pPr>
            <w:r w:rsidRPr="00131A6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751</w:t>
            </w:r>
            <w:r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 xml:space="preserve"> </w:t>
            </w:r>
            <w:r w:rsidRPr="00131A6C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611,66</w:t>
            </w:r>
          </w:p>
        </w:tc>
      </w:tr>
      <w:tr w:rsidR="00D93949" w:rsidRPr="00DE6C08" w:rsidTr="00706BEE">
        <w:trPr>
          <w:trHeight w:val="630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2. Инвестиции в основной капитал за счет бюджетных средств, тыс. руб.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121 067,00</w:t>
            </w: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126 393,95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 323,31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141 629,57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855811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55811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153,11</w:t>
            </w:r>
          </w:p>
        </w:tc>
      </w:tr>
      <w:tr w:rsidR="00D93949" w:rsidRPr="00DE6C08" w:rsidTr="00706BEE">
        <w:trPr>
          <w:trHeight w:val="630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3. Объем инвестиций без бюджетных средств, тыс. руб. 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E6C08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069 441,00</w:t>
            </w: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915 874,3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640 440,7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615 053,0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610 254,5</w:t>
            </w:r>
          </w:p>
        </w:tc>
      </w:tr>
      <w:tr w:rsidR="00D93949" w:rsidRPr="00DE6C08" w:rsidTr="00706BEE">
        <w:trPr>
          <w:trHeight w:val="315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4. Среднегодовая численность населения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50194</w:t>
            </w: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49807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49485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49159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48850</w:t>
            </w:r>
          </w:p>
        </w:tc>
      </w:tr>
      <w:tr w:rsidR="00D93949" w:rsidRPr="00DE6C08" w:rsidTr="00706BEE">
        <w:trPr>
          <w:trHeight w:val="945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5. Объем инвестиций в основной капитал (за исключением бюджетных средств) в расчете на 1 человека населения, руб.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21 428,25</w:t>
            </w:r>
          </w:p>
        </w:tc>
        <w:tc>
          <w:tcPr>
            <w:tcW w:w="1418" w:type="dxa"/>
            <w:vAlign w:val="center"/>
          </w:tcPr>
          <w:p w:rsidR="00D93949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93949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18 410,27</w:t>
            </w:r>
          </w:p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12 906,75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12 322,98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12 247,90</w:t>
            </w:r>
          </w:p>
        </w:tc>
      </w:tr>
      <w:tr w:rsidR="00D93949" w:rsidRPr="00DE6C08" w:rsidTr="00706BEE">
        <w:trPr>
          <w:trHeight w:val="945"/>
        </w:trPr>
        <w:tc>
          <w:tcPr>
            <w:tcW w:w="283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Темпы роста объема  инвестиций в основной капитал (за исключением бюджетных средств)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1275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0,740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0,974</w:t>
            </w:r>
          </w:p>
        </w:tc>
        <w:tc>
          <w:tcPr>
            <w:tcW w:w="1276" w:type="dxa"/>
            <w:vAlign w:val="center"/>
          </w:tcPr>
          <w:p w:rsidR="00D93949" w:rsidRPr="00DE6C08" w:rsidRDefault="00D93949" w:rsidP="001F6B4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E6C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1,0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01</w:t>
            </w:r>
          </w:p>
        </w:tc>
      </w:tr>
    </w:tbl>
    <w:p w:rsidR="00D93949" w:rsidRPr="00585624" w:rsidRDefault="00D93949" w:rsidP="00D93949"/>
    <w:p w:rsidR="00894A6A" w:rsidRPr="00216101" w:rsidRDefault="00894A6A" w:rsidP="004C34D0">
      <w:pPr>
        <w:ind w:firstLine="709"/>
        <w:jc w:val="both"/>
        <w:rPr>
          <w:color w:val="FF0000"/>
          <w:sz w:val="28"/>
          <w:szCs w:val="28"/>
        </w:rPr>
      </w:pPr>
    </w:p>
    <w:p w:rsidR="00894A6A" w:rsidRPr="00216101" w:rsidRDefault="00325CB4" w:rsidP="00325CB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22" w:name="_Toc432430272"/>
      <w:bookmarkStart w:id="23" w:name="_Toc16865528"/>
      <w:r>
        <w:rPr>
          <w:color w:val="auto"/>
          <w:szCs w:val="28"/>
        </w:rPr>
        <w:t xml:space="preserve">6. </w:t>
      </w:r>
      <w:r w:rsidR="00894A6A" w:rsidRPr="00216101">
        <w:rPr>
          <w:color w:val="auto"/>
          <w:szCs w:val="28"/>
        </w:rPr>
        <w:t>Транспорт и связь</w:t>
      </w:r>
      <w:bookmarkEnd w:id="22"/>
      <w:bookmarkEnd w:id="23"/>
    </w:p>
    <w:p w:rsidR="00A52932" w:rsidRPr="00216101" w:rsidRDefault="00A52932" w:rsidP="00A52932">
      <w:pPr>
        <w:pStyle w:val="af5"/>
        <w:spacing w:line="240" w:lineRule="auto"/>
        <w:ind w:left="720"/>
        <w:jc w:val="left"/>
        <w:outlineLvl w:val="0"/>
        <w:rPr>
          <w:color w:val="auto"/>
          <w:szCs w:val="28"/>
        </w:rPr>
      </w:pPr>
    </w:p>
    <w:p w:rsidR="00EA71E0" w:rsidRPr="00216101" w:rsidRDefault="004C34D0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16101">
        <w:rPr>
          <w:rFonts w:ascii="Times New Roman CYR" w:hAnsi="Times New Roman CYR" w:cs="Times New Roman CYR"/>
          <w:sz w:val="28"/>
          <w:szCs w:val="28"/>
        </w:rPr>
        <w:t>На территории муниципального образования все городские пассажирские перевозки осущес</w:t>
      </w:r>
      <w:r w:rsidR="00EA71E0" w:rsidRPr="00216101">
        <w:rPr>
          <w:rFonts w:ascii="Times New Roman CYR" w:hAnsi="Times New Roman CYR" w:cs="Times New Roman CYR"/>
          <w:sz w:val="28"/>
          <w:szCs w:val="28"/>
        </w:rPr>
        <w:t>твляются частными предприятиями:                    ООО «</w:t>
      </w:r>
      <w:proofErr w:type="spellStart"/>
      <w:r w:rsidR="00EA71E0" w:rsidRPr="00216101">
        <w:rPr>
          <w:rFonts w:ascii="Times New Roman CYR" w:hAnsi="Times New Roman CYR" w:cs="Times New Roman CYR"/>
          <w:sz w:val="28"/>
          <w:szCs w:val="28"/>
        </w:rPr>
        <w:t>Автотранс</w:t>
      </w:r>
      <w:proofErr w:type="spellEnd"/>
      <w:r w:rsidR="00EA71E0" w:rsidRPr="00216101">
        <w:rPr>
          <w:rFonts w:ascii="Times New Roman CYR" w:hAnsi="Times New Roman CYR" w:cs="Times New Roman CYR"/>
          <w:sz w:val="28"/>
          <w:szCs w:val="28"/>
        </w:rPr>
        <w:t xml:space="preserve">», ИП Скок В.А., ИП Картина Л.А., </w:t>
      </w:r>
      <w:r w:rsidR="009E2898" w:rsidRPr="00216101">
        <w:rPr>
          <w:rFonts w:ascii="Times New Roman CYR" w:hAnsi="Times New Roman CYR" w:cs="Times New Roman CYR"/>
          <w:sz w:val="28"/>
          <w:szCs w:val="28"/>
        </w:rPr>
        <w:t>ИП Чуркина А.В.</w:t>
      </w:r>
      <w:r w:rsidR="009E28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2898">
        <w:rPr>
          <w:rFonts w:ascii="Times New Roman CYR" w:hAnsi="Times New Roman CYR" w:cs="Times New Roman CYR"/>
          <w:sz w:val="28"/>
          <w:szCs w:val="28"/>
        </w:rPr>
        <w:lastRenderedPageBreak/>
        <w:t xml:space="preserve">Междугородние  перевозки осуществляют </w:t>
      </w:r>
      <w:r w:rsidR="00EA71E0" w:rsidRPr="00216101">
        <w:rPr>
          <w:rFonts w:ascii="Times New Roman CYR" w:hAnsi="Times New Roman CYR" w:cs="Times New Roman CYR"/>
          <w:sz w:val="28"/>
          <w:szCs w:val="28"/>
        </w:rPr>
        <w:t xml:space="preserve">ИП </w:t>
      </w:r>
      <w:proofErr w:type="spellStart"/>
      <w:r w:rsidR="00EA71E0" w:rsidRPr="00216101">
        <w:rPr>
          <w:rFonts w:ascii="Times New Roman CYR" w:hAnsi="Times New Roman CYR" w:cs="Times New Roman CYR"/>
          <w:sz w:val="28"/>
          <w:szCs w:val="28"/>
        </w:rPr>
        <w:t>Митюшенко</w:t>
      </w:r>
      <w:proofErr w:type="spellEnd"/>
      <w:r w:rsidR="00EA71E0" w:rsidRPr="00216101">
        <w:rPr>
          <w:rFonts w:ascii="Times New Roman CYR" w:hAnsi="Times New Roman CYR" w:cs="Times New Roman CYR"/>
          <w:sz w:val="28"/>
          <w:szCs w:val="28"/>
        </w:rPr>
        <w:t xml:space="preserve"> Ю.В.,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EA71E0" w:rsidRPr="00216101">
        <w:rPr>
          <w:rFonts w:ascii="Times New Roman CYR" w:hAnsi="Times New Roman CYR" w:cs="Times New Roman CYR"/>
          <w:sz w:val="28"/>
          <w:szCs w:val="28"/>
        </w:rPr>
        <w:t>ИП Ра</w:t>
      </w:r>
      <w:r w:rsidR="009E2898">
        <w:rPr>
          <w:rFonts w:ascii="Times New Roman CYR" w:hAnsi="Times New Roman CYR" w:cs="Times New Roman CYR"/>
          <w:sz w:val="28"/>
          <w:szCs w:val="28"/>
        </w:rPr>
        <w:t>зумов Н.Д.</w:t>
      </w:r>
      <w:r w:rsidR="00EA71E0" w:rsidRPr="00216101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00239" w:rsidRPr="00216101" w:rsidRDefault="00100239" w:rsidP="00364D40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16101">
        <w:rPr>
          <w:rFonts w:ascii="Times New Roman CYR" w:hAnsi="Times New Roman CYR" w:cs="Times New Roman CYR"/>
          <w:sz w:val="28"/>
          <w:szCs w:val="28"/>
        </w:rPr>
        <w:t xml:space="preserve">Перевозка грузов специализированными автотранспортными средствами осуществляет АО «Разрез Назаровский», неспециализированными автотранспортными средствами ООО </w:t>
      </w:r>
      <w:r w:rsidRPr="00216101">
        <w:rPr>
          <w:rFonts w:ascii="Times New Roman CYR" w:hAnsi="Times New Roman CYR" w:cs="Times New Roman CYR"/>
          <w:bCs/>
          <w:sz w:val="28"/>
          <w:szCs w:val="28"/>
        </w:rPr>
        <w:t xml:space="preserve">"АТБ-2", хранение и складирование зерна </w:t>
      </w:r>
      <w:r w:rsidRPr="00216101">
        <w:rPr>
          <w:rStyle w:val="extended-textshort"/>
          <w:sz w:val="28"/>
          <w:szCs w:val="28"/>
        </w:rPr>
        <w:t>«</w:t>
      </w:r>
      <w:proofErr w:type="spellStart"/>
      <w:r w:rsidRPr="00216101">
        <w:rPr>
          <w:rStyle w:val="extended-textshort"/>
          <w:bCs/>
          <w:sz w:val="28"/>
          <w:szCs w:val="28"/>
        </w:rPr>
        <w:t>Агрохолдинг</w:t>
      </w:r>
      <w:proofErr w:type="spellEnd"/>
      <w:r w:rsidRPr="00216101">
        <w:rPr>
          <w:rStyle w:val="extended-textshort"/>
          <w:sz w:val="28"/>
          <w:szCs w:val="28"/>
        </w:rPr>
        <w:t xml:space="preserve"> «</w:t>
      </w:r>
      <w:r w:rsidRPr="00216101">
        <w:rPr>
          <w:rStyle w:val="extended-textshort"/>
          <w:bCs/>
          <w:sz w:val="28"/>
          <w:szCs w:val="28"/>
        </w:rPr>
        <w:t>СИБИРЯК</w:t>
      </w:r>
      <w:r w:rsidRPr="00216101">
        <w:rPr>
          <w:rStyle w:val="extended-textshort"/>
          <w:sz w:val="28"/>
          <w:szCs w:val="28"/>
        </w:rPr>
        <w:t>» (Назаровский элеватор)</w:t>
      </w:r>
      <w:r w:rsidR="00750A75" w:rsidRPr="00216101">
        <w:rPr>
          <w:rStyle w:val="extended-textshort"/>
          <w:sz w:val="28"/>
          <w:szCs w:val="28"/>
        </w:rPr>
        <w:t xml:space="preserve">, грузовые перевозки железнодорожным автотранспортом  </w:t>
      </w:r>
      <w:r w:rsidR="00ED1EE2">
        <w:rPr>
          <w:rStyle w:val="extended-textshort"/>
          <w:sz w:val="28"/>
          <w:szCs w:val="28"/>
        </w:rPr>
        <w:br/>
      </w:r>
      <w:r w:rsidR="00750A75" w:rsidRPr="00216101">
        <w:rPr>
          <w:rFonts w:ascii="Times New Roman CYR" w:hAnsi="Times New Roman CYR" w:cs="Times New Roman CYR"/>
          <w:bCs/>
          <w:sz w:val="28"/>
          <w:szCs w:val="28"/>
        </w:rPr>
        <w:t>АО «</w:t>
      </w:r>
      <w:proofErr w:type="spellStart"/>
      <w:r w:rsidR="00750A75" w:rsidRPr="00216101">
        <w:rPr>
          <w:rFonts w:ascii="Times New Roman CYR" w:hAnsi="Times New Roman CYR" w:cs="Times New Roman CYR"/>
          <w:bCs/>
          <w:sz w:val="28"/>
          <w:szCs w:val="28"/>
        </w:rPr>
        <w:t>В-Сибпромтранс</w:t>
      </w:r>
      <w:proofErr w:type="spellEnd"/>
      <w:r w:rsidR="00750A75" w:rsidRPr="00216101">
        <w:rPr>
          <w:rFonts w:ascii="Times New Roman CYR" w:hAnsi="Times New Roman CYR" w:cs="Times New Roman CYR"/>
          <w:bCs/>
          <w:sz w:val="28"/>
          <w:szCs w:val="28"/>
        </w:rPr>
        <w:t>» Назаровский филиал.</w:t>
      </w:r>
    </w:p>
    <w:p w:rsidR="004C34D0" w:rsidRPr="00216101" w:rsidRDefault="004C34D0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16101">
        <w:rPr>
          <w:rFonts w:ascii="Times New Roman CYR" w:hAnsi="Times New Roman CYR" w:cs="Times New Roman CYR"/>
          <w:sz w:val="28"/>
          <w:szCs w:val="28"/>
        </w:rPr>
        <w:t>Количество един</w:t>
      </w:r>
      <w:r w:rsidR="001A283F" w:rsidRPr="00216101">
        <w:rPr>
          <w:rFonts w:ascii="Times New Roman CYR" w:hAnsi="Times New Roman CYR" w:cs="Times New Roman CYR"/>
          <w:sz w:val="28"/>
          <w:szCs w:val="28"/>
        </w:rPr>
        <w:t>иц автотранспорта</w:t>
      </w:r>
      <w:r w:rsidR="00D2307B" w:rsidRPr="002161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2307B" w:rsidRPr="00216101">
        <w:rPr>
          <w:bCs/>
          <w:sz w:val="28"/>
          <w:szCs w:val="28"/>
        </w:rPr>
        <w:t>организаций по оказанию транспортных услуг</w:t>
      </w:r>
      <w:r w:rsidR="001A283F" w:rsidRPr="0021610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1A283F" w:rsidRPr="00216101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="00216101" w:rsidRPr="00216101">
        <w:rPr>
          <w:rFonts w:ascii="Times New Roman CYR" w:hAnsi="Times New Roman CYR" w:cs="Times New Roman CYR"/>
          <w:sz w:val="28"/>
          <w:szCs w:val="28"/>
        </w:rPr>
        <w:t xml:space="preserve">  2018</w:t>
      </w:r>
      <w:r w:rsidR="001A283F" w:rsidRPr="00216101">
        <w:rPr>
          <w:rFonts w:ascii="Times New Roman CYR" w:hAnsi="Times New Roman CYR" w:cs="Times New Roman CYR"/>
          <w:sz w:val="28"/>
          <w:szCs w:val="28"/>
        </w:rPr>
        <w:t xml:space="preserve"> года составило</w:t>
      </w:r>
      <w:r w:rsidR="00216101" w:rsidRPr="00216101">
        <w:rPr>
          <w:rFonts w:ascii="Times New Roman CYR" w:hAnsi="Times New Roman CYR" w:cs="Times New Roman CYR"/>
          <w:sz w:val="28"/>
          <w:szCs w:val="28"/>
        </w:rPr>
        <w:t xml:space="preserve"> 486  единиц, что ниже значения 2017 года на 7,4% </w:t>
      </w:r>
      <w:r w:rsidRPr="00216101">
        <w:rPr>
          <w:rFonts w:ascii="Times New Roman CYR" w:hAnsi="Times New Roman CYR" w:cs="Times New Roman CYR"/>
          <w:sz w:val="28"/>
          <w:szCs w:val="28"/>
        </w:rPr>
        <w:t>.</w:t>
      </w:r>
    </w:p>
    <w:p w:rsidR="004C34D0" w:rsidRPr="00216101" w:rsidRDefault="004C34D0" w:rsidP="00364D40">
      <w:pPr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E0860">
        <w:rPr>
          <w:rFonts w:ascii="Times New Roman CYR" w:hAnsi="Times New Roman CYR" w:cs="Times New Roman CYR"/>
          <w:sz w:val="28"/>
          <w:szCs w:val="28"/>
        </w:rPr>
        <w:t>Объем услуг транспорта все</w:t>
      </w:r>
      <w:r w:rsidR="00F02B73" w:rsidRPr="001E0860">
        <w:rPr>
          <w:rFonts w:ascii="Times New Roman CYR" w:hAnsi="Times New Roman CYR" w:cs="Times New Roman CYR"/>
          <w:sz w:val="28"/>
          <w:szCs w:val="28"/>
        </w:rPr>
        <w:t xml:space="preserve">х видов </w:t>
      </w:r>
      <w:r w:rsidR="001E0860" w:rsidRPr="001E0860">
        <w:rPr>
          <w:rFonts w:ascii="Times New Roman CYR" w:hAnsi="Times New Roman CYR" w:cs="Times New Roman CYR"/>
          <w:sz w:val="28"/>
          <w:szCs w:val="28"/>
        </w:rPr>
        <w:t xml:space="preserve">(за исключением складского хозяйства и вспомогательной транспортной деятельности) </w:t>
      </w:r>
      <w:r w:rsidR="00D2307B" w:rsidRPr="001E0860">
        <w:rPr>
          <w:rFonts w:ascii="Times New Roman CYR" w:hAnsi="Times New Roman CYR" w:cs="Times New Roman CYR"/>
          <w:sz w:val="28"/>
          <w:szCs w:val="28"/>
        </w:rPr>
        <w:t>по чистым видам деятельнос</w:t>
      </w:r>
      <w:r w:rsidR="001E0860" w:rsidRPr="001E0860">
        <w:rPr>
          <w:rFonts w:ascii="Times New Roman CYR" w:hAnsi="Times New Roman CYR" w:cs="Times New Roman CYR"/>
          <w:sz w:val="28"/>
          <w:szCs w:val="28"/>
        </w:rPr>
        <w:t>ти в 2018</w:t>
      </w:r>
      <w:r w:rsidR="00D2307B" w:rsidRPr="001E086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2307B" w:rsidRPr="006005EE">
        <w:rPr>
          <w:rFonts w:ascii="Times New Roman CYR" w:hAnsi="Times New Roman CYR" w:cs="Times New Roman CYR"/>
          <w:sz w:val="28"/>
          <w:szCs w:val="28"/>
        </w:rPr>
        <w:t>году</w:t>
      </w:r>
      <w:r w:rsidR="00F02B73" w:rsidRPr="006005EE">
        <w:rPr>
          <w:rFonts w:ascii="Times New Roman CYR" w:hAnsi="Times New Roman CYR" w:cs="Times New Roman CYR"/>
          <w:sz w:val="28"/>
          <w:szCs w:val="28"/>
        </w:rPr>
        <w:t xml:space="preserve"> составил </w:t>
      </w:r>
      <w:r w:rsidR="001E0860" w:rsidRPr="006005EE">
        <w:rPr>
          <w:rFonts w:ascii="Times New Roman CYR" w:hAnsi="Times New Roman CYR" w:cs="Times New Roman CYR"/>
          <w:sz w:val="28"/>
          <w:szCs w:val="28"/>
        </w:rPr>
        <w:t xml:space="preserve"> 195,681</w:t>
      </w:r>
      <w:r w:rsidRPr="006005EE">
        <w:rPr>
          <w:rFonts w:ascii="Times New Roman CYR" w:hAnsi="Times New Roman CYR" w:cs="Times New Roman CYR"/>
          <w:sz w:val="28"/>
          <w:szCs w:val="28"/>
        </w:rPr>
        <w:t xml:space="preserve"> млн. руб.,</w:t>
      </w:r>
      <w:r w:rsidR="006005EE" w:rsidRPr="006005EE">
        <w:rPr>
          <w:rFonts w:ascii="Times New Roman CYR" w:hAnsi="Times New Roman CYR" w:cs="Times New Roman CYR"/>
          <w:sz w:val="28"/>
          <w:szCs w:val="28"/>
        </w:rPr>
        <w:t xml:space="preserve"> что выше предыдущего года на 11</w:t>
      </w:r>
      <w:r w:rsidR="00F02B73" w:rsidRPr="006005EE">
        <w:rPr>
          <w:rFonts w:ascii="Times New Roman CYR" w:hAnsi="Times New Roman CYR" w:cs="Times New Roman CYR"/>
          <w:sz w:val="28"/>
          <w:szCs w:val="28"/>
        </w:rPr>
        <w:t>,35% (в сопоставимых ценах).</w:t>
      </w:r>
      <w:r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F02B73" w:rsidRPr="006005EE">
        <w:rPr>
          <w:rFonts w:ascii="Times New Roman CYR" w:hAnsi="Times New Roman CYR" w:cs="Times New Roman CYR"/>
          <w:sz w:val="28"/>
          <w:szCs w:val="28"/>
        </w:rPr>
        <w:t xml:space="preserve">Объем услуг грузового транспорта </w:t>
      </w:r>
      <w:r w:rsidR="003D4888" w:rsidRPr="006005EE">
        <w:rPr>
          <w:rFonts w:ascii="Times New Roman CYR" w:hAnsi="Times New Roman CYR" w:cs="Times New Roman CYR"/>
          <w:sz w:val="28"/>
          <w:szCs w:val="28"/>
        </w:rPr>
        <w:t xml:space="preserve">(по </w:t>
      </w:r>
      <w:r w:rsidR="00F02B73" w:rsidRPr="006005EE">
        <w:rPr>
          <w:rFonts w:ascii="Times New Roman CYR" w:hAnsi="Times New Roman CYR" w:cs="Times New Roman CYR"/>
          <w:sz w:val="28"/>
          <w:szCs w:val="28"/>
        </w:rPr>
        <w:t>чистым</w:t>
      </w:r>
      <w:r w:rsidR="003D4888" w:rsidRPr="006005EE">
        <w:rPr>
          <w:rFonts w:ascii="Times New Roman CYR" w:hAnsi="Times New Roman CYR" w:cs="Times New Roman CYR"/>
          <w:sz w:val="28"/>
          <w:szCs w:val="28"/>
        </w:rPr>
        <w:t xml:space="preserve"> видам деятельности)</w:t>
      </w:r>
      <w:r w:rsidRPr="006005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05EE" w:rsidRPr="006005EE">
        <w:rPr>
          <w:rFonts w:ascii="Times New Roman CYR" w:hAnsi="Times New Roman CYR" w:cs="Times New Roman CYR"/>
          <w:sz w:val="28"/>
          <w:szCs w:val="28"/>
        </w:rPr>
        <w:t>составил 103,354</w:t>
      </w:r>
      <w:r w:rsidR="00230149" w:rsidRPr="006005EE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 w:rsidR="00230149" w:rsidRPr="006005E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230149" w:rsidRPr="006005EE">
        <w:rPr>
          <w:rFonts w:ascii="Times New Roman CYR" w:hAnsi="Times New Roman CYR" w:cs="Times New Roman CYR"/>
          <w:sz w:val="28"/>
          <w:szCs w:val="28"/>
        </w:rPr>
        <w:t>уб., темп прирост</w:t>
      </w:r>
      <w:r w:rsidR="006005EE">
        <w:rPr>
          <w:rFonts w:ascii="Times New Roman CYR" w:hAnsi="Times New Roman CYR" w:cs="Times New Roman CYR"/>
          <w:sz w:val="28"/>
          <w:szCs w:val="28"/>
        </w:rPr>
        <w:t xml:space="preserve">а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6005EE">
        <w:rPr>
          <w:rFonts w:ascii="Times New Roman CYR" w:hAnsi="Times New Roman CYR" w:cs="Times New Roman CYR"/>
          <w:sz w:val="28"/>
          <w:szCs w:val="28"/>
        </w:rPr>
        <w:t>в сравнении с прошлым годом 20,4</w:t>
      </w:r>
      <w:r w:rsidR="00F02B73" w:rsidRPr="006005EE">
        <w:rPr>
          <w:rFonts w:ascii="Times New Roman CYR" w:hAnsi="Times New Roman CYR" w:cs="Times New Roman CYR"/>
          <w:sz w:val="28"/>
          <w:szCs w:val="28"/>
        </w:rPr>
        <w:t>%</w:t>
      </w:r>
      <w:r w:rsidR="001E0860" w:rsidRPr="006005EE">
        <w:rPr>
          <w:rFonts w:ascii="Times New Roman CYR" w:hAnsi="Times New Roman CYR" w:cs="Times New Roman CYR"/>
          <w:sz w:val="28"/>
          <w:szCs w:val="28"/>
        </w:rPr>
        <w:t>.</w:t>
      </w:r>
      <w:r w:rsidR="003D4888"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F02B73" w:rsidRPr="00A03449">
        <w:rPr>
          <w:rFonts w:ascii="Times New Roman CYR" w:hAnsi="Times New Roman CYR" w:cs="Times New Roman CYR"/>
          <w:sz w:val="28"/>
          <w:szCs w:val="28"/>
        </w:rPr>
        <w:t>Объем услуг пассажирского транспорта</w:t>
      </w:r>
      <w:r w:rsidR="002649CD" w:rsidRPr="00A03449">
        <w:rPr>
          <w:rFonts w:ascii="Times New Roman CYR" w:hAnsi="Times New Roman CYR" w:cs="Times New Roman CYR"/>
          <w:sz w:val="28"/>
          <w:szCs w:val="28"/>
        </w:rPr>
        <w:t xml:space="preserve"> возрос </w:t>
      </w:r>
      <w:r w:rsidR="00A03449" w:rsidRPr="00A03449">
        <w:rPr>
          <w:rFonts w:ascii="Times New Roman CYR" w:hAnsi="Times New Roman CYR" w:cs="Times New Roman CYR"/>
          <w:sz w:val="28"/>
          <w:szCs w:val="28"/>
        </w:rPr>
        <w:t>на 10,6</w:t>
      </w:r>
      <w:r w:rsidR="002649CD" w:rsidRPr="00A03449">
        <w:rPr>
          <w:rFonts w:ascii="Times New Roman CYR" w:hAnsi="Times New Roman CYR" w:cs="Times New Roman CYR"/>
          <w:sz w:val="28"/>
          <w:szCs w:val="28"/>
        </w:rPr>
        <w:t xml:space="preserve">% в сравнении с предыдущим годом, что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2649CD" w:rsidRPr="00A03449">
        <w:rPr>
          <w:rFonts w:ascii="Times New Roman CYR" w:hAnsi="Times New Roman CYR" w:cs="Times New Roman CYR"/>
          <w:sz w:val="28"/>
          <w:szCs w:val="28"/>
        </w:rPr>
        <w:t>в аб</w:t>
      </w:r>
      <w:r w:rsidR="00230149" w:rsidRPr="00A03449">
        <w:rPr>
          <w:rFonts w:ascii="Times New Roman CYR" w:hAnsi="Times New Roman CYR" w:cs="Times New Roman CYR"/>
          <w:sz w:val="28"/>
          <w:szCs w:val="28"/>
        </w:rPr>
        <w:t>солютном выражении составляет</w:t>
      </w:r>
      <w:r w:rsidR="00A03449" w:rsidRPr="00A03449">
        <w:rPr>
          <w:rFonts w:ascii="Times New Roman CYR" w:hAnsi="Times New Roman CYR" w:cs="Times New Roman CYR"/>
          <w:sz w:val="28"/>
          <w:szCs w:val="28"/>
        </w:rPr>
        <w:t xml:space="preserve"> 92,327</w:t>
      </w:r>
      <w:r w:rsidR="002649CD" w:rsidRPr="00A03449">
        <w:rPr>
          <w:rFonts w:ascii="Times New Roman CYR" w:hAnsi="Times New Roman CYR" w:cs="Times New Roman CYR"/>
          <w:sz w:val="28"/>
          <w:szCs w:val="28"/>
        </w:rPr>
        <w:t xml:space="preserve"> млн. руб.</w:t>
      </w:r>
    </w:p>
    <w:p w:rsidR="004C34D0" w:rsidRPr="005C562C" w:rsidRDefault="004C34D0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00A">
        <w:rPr>
          <w:rFonts w:ascii="Times New Roman CYR" w:hAnsi="Times New Roman CYR" w:cs="Times New Roman CYR"/>
          <w:sz w:val="28"/>
          <w:szCs w:val="28"/>
        </w:rPr>
        <w:t>Количество авто</w:t>
      </w:r>
      <w:r w:rsidR="00F02B73" w:rsidRPr="009E500A">
        <w:rPr>
          <w:rFonts w:ascii="Times New Roman CYR" w:hAnsi="Times New Roman CYR" w:cs="Times New Roman CYR"/>
          <w:sz w:val="28"/>
          <w:szCs w:val="28"/>
        </w:rPr>
        <w:t>бусных маршру</w:t>
      </w:r>
      <w:r w:rsidR="00216101" w:rsidRPr="009E500A">
        <w:rPr>
          <w:rFonts w:ascii="Times New Roman CYR" w:hAnsi="Times New Roman CYR" w:cs="Times New Roman CYR"/>
          <w:sz w:val="28"/>
          <w:szCs w:val="28"/>
        </w:rPr>
        <w:t>тов в период с 2012 года до 2019 года стабильно и составляет 10</w:t>
      </w:r>
      <w:r w:rsidRPr="009E500A">
        <w:rPr>
          <w:rFonts w:ascii="Times New Roman CYR" w:hAnsi="Times New Roman CYR" w:cs="Times New Roman CYR"/>
          <w:sz w:val="28"/>
          <w:szCs w:val="28"/>
        </w:rPr>
        <w:t xml:space="preserve"> единиц.</w:t>
      </w:r>
      <w:r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5C562C">
        <w:rPr>
          <w:rFonts w:ascii="Times New Roman CYR" w:hAnsi="Times New Roman CYR" w:cs="Times New Roman CYR"/>
          <w:sz w:val="28"/>
          <w:szCs w:val="28"/>
        </w:rPr>
        <w:t xml:space="preserve">Протяженность автобусных </w:t>
      </w:r>
      <w:r w:rsidR="00216101" w:rsidRPr="005C562C">
        <w:rPr>
          <w:rFonts w:ascii="Times New Roman CYR" w:hAnsi="Times New Roman CYR" w:cs="Times New Roman CYR"/>
          <w:sz w:val="28"/>
          <w:szCs w:val="28"/>
        </w:rPr>
        <w:t>маршрутов составляет 137,7</w:t>
      </w:r>
      <w:r w:rsidRPr="005C562C">
        <w:rPr>
          <w:rFonts w:ascii="Times New Roman CYR" w:hAnsi="Times New Roman CYR" w:cs="Times New Roman CYR"/>
          <w:sz w:val="28"/>
          <w:szCs w:val="28"/>
        </w:rPr>
        <w:t xml:space="preserve"> км. Потребность населения города в перевозках обеспечена в полном объеме.  Население обеспечено услугами частных такси, которые работают круглосуточно и полностью удовлетворяют потребности </w:t>
      </w:r>
      <w:proofErr w:type="spellStart"/>
      <w:r w:rsidRPr="005C562C">
        <w:rPr>
          <w:rFonts w:ascii="Times New Roman CYR" w:hAnsi="Times New Roman CYR" w:cs="Times New Roman CYR"/>
          <w:sz w:val="28"/>
          <w:szCs w:val="28"/>
        </w:rPr>
        <w:t>назаровцев</w:t>
      </w:r>
      <w:proofErr w:type="spellEnd"/>
      <w:r w:rsidRPr="005C562C">
        <w:rPr>
          <w:rFonts w:ascii="Times New Roman CYR" w:hAnsi="Times New Roman CYR" w:cs="Times New Roman CYR"/>
          <w:sz w:val="28"/>
          <w:szCs w:val="28"/>
        </w:rPr>
        <w:t xml:space="preserve"> в данных перевозках.</w:t>
      </w:r>
    </w:p>
    <w:p w:rsidR="004C34D0" w:rsidRPr="00216101" w:rsidRDefault="009A119E" w:rsidP="00364D40">
      <w:pPr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9A119E">
        <w:rPr>
          <w:rFonts w:ascii="Times New Roman CYR" w:hAnsi="Times New Roman CYR" w:cs="Times New Roman CYR"/>
          <w:sz w:val="28"/>
          <w:szCs w:val="28"/>
        </w:rPr>
        <w:t>В 2018</w:t>
      </w:r>
      <w:r w:rsidR="004C34D0" w:rsidRPr="009A119E">
        <w:rPr>
          <w:rFonts w:ascii="Times New Roman CYR" w:hAnsi="Times New Roman CYR" w:cs="Times New Roman CYR"/>
          <w:sz w:val="28"/>
          <w:szCs w:val="28"/>
        </w:rPr>
        <w:t xml:space="preserve"> году количество перевезенных пассажиров автомобильным транспортом составило </w:t>
      </w:r>
      <w:r w:rsidRPr="009A119E">
        <w:rPr>
          <w:rFonts w:ascii="Times New Roman CYR" w:hAnsi="Times New Roman CYR" w:cs="Times New Roman CYR"/>
          <w:sz w:val="28"/>
          <w:szCs w:val="28"/>
        </w:rPr>
        <w:t>1275,1  тыс. человек, за 2017</w:t>
      </w:r>
      <w:r w:rsidR="004C34D0" w:rsidRPr="009A119E">
        <w:rPr>
          <w:rFonts w:ascii="Times New Roman CYR" w:hAnsi="Times New Roman CYR" w:cs="Times New Roman CYR"/>
          <w:sz w:val="28"/>
          <w:szCs w:val="28"/>
        </w:rPr>
        <w:t xml:space="preserve"> год этот показатель сложился н</w:t>
      </w:r>
      <w:r w:rsidR="00252366" w:rsidRPr="009A119E">
        <w:rPr>
          <w:rFonts w:ascii="Times New Roman CYR" w:hAnsi="Times New Roman CYR" w:cs="Times New Roman CYR"/>
          <w:sz w:val="28"/>
          <w:szCs w:val="28"/>
        </w:rPr>
        <w:t xml:space="preserve">а уровне </w:t>
      </w:r>
      <w:r w:rsidRPr="009A119E">
        <w:rPr>
          <w:rFonts w:ascii="Times New Roman CYR" w:hAnsi="Times New Roman CYR" w:cs="Times New Roman CYR"/>
          <w:sz w:val="28"/>
          <w:szCs w:val="28"/>
        </w:rPr>
        <w:t>1262</w:t>
      </w:r>
      <w:r w:rsidR="002F5035" w:rsidRPr="009A119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D4888" w:rsidRPr="009A119E">
        <w:rPr>
          <w:rFonts w:ascii="Times New Roman CYR" w:hAnsi="Times New Roman CYR" w:cs="Times New Roman CYR"/>
          <w:sz w:val="28"/>
          <w:szCs w:val="28"/>
        </w:rPr>
        <w:t>тыс. человек (</w:t>
      </w:r>
      <w:r w:rsidRPr="009A119E">
        <w:rPr>
          <w:rFonts w:ascii="Times New Roman CYR" w:hAnsi="Times New Roman CYR" w:cs="Times New Roman CYR"/>
          <w:sz w:val="28"/>
          <w:szCs w:val="28"/>
        </w:rPr>
        <w:t xml:space="preserve">незначительный рост  на </w:t>
      </w:r>
      <w:r w:rsidR="00230149" w:rsidRPr="009A119E">
        <w:rPr>
          <w:rFonts w:ascii="Times New Roman CYR" w:hAnsi="Times New Roman CYR" w:cs="Times New Roman CYR"/>
          <w:sz w:val="28"/>
          <w:szCs w:val="28"/>
        </w:rPr>
        <w:t>1</w:t>
      </w:r>
      <w:r w:rsidR="004C34D0" w:rsidRPr="009A119E">
        <w:rPr>
          <w:rFonts w:ascii="Times New Roman CYR" w:hAnsi="Times New Roman CYR" w:cs="Times New Roman CYR"/>
          <w:sz w:val="28"/>
          <w:szCs w:val="28"/>
        </w:rPr>
        <w:t xml:space="preserve">%). Следует отметить ежегодное снижение  численности городского населения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4C34D0" w:rsidRPr="009A119E">
        <w:rPr>
          <w:rFonts w:ascii="Times New Roman CYR" w:hAnsi="Times New Roman CYR" w:cs="Times New Roman CYR"/>
          <w:sz w:val="28"/>
          <w:szCs w:val="28"/>
        </w:rPr>
        <w:t>с одновременным ростом автомобилизации населения</w:t>
      </w:r>
      <w:r w:rsidRPr="009A119E">
        <w:rPr>
          <w:rFonts w:ascii="Times New Roman CYR" w:hAnsi="Times New Roman CYR" w:cs="Times New Roman CYR"/>
          <w:sz w:val="28"/>
          <w:szCs w:val="28"/>
        </w:rPr>
        <w:t>, и как следствие в 2022</w:t>
      </w:r>
      <w:r w:rsidR="004C34D0" w:rsidRPr="009A119E">
        <w:rPr>
          <w:rFonts w:ascii="Times New Roman CYR" w:hAnsi="Times New Roman CYR" w:cs="Times New Roman CYR"/>
          <w:sz w:val="28"/>
          <w:szCs w:val="28"/>
        </w:rPr>
        <w:t xml:space="preserve"> году количество </w:t>
      </w:r>
      <w:proofErr w:type="gramStart"/>
      <w:r w:rsidR="004C34D0" w:rsidRPr="009A119E">
        <w:rPr>
          <w:rFonts w:ascii="Times New Roman CYR" w:hAnsi="Times New Roman CYR" w:cs="Times New Roman CYR"/>
          <w:sz w:val="28"/>
          <w:szCs w:val="28"/>
        </w:rPr>
        <w:t>пассажиров, перевозимых автомобильным транспортом планируется</w:t>
      </w:r>
      <w:proofErr w:type="gramEnd"/>
      <w:r w:rsidR="004C34D0" w:rsidRPr="009A119E">
        <w:rPr>
          <w:rFonts w:ascii="Times New Roman CYR" w:hAnsi="Times New Roman CYR" w:cs="Times New Roman CYR"/>
          <w:sz w:val="28"/>
          <w:szCs w:val="28"/>
        </w:rPr>
        <w:t xml:space="preserve"> не выше уровня текущего года.</w:t>
      </w:r>
    </w:p>
    <w:p w:rsidR="004B6C68" w:rsidRPr="005C562C" w:rsidRDefault="004C34D0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C562C">
        <w:rPr>
          <w:rFonts w:ascii="Times New Roman CYR" w:hAnsi="Times New Roman CYR" w:cs="Times New Roman CYR"/>
          <w:sz w:val="28"/>
          <w:szCs w:val="28"/>
        </w:rPr>
        <w:t xml:space="preserve">Почтовая связь города осуществляется через 6 отделений, число которых стабильно на протяжении ряда лет. </w:t>
      </w:r>
    </w:p>
    <w:p w:rsidR="004C34D0" w:rsidRPr="00216101" w:rsidRDefault="004C34D0" w:rsidP="00364D40">
      <w:pPr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ED13E4">
        <w:rPr>
          <w:rFonts w:ascii="Times New Roman CYR" w:hAnsi="Times New Roman CYR" w:cs="Times New Roman CYR"/>
          <w:sz w:val="28"/>
          <w:szCs w:val="28"/>
        </w:rPr>
        <w:t xml:space="preserve">Объем услуг </w:t>
      </w:r>
      <w:r w:rsidR="00777CD3" w:rsidRPr="00ED13E4">
        <w:rPr>
          <w:rFonts w:ascii="Times New Roman CYR" w:hAnsi="Times New Roman CYR" w:cs="Times New Roman CYR"/>
          <w:sz w:val="28"/>
          <w:szCs w:val="28"/>
        </w:rPr>
        <w:t xml:space="preserve">в области информации и связи </w:t>
      </w:r>
      <w:r w:rsidR="00ED13E4" w:rsidRPr="00ED13E4">
        <w:rPr>
          <w:rFonts w:ascii="Times New Roman CYR" w:hAnsi="Times New Roman CYR" w:cs="Times New Roman CYR"/>
          <w:sz w:val="28"/>
          <w:szCs w:val="28"/>
        </w:rPr>
        <w:t>(без учета деятельности</w:t>
      </w:r>
      <w:r w:rsidR="00777CD3" w:rsidRPr="00ED13E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="00777CD3" w:rsidRPr="00ED13E4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777CD3" w:rsidRPr="00CE2A31">
        <w:rPr>
          <w:rFonts w:ascii="Times New Roman CYR" w:hAnsi="Times New Roman CYR" w:cs="Times New Roman CYR"/>
          <w:sz w:val="28"/>
          <w:szCs w:val="28"/>
        </w:rPr>
        <w:t>области телевизионного и радиовещания</w:t>
      </w:r>
      <w:r w:rsidR="00ED13E4" w:rsidRPr="00CE2A31">
        <w:rPr>
          <w:rFonts w:ascii="Times New Roman CYR" w:hAnsi="Times New Roman CYR" w:cs="Times New Roman CYR"/>
          <w:sz w:val="28"/>
          <w:szCs w:val="28"/>
        </w:rPr>
        <w:t xml:space="preserve">) </w:t>
      </w:r>
      <w:r w:rsidRPr="00CE2A31">
        <w:rPr>
          <w:rFonts w:ascii="Times New Roman CYR" w:hAnsi="Times New Roman CYR" w:cs="Times New Roman CYR"/>
          <w:sz w:val="28"/>
          <w:szCs w:val="28"/>
        </w:rPr>
        <w:t>оказанных организациями св</w:t>
      </w:r>
      <w:r w:rsidR="009A119E" w:rsidRPr="00CE2A31">
        <w:rPr>
          <w:rFonts w:ascii="Times New Roman CYR" w:hAnsi="Times New Roman CYR" w:cs="Times New Roman CYR"/>
          <w:sz w:val="28"/>
          <w:szCs w:val="28"/>
        </w:rPr>
        <w:t>язи, в 2018</w:t>
      </w:r>
      <w:r w:rsidR="00730C03" w:rsidRPr="00CE2A31">
        <w:rPr>
          <w:rFonts w:ascii="Times New Roman CYR" w:hAnsi="Times New Roman CYR" w:cs="Times New Roman CYR"/>
          <w:sz w:val="28"/>
          <w:szCs w:val="28"/>
        </w:rPr>
        <w:t xml:space="preserve"> году составил</w:t>
      </w:r>
      <w:r w:rsidR="00ED13E4" w:rsidRPr="00CE2A31">
        <w:rPr>
          <w:rFonts w:ascii="Times New Roman CYR" w:hAnsi="Times New Roman CYR" w:cs="Times New Roman CYR"/>
          <w:sz w:val="28"/>
          <w:szCs w:val="28"/>
        </w:rPr>
        <w:t xml:space="preserve"> 1,38</w:t>
      </w:r>
      <w:r w:rsidRPr="00CE2A31">
        <w:rPr>
          <w:rFonts w:ascii="Times New Roman CYR" w:hAnsi="Times New Roman CYR" w:cs="Times New Roman CYR"/>
          <w:sz w:val="28"/>
          <w:szCs w:val="28"/>
        </w:rPr>
        <w:t xml:space="preserve"> млн. руб., против </w:t>
      </w:r>
      <w:r w:rsidR="00ED13E4" w:rsidRPr="00CE2A31">
        <w:rPr>
          <w:rFonts w:ascii="Times New Roman CYR" w:hAnsi="Times New Roman CYR" w:cs="Times New Roman CYR"/>
          <w:sz w:val="28"/>
          <w:szCs w:val="28"/>
        </w:rPr>
        <w:t>1</w:t>
      </w:r>
      <w:r w:rsidR="00692DAC" w:rsidRPr="00CE2A31">
        <w:rPr>
          <w:rFonts w:ascii="Times New Roman CYR" w:hAnsi="Times New Roman CYR" w:cs="Times New Roman CYR"/>
          <w:sz w:val="28"/>
          <w:szCs w:val="28"/>
        </w:rPr>
        <w:t>,</w:t>
      </w:r>
      <w:r w:rsidR="00ED13E4" w:rsidRPr="00CE2A31">
        <w:rPr>
          <w:rFonts w:ascii="Times New Roman CYR" w:hAnsi="Times New Roman CYR" w:cs="Times New Roman CYR"/>
          <w:sz w:val="28"/>
          <w:szCs w:val="28"/>
        </w:rPr>
        <w:t>25 млн. руб.  в 2017</w:t>
      </w:r>
      <w:r w:rsidRPr="00CE2A31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CE2A31" w:rsidRPr="00CE2A31">
        <w:rPr>
          <w:rFonts w:ascii="Times New Roman CYR" w:hAnsi="Times New Roman CYR" w:cs="Times New Roman CYR"/>
          <w:sz w:val="28"/>
          <w:szCs w:val="28"/>
        </w:rPr>
        <w:t xml:space="preserve"> (109,5</w:t>
      </w:r>
      <w:r w:rsidR="00692DAC" w:rsidRPr="00CE2A31">
        <w:rPr>
          <w:rFonts w:ascii="Times New Roman CYR" w:hAnsi="Times New Roman CYR" w:cs="Times New Roman CYR"/>
          <w:sz w:val="28"/>
          <w:szCs w:val="28"/>
        </w:rPr>
        <w:t>%)</w:t>
      </w:r>
      <w:r w:rsidRPr="00CE2A31">
        <w:rPr>
          <w:rFonts w:ascii="Times New Roman CYR" w:hAnsi="Times New Roman CYR" w:cs="Times New Roman CYR"/>
          <w:sz w:val="28"/>
          <w:szCs w:val="28"/>
        </w:rPr>
        <w:t>.</w:t>
      </w:r>
    </w:p>
    <w:p w:rsidR="004C34D0" w:rsidRPr="00CE2A31" w:rsidRDefault="00730C03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E2A31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CE2A31" w:rsidRPr="00CE2A31">
        <w:rPr>
          <w:rFonts w:ascii="Times New Roman CYR" w:hAnsi="Times New Roman CYR" w:cs="Times New Roman CYR"/>
          <w:sz w:val="28"/>
          <w:szCs w:val="28"/>
        </w:rPr>
        <w:t>2018</w:t>
      </w:r>
      <w:r w:rsidR="004C34D0" w:rsidRPr="00CE2A31">
        <w:rPr>
          <w:rFonts w:ascii="Times New Roman CYR" w:hAnsi="Times New Roman CYR" w:cs="Times New Roman CYR"/>
          <w:sz w:val="28"/>
          <w:szCs w:val="28"/>
        </w:rPr>
        <w:t xml:space="preserve"> году количество квартирных телефонных аппаратов телефонной сети общего пользования в муници</w:t>
      </w:r>
      <w:r w:rsidR="00692DAC" w:rsidRPr="00CE2A31">
        <w:rPr>
          <w:rFonts w:ascii="Times New Roman CYR" w:hAnsi="Times New Roman CYR" w:cs="Times New Roman CYR"/>
          <w:sz w:val="28"/>
          <w:szCs w:val="28"/>
        </w:rPr>
        <w:t>пальном образовании составило</w:t>
      </w:r>
      <w:r w:rsidR="00CE2A31" w:rsidRPr="00CE2A31">
        <w:rPr>
          <w:rFonts w:ascii="Times New Roman CYR" w:hAnsi="Times New Roman CYR" w:cs="Times New Roman CYR"/>
          <w:sz w:val="28"/>
          <w:szCs w:val="28"/>
        </w:rPr>
        <w:t xml:space="preserve"> 9992</w:t>
      </w:r>
      <w:r w:rsidR="00692DAC" w:rsidRPr="00CE2A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C34D0" w:rsidRPr="00CE2A31">
        <w:rPr>
          <w:rFonts w:ascii="Times New Roman CYR" w:hAnsi="Times New Roman CYR" w:cs="Times New Roman CYR"/>
          <w:sz w:val="28"/>
          <w:szCs w:val="28"/>
        </w:rPr>
        <w:t xml:space="preserve">ед. или </w:t>
      </w:r>
      <w:r w:rsidR="00692DAC" w:rsidRPr="00CE2A31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CE2A31" w:rsidRPr="00CE2A31">
        <w:rPr>
          <w:rFonts w:ascii="Times New Roman CYR" w:hAnsi="Times New Roman CYR" w:cs="Times New Roman CYR"/>
          <w:sz w:val="28"/>
          <w:szCs w:val="28"/>
        </w:rPr>
        <w:t>380 ед. ниже уровня 2017</w:t>
      </w:r>
      <w:r w:rsidR="004C34D0" w:rsidRPr="00CE2A31">
        <w:rPr>
          <w:rFonts w:ascii="Times New Roman CYR" w:hAnsi="Times New Roman CYR" w:cs="Times New Roman CYR"/>
          <w:sz w:val="28"/>
          <w:szCs w:val="28"/>
        </w:rPr>
        <w:t xml:space="preserve"> года. </w:t>
      </w:r>
      <w:r w:rsidR="004C34D0" w:rsidRPr="00CE2A31">
        <w:rPr>
          <w:rFonts w:ascii="Times New Roman CYR" w:hAnsi="Times New Roman CYR" w:cs="Times New Roman CYR"/>
          <w:sz w:val="28"/>
          <w:szCs w:val="28"/>
          <w:highlight w:val="white"/>
        </w:rPr>
        <w:t xml:space="preserve">Это связано и с повсеместным распространением мобильных телефонов, и с удешевлением мобильной связи, тогда как </w:t>
      </w:r>
      <w:proofErr w:type="gramStart"/>
      <w:r w:rsidR="004C34D0" w:rsidRPr="00CE2A31">
        <w:rPr>
          <w:rFonts w:ascii="Times New Roman CYR" w:hAnsi="Times New Roman CYR" w:cs="Times New Roman CYR"/>
          <w:sz w:val="28"/>
          <w:szCs w:val="28"/>
          <w:highlight w:val="white"/>
        </w:rPr>
        <w:t>стационарная</w:t>
      </w:r>
      <w:proofErr w:type="gramEnd"/>
      <w:r w:rsidR="004C34D0" w:rsidRPr="00CE2A31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дорожает, и с растущей популярностью устройств, сочетающих в себе мобильный телефон </w:t>
      </w:r>
      <w:r w:rsidR="00ED1EE2">
        <w:rPr>
          <w:rFonts w:ascii="Times New Roman CYR" w:hAnsi="Times New Roman CYR" w:cs="Times New Roman CYR"/>
          <w:sz w:val="28"/>
          <w:szCs w:val="28"/>
          <w:highlight w:val="white"/>
        </w:rPr>
        <w:br/>
      </w:r>
      <w:r w:rsidR="004C34D0" w:rsidRPr="00CE2A31"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>и компьютер. </w:t>
      </w:r>
      <w:r w:rsidR="003775C9" w:rsidRPr="00CE2A31">
        <w:rPr>
          <w:rFonts w:ascii="Times New Roman CYR" w:hAnsi="Times New Roman CYR" w:cs="Times New Roman CYR"/>
          <w:sz w:val="28"/>
          <w:szCs w:val="28"/>
        </w:rPr>
        <w:t>Мон</w:t>
      </w:r>
      <w:r w:rsidR="00042D4A">
        <w:rPr>
          <w:rFonts w:ascii="Times New Roman CYR" w:hAnsi="Times New Roman CYR" w:cs="Times New Roman CYR"/>
          <w:sz w:val="28"/>
          <w:szCs w:val="28"/>
        </w:rPr>
        <w:t>тированная емкость АТС в 2018</w:t>
      </w:r>
      <w:r w:rsidR="004C34D0" w:rsidRPr="00CE2A31">
        <w:rPr>
          <w:rFonts w:ascii="Times New Roman CYR" w:hAnsi="Times New Roman CYR" w:cs="Times New Roman CYR"/>
          <w:sz w:val="28"/>
          <w:szCs w:val="28"/>
        </w:rPr>
        <w:t xml:space="preserve"> г. стабильно составляет   </w:t>
      </w:r>
      <w:r w:rsidR="004C34D0" w:rsidRPr="00CE2A31">
        <w:rPr>
          <w:rFonts w:ascii="Times New Roman CYR" w:hAnsi="Times New Roman CYR" w:cs="Times New Roman CYR"/>
          <w:sz w:val="28"/>
          <w:szCs w:val="28"/>
        </w:rPr>
        <w:br/>
        <w:t xml:space="preserve">17 тыс. номеров. </w:t>
      </w:r>
    </w:p>
    <w:p w:rsidR="00CC60E2" w:rsidRPr="00F3180B" w:rsidRDefault="004C34D0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В последние годы на территории города  оказывали услуги мобильной связи 4 оператора: </w:t>
      </w:r>
      <w:proofErr w:type="spellStart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Билайн</w:t>
      </w:r>
      <w:proofErr w:type="spellEnd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МТС, </w:t>
      </w:r>
      <w:proofErr w:type="spellStart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Ростелеком</w:t>
      </w:r>
      <w:proofErr w:type="spellEnd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(Теле</w:t>
      </w:r>
      <w:proofErr w:type="gramStart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2</w:t>
      </w:r>
      <w:proofErr w:type="gramEnd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) и Мегаф</w:t>
      </w:r>
      <w:r w:rsidR="001E0D14" w:rsidRPr="00F3180B">
        <w:rPr>
          <w:rFonts w:ascii="Times New Roman CYR" w:hAnsi="Times New Roman CYR" w:cs="Times New Roman CYR"/>
          <w:sz w:val="28"/>
          <w:szCs w:val="28"/>
          <w:highlight w:val="white"/>
        </w:rPr>
        <w:t>он</w:t>
      </w:r>
      <w:r w:rsidR="00EF453E"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(на вышках Мегафона оказывает услуги мобильной и интернет связи ООО «</w:t>
      </w:r>
      <w:proofErr w:type="spellStart"/>
      <w:r w:rsidR="00EF453E" w:rsidRPr="00F3180B">
        <w:rPr>
          <w:rFonts w:ascii="Times New Roman CYR" w:hAnsi="Times New Roman CYR" w:cs="Times New Roman CYR"/>
          <w:sz w:val="28"/>
          <w:szCs w:val="28"/>
          <w:highlight w:val="white"/>
        </w:rPr>
        <w:t>Скартел</w:t>
      </w:r>
      <w:proofErr w:type="spellEnd"/>
      <w:r w:rsidR="00EF453E"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»  - </w:t>
      </w:r>
      <w:proofErr w:type="spellStart"/>
      <w:r w:rsidR="00EF453E" w:rsidRPr="00F3180B">
        <w:rPr>
          <w:rFonts w:ascii="Times New Roman CYR" w:hAnsi="Times New Roman CYR" w:cs="Times New Roman CYR"/>
          <w:sz w:val="28"/>
          <w:szCs w:val="28"/>
          <w:highlight w:val="white"/>
        </w:rPr>
        <w:t>Yota</w:t>
      </w:r>
      <w:proofErr w:type="spellEnd"/>
      <w:r w:rsidR="00EF453E" w:rsidRPr="00F3180B">
        <w:rPr>
          <w:rFonts w:ascii="Times New Roman CYR" w:hAnsi="Times New Roman CYR" w:cs="Times New Roman CYR"/>
          <w:sz w:val="28"/>
          <w:szCs w:val="28"/>
          <w:highlight w:val="white"/>
        </w:rPr>
        <w:t>)</w:t>
      </w:r>
      <w:r w:rsidR="00F3180B" w:rsidRPr="00F3180B">
        <w:rPr>
          <w:rFonts w:ascii="Times New Roman CYR" w:hAnsi="Times New Roman CYR" w:cs="Times New Roman CYR"/>
          <w:sz w:val="28"/>
          <w:szCs w:val="28"/>
          <w:highlight w:val="white"/>
        </w:rPr>
        <w:t>, которые по прогнозу  до 2022</w:t>
      </w: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года будут и далее осуществлять свою деятельность.</w:t>
      </w:r>
    </w:p>
    <w:p w:rsidR="00CC60E2" w:rsidRPr="00F3180B" w:rsidRDefault="00371EEB" w:rsidP="00364D40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Услуги по обеспечению высокоскоростным</w:t>
      </w:r>
      <w:r w:rsidR="007D6ADF"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интернет</w:t>
      </w: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ом</w:t>
      </w:r>
      <w:r w:rsidR="007D6ADF"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через выделенную линию на территории города </w:t>
      </w: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оказывают </w:t>
      </w:r>
      <w:proofErr w:type="spellStart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интернет-провайдеры</w:t>
      </w:r>
      <w:proofErr w:type="spellEnd"/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: </w:t>
      </w:r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>ООО «Пирамида» (</w:t>
      </w:r>
      <w:proofErr w:type="spellStart"/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>Сибмедиафон</w:t>
      </w:r>
      <w:proofErr w:type="spellEnd"/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>),</w:t>
      </w: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>ПАО «</w:t>
      </w:r>
      <w:proofErr w:type="spellStart"/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>Ростелеком</w:t>
      </w:r>
      <w:proofErr w:type="spellEnd"/>
      <w:r w:rsidRPr="005C562C">
        <w:rPr>
          <w:rFonts w:ascii="Times New Roman CYR" w:hAnsi="Times New Roman CYR" w:cs="Times New Roman CYR"/>
          <w:sz w:val="28"/>
          <w:szCs w:val="28"/>
          <w:highlight w:val="white"/>
        </w:rPr>
        <w:t xml:space="preserve">», </w:t>
      </w:r>
      <w:r w:rsidR="005C562C" w:rsidRPr="005C562C"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ЗАО «Компания </w:t>
      </w:r>
      <w:proofErr w:type="spellStart"/>
      <w:r w:rsidR="005C562C" w:rsidRPr="005C562C">
        <w:rPr>
          <w:rFonts w:ascii="Times New Roman CYR" w:hAnsi="Times New Roman CYR" w:cs="Times New Roman CYR"/>
          <w:sz w:val="28"/>
          <w:szCs w:val="28"/>
          <w:highlight w:val="white"/>
        </w:rPr>
        <w:t>ТрансТелеКом</w:t>
      </w:r>
      <w:proofErr w:type="spellEnd"/>
      <w:r w:rsidR="005C562C" w:rsidRPr="005C562C">
        <w:rPr>
          <w:rFonts w:ascii="Times New Roman CYR" w:hAnsi="Times New Roman CYR" w:cs="Times New Roman CYR"/>
          <w:sz w:val="28"/>
          <w:szCs w:val="28"/>
          <w:highlight w:val="white"/>
        </w:rPr>
        <w:t>»</w:t>
      </w:r>
      <w:r w:rsidRPr="00F3180B">
        <w:rPr>
          <w:rFonts w:ascii="Times New Roman CYR" w:hAnsi="Times New Roman CYR" w:cs="Times New Roman CYR"/>
          <w:sz w:val="28"/>
          <w:szCs w:val="28"/>
          <w:highlight w:val="white"/>
        </w:rPr>
        <w:t>,</w:t>
      </w:r>
      <w:r w:rsidR="005C562C" w:rsidRPr="00F3180B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="00F3180B" w:rsidRPr="00F3180B">
        <w:rPr>
          <w:rFonts w:ascii="Times New Roman CYR" w:hAnsi="Times New Roman CYR" w:cs="Times New Roman CYR"/>
          <w:sz w:val="28"/>
          <w:szCs w:val="28"/>
          <w:highlight w:val="white"/>
        </w:rPr>
        <w:t>ООО «Игра-Сервис»</w:t>
      </w:r>
      <w:r w:rsidR="005C562C" w:rsidRPr="00F3180B">
        <w:rPr>
          <w:rFonts w:ascii="Times New Roman CYR" w:hAnsi="Times New Roman CYR" w:cs="Times New Roman CYR"/>
          <w:sz w:val="28"/>
          <w:szCs w:val="28"/>
          <w:highlight w:val="white"/>
        </w:rPr>
        <w:t>, ООО «Сибирские сети»</w:t>
      </w:r>
      <w:r w:rsidR="00F3180B">
        <w:rPr>
          <w:rFonts w:ascii="Times New Roman CYR" w:hAnsi="Times New Roman CYR" w:cs="Times New Roman CYR"/>
          <w:sz w:val="28"/>
          <w:szCs w:val="28"/>
          <w:highlight w:val="white"/>
        </w:rPr>
        <w:t>.</w:t>
      </w:r>
    </w:p>
    <w:p w:rsidR="00371EEB" w:rsidRPr="00216101" w:rsidRDefault="00371EEB" w:rsidP="00371EEB">
      <w:pPr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</w:rPr>
      </w:pPr>
    </w:p>
    <w:p w:rsidR="00D34B59" w:rsidRPr="00A018C0" w:rsidRDefault="00325CB4" w:rsidP="00325CB4">
      <w:pPr>
        <w:pStyle w:val="af5"/>
        <w:spacing w:line="240" w:lineRule="auto"/>
        <w:ind w:left="360"/>
        <w:outlineLvl w:val="0"/>
        <w:rPr>
          <w:color w:val="auto"/>
          <w:szCs w:val="28"/>
        </w:rPr>
      </w:pPr>
      <w:bookmarkStart w:id="24" w:name="_Toc16865529"/>
      <w:r>
        <w:rPr>
          <w:color w:val="auto"/>
          <w:szCs w:val="28"/>
        </w:rPr>
        <w:t xml:space="preserve">7. </w:t>
      </w:r>
      <w:r w:rsidR="00D34B59">
        <w:rPr>
          <w:color w:val="auto"/>
          <w:szCs w:val="28"/>
        </w:rPr>
        <w:t xml:space="preserve"> </w:t>
      </w:r>
      <w:r w:rsidR="00D34B59" w:rsidRPr="00A018C0">
        <w:rPr>
          <w:color w:val="auto"/>
          <w:szCs w:val="28"/>
        </w:rPr>
        <w:t>Малое предпринимательство</w:t>
      </w:r>
    </w:p>
    <w:p w:rsidR="00D34B59" w:rsidRPr="00A018C0" w:rsidRDefault="00D34B59" w:rsidP="00D34B59"/>
    <w:p w:rsidR="00D34B59" w:rsidRPr="00A018C0" w:rsidRDefault="00D34B59" w:rsidP="00D34B5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На территории муниципального образования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действовало  389 организаций малого бизнеса, что </w:t>
      </w:r>
      <w:r>
        <w:rPr>
          <w:sz w:val="28"/>
          <w:szCs w:val="28"/>
        </w:rPr>
        <w:t xml:space="preserve">соответствует </w:t>
      </w:r>
      <w:r w:rsidRPr="00A018C0">
        <w:rPr>
          <w:sz w:val="28"/>
          <w:szCs w:val="28"/>
        </w:rPr>
        <w:t>уровню 201</w:t>
      </w:r>
      <w:r>
        <w:rPr>
          <w:sz w:val="28"/>
          <w:szCs w:val="28"/>
        </w:rPr>
        <w:t>7 года</w:t>
      </w:r>
      <w:r w:rsidRPr="00A018C0">
        <w:rPr>
          <w:sz w:val="28"/>
          <w:szCs w:val="28"/>
        </w:rPr>
        <w:t xml:space="preserve">. </w:t>
      </w:r>
    </w:p>
    <w:p w:rsidR="00D34B59" w:rsidRPr="00A018C0" w:rsidRDefault="00D34B59" w:rsidP="00D34B5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Оборот организаций малого бизнеса (юридических лиц)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5752,4 </w:t>
      </w:r>
      <w:proofErr w:type="spellStart"/>
      <w:proofErr w:type="gramStart"/>
      <w:r w:rsidRPr="00A018C0">
        <w:rPr>
          <w:sz w:val="28"/>
          <w:szCs w:val="28"/>
        </w:rPr>
        <w:t>млн</w:t>
      </w:r>
      <w:proofErr w:type="spellEnd"/>
      <w:proofErr w:type="gramEnd"/>
      <w:r w:rsidRPr="00A018C0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 xml:space="preserve">102,9% </w:t>
      </w:r>
      <w:r w:rsidRPr="00A018C0">
        <w:rPr>
          <w:sz w:val="28"/>
          <w:szCs w:val="28"/>
        </w:rPr>
        <w:t>к уровню 201</w:t>
      </w:r>
      <w:r>
        <w:rPr>
          <w:sz w:val="28"/>
          <w:szCs w:val="28"/>
        </w:rPr>
        <w:t>7</w:t>
      </w:r>
      <w:r w:rsidRPr="00A018C0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действующих ценах и 98,9</w:t>
      </w:r>
      <w:r w:rsidRPr="00A018C0">
        <w:rPr>
          <w:sz w:val="28"/>
          <w:szCs w:val="28"/>
        </w:rPr>
        <w:t xml:space="preserve"> % в сопоставимых ценах</w:t>
      </w:r>
      <w:r>
        <w:rPr>
          <w:sz w:val="28"/>
          <w:szCs w:val="28"/>
        </w:rPr>
        <w:t>. О</w:t>
      </w:r>
      <w:r w:rsidRPr="00A018C0">
        <w:rPr>
          <w:sz w:val="28"/>
          <w:szCs w:val="28"/>
        </w:rPr>
        <w:t>борот средних предприятий</w:t>
      </w:r>
      <w:r>
        <w:rPr>
          <w:sz w:val="28"/>
          <w:szCs w:val="28"/>
        </w:rPr>
        <w:t xml:space="preserve"> в 2018 году увеличился по отношению к предыдущему году на 9,1% в действующих ценах и на 4,9</w:t>
      </w:r>
      <w:r w:rsidRPr="00A018C0">
        <w:rPr>
          <w:sz w:val="28"/>
          <w:szCs w:val="28"/>
        </w:rPr>
        <w:t xml:space="preserve"> % в сопоставимых ценах</w:t>
      </w:r>
      <w:r>
        <w:rPr>
          <w:sz w:val="28"/>
          <w:szCs w:val="28"/>
        </w:rPr>
        <w:t xml:space="preserve"> и составил 2260,5</w:t>
      </w:r>
      <w:r w:rsidRPr="00A018C0">
        <w:rPr>
          <w:sz w:val="28"/>
          <w:szCs w:val="28"/>
        </w:rPr>
        <w:t xml:space="preserve"> </w:t>
      </w:r>
      <w:proofErr w:type="spellStart"/>
      <w:proofErr w:type="gramStart"/>
      <w:r w:rsidRPr="00A018C0">
        <w:rPr>
          <w:sz w:val="28"/>
          <w:szCs w:val="28"/>
        </w:rPr>
        <w:t>млн</w:t>
      </w:r>
      <w:proofErr w:type="spellEnd"/>
      <w:proofErr w:type="gramEnd"/>
      <w:r w:rsidRPr="00A018C0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(2017 год – 2072,5</w:t>
      </w:r>
      <w:r w:rsidRPr="00A631FD">
        <w:rPr>
          <w:sz w:val="28"/>
          <w:szCs w:val="28"/>
        </w:rPr>
        <w:t xml:space="preserve"> </w:t>
      </w:r>
      <w:proofErr w:type="spellStart"/>
      <w:r w:rsidRPr="00A018C0">
        <w:rPr>
          <w:sz w:val="28"/>
          <w:szCs w:val="28"/>
        </w:rPr>
        <w:t>млн</w:t>
      </w:r>
      <w:proofErr w:type="spellEnd"/>
      <w:r w:rsidRPr="00A018C0">
        <w:rPr>
          <w:sz w:val="28"/>
          <w:szCs w:val="28"/>
        </w:rPr>
        <w:t xml:space="preserve"> руб.</w:t>
      </w:r>
      <w:r>
        <w:rPr>
          <w:sz w:val="28"/>
          <w:szCs w:val="28"/>
        </w:rPr>
        <w:t>).  П</w:t>
      </w:r>
      <w:r w:rsidRPr="00A018C0">
        <w:rPr>
          <w:sz w:val="28"/>
          <w:szCs w:val="28"/>
        </w:rPr>
        <w:t>о прогнозу к 202</w:t>
      </w:r>
      <w:r>
        <w:rPr>
          <w:sz w:val="28"/>
          <w:szCs w:val="28"/>
        </w:rPr>
        <w:t>2</w:t>
      </w:r>
      <w:r w:rsidRPr="00A018C0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оборот малых предприятий составит</w:t>
      </w:r>
      <w:r w:rsidRPr="00A018C0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755,3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руб., средних - 2670,5 </w:t>
      </w:r>
      <w:proofErr w:type="spellStart"/>
      <w:r w:rsidRPr="00A018C0">
        <w:rPr>
          <w:sz w:val="28"/>
          <w:szCs w:val="28"/>
        </w:rPr>
        <w:t>млн</w:t>
      </w:r>
      <w:proofErr w:type="spellEnd"/>
      <w:r w:rsidRPr="00A018C0">
        <w:rPr>
          <w:sz w:val="28"/>
          <w:szCs w:val="28"/>
        </w:rPr>
        <w:t xml:space="preserve"> рублей.  </w:t>
      </w:r>
    </w:p>
    <w:p w:rsidR="00D34B59" w:rsidRPr="00A018C0" w:rsidRDefault="00D34B59" w:rsidP="00D34B5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Через развитие предпринимательства решается одна из основных социальных задач – создание новых рабочих мест и снижение социальн</w:t>
      </w:r>
      <w:r>
        <w:rPr>
          <w:sz w:val="28"/>
          <w:szCs w:val="28"/>
        </w:rPr>
        <w:t>ой напряженности в городе. В 2018</w:t>
      </w:r>
      <w:r w:rsidRPr="00A018C0">
        <w:rPr>
          <w:sz w:val="28"/>
          <w:szCs w:val="28"/>
        </w:rPr>
        <w:t xml:space="preserve"> году численность работающих малых предприятий </w:t>
      </w:r>
      <w:r>
        <w:rPr>
          <w:sz w:val="28"/>
          <w:szCs w:val="28"/>
        </w:rPr>
        <w:t xml:space="preserve">уменьшилась на 11,6% и </w:t>
      </w:r>
      <w:r w:rsidRPr="00A018C0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3015 чел. (2017</w:t>
      </w:r>
      <w:r w:rsidRPr="00A018C0">
        <w:rPr>
          <w:sz w:val="28"/>
          <w:szCs w:val="28"/>
        </w:rPr>
        <w:t xml:space="preserve"> год – 3</w:t>
      </w:r>
      <w:r>
        <w:rPr>
          <w:sz w:val="28"/>
          <w:szCs w:val="28"/>
        </w:rPr>
        <w:t>410</w:t>
      </w:r>
      <w:r w:rsidRPr="00A018C0">
        <w:rPr>
          <w:sz w:val="28"/>
          <w:szCs w:val="28"/>
        </w:rPr>
        <w:t xml:space="preserve"> чел.), </w:t>
      </w:r>
      <w:r>
        <w:rPr>
          <w:sz w:val="28"/>
          <w:szCs w:val="28"/>
        </w:rPr>
        <w:t xml:space="preserve">численность </w:t>
      </w:r>
      <w:r w:rsidRPr="00A018C0">
        <w:rPr>
          <w:sz w:val="28"/>
          <w:szCs w:val="28"/>
        </w:rPr>
        <w:t>средних</w:t>
      </w:r>
      <w:r>
        <w:rPr>
          <w:sz w:val="28"/>
          <w:szCs w:val="28"/>
        </w:rPr>
        <w:t xml:space="preserve"> осталась на уровне 2017 года - </w:t>
      </w:r>
      <w:r w:rsidRPr="00A018C0">
        <w:rPr>
          <w:sz w:val="28"/>
          <w:szCs w:val="28"/>
        </w:rPr>
        <w:t>337 чел</w:t>
      </w:r>
      <w:r>
        <w:rPr>
          <w:sz w:val="28"/>
          <w:szCs w:val="28"/>
        </w:rPr>
        <w:t xml:space="preserve">овек.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наблюдался небольшой рост среднемесячной заработной платы работников  малых и  средних предприятий. Так,  заработная плата работников малых предприятиях составила </w:t>
      </w:r>
      <w:r>
        <w:rPr>
          <w:sz w:val="28"/>
          <w:szCs w:val="28"/>
        </w:rPr>
        <w:t xml:space="preserve">16295 </w:t>
      </w:r>
      <w:r w:rsidRPr="00A018C0">
        <w:rPr>
          <w:sz w:val="28"/>
          <w:szCs w:val="28"/>
        </w:rPr>
        <w:t>руб., что выше уровня 201</w:t>
      </w:r>
      <w:r>
        <w:rPr>
          <w:sz w:val="28"/>
          <w:szCs w:val="28"/>
        </w:rPr>
        <w:t>7</w:t>
      </w:r>
      <w:r w:rsidRPr="00A018C0">
        <w:rPr>
          <w:sz w:val="28"/>
          <w:szCs w:val="28"/>
        </w:rPr>
        <w:t xml:space="preserve"> года на</w:t>
      </w:r>
      <w:r>
        <w:rPr>
          <w:sz w:val="28"/>
          <w:szCs w:val="28"/>
        </w:rPr>
        <w:t xml:space="preserve"> </w:t>
      </w:r>
      <w:r w:rsidRPr="00A018C0">
        <w:rPr>
          <w:sz w:val="28"/>
          <w:szCs w:val="28"/>
        </w:rPr>
        <w:t>1</w:t>
      </w:r>
      <w:r>
        <w:rPr>
          <w:sz w:val="28"/>
          <w:szCs w:val="28"/>
        </w:rPr>
        <w:t>,7</w:t>
      </w:r>
      <w:r w:rsidRPr="00A018C0">
        <w:rPr>
          <w:sz w:val="28"/>
          <w:szCs w:val="28"/>
        </w:rPr>
        <w:t>%. Заработная плата работников средних предприя</w:t>
      </w:r>
      <w:r>
        <w:rPr>
          <w:sz w:val="28"/>
          <w:szCs w:val="28"/>
        </w:rPr>
        <w:t>тий составила 35092  руб. или 107,0</w:t>
      </w:r>
      <w:r w:rsidRPr="00A018C0">
        <w:rPr>
          <w:sz w:val="28"/>
          <w:szCs w:val="28"/>
        </w:rPr>
        <w:t xml:space="preserve"> %  к уровню 201</w:t>
      </w:r>
      <w:r>
        <w:rPr>
          <w:sz w:val="28"/>
          <w:szCs w:val="28"/>
        </w:rPr>
        <w:t>7</w:t>
      </w:r>
      <w:r w:rsidRPr="00A018C0">
        <w:rPr>
          <w:sz w:val="28"/>
          <w:szCs w:val="28"/>
        </w:rPr>
        <w:t xml:space="preserve"> года. </w:t>
      </w:r>
    </w:p>
    <w:p w:rsidR="00D34B59" w:rsidRPr="00A018C0" w:rsidRDefault="00D34B59" w:rsidP="00D34B5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В сфере индивидуального предпринимательства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продолжилось сокращение числа ИП.  По состоянию на 01.01.201</w:t>
      </w:r>
      <w:r>
        <w:rPr>
          <w:sz w:val="28"/>
          <w:szCs w:val="28"/>
        </w:rPr>
        <w:t>9</w:t>
      </w:r>
      <w:r w:rsidRPr="00A018C0">
        <w:rPr>
          <w:sz w:val="28"/>
          <w:szCs w:val="28"/>
        </w:rPr>
        <w:t xml:space="preserve"> г. зарегистрировано в межрайонной налоговой инспекции в качестве инди</w:t>
      </w:r>
      <w:r>
        <w:rPr>
          <w:sz w:val="28"/>
          <w:szCs w:val="28"/>
        </w:rPr>
        <w:t>видуальных предпринимателей 942</w:t>
      </w:r>
      <w:r w:rsidRPr="00A018C0">
        <w:rPr>
          <w:sz w:val="28"/>
          <w:szCs w:val="28"/>
        </w:rPr>
        <w:t xml:space="preserve"> человека, что ниже уровня 201</w:t>
      </w:r>
      <w:r>
        <w:rPr>
          <w:sz w:val="28"/>
          <w:szCs w:val="28"/>
        </w:rPr>
        <w:t xml:space="preserve">7 г. </w:t>
      </w:r>
      <w:r w:rsidR="00ED1EE2">
        <w:rPr>
          <w:sz w:val="28"/>
          <w:szCs w:val="28"/>
        </w:rPr>
        <w:br/>
      </w:r>
      <w:r>
        <w:rPr>
          <w:sz w:val="28"/>
          <w:szCs w:val="28"/>
        </w:rPr>
        <w:t>на 157</w:t>
      </w:r>
      <w:r w:rsidRPr="00A018C0">
        <w:rPr>
          <w:sz w:val="28"/>
          <w:szCs w:val="28"/>
        </w:rPr>
        <w:t xml:space="preserve"> человек. Произошло также снижение численности работников, занятых у индив</w:t>
      </w:r>
      <w:r>
        <w:rPr>
          <w:sz w:val="28"/>
          <w:szCs w:val="28"/>
        </w:rPr>
        <w:t>идуальных предпринимателей с 247</w:t>
      </w:r>
      <w:r w:rsidRPr="00A018C0">
        <w:rPr>
          <w:sz w:val="28"/>
          <w:szCs w:val="28"/>
        </w:rPr>
        <w:t>8 чел. в 201</w:t>
      </w:r>
      <w:r>
        <w:rPr>
          <w:sz w:val="28"/>
          <w:szCs w:val="28"/>
        </w:rPr>
        <w:t>7</w:t>
      </w:r>
      <w:r w:rsidRPr="00A018C0">
        <w:rPr>
          <w:sz w:val="28"/>
          <w:szCs w:val="28"/>
        </w:rPr>
        <w:t xml:space="preserve"> году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до 2</w:t>
      </w:r>
      <w:r>
        <w:rPr>
          <w:sz w:val="28"/>
          <w:szCs w:val="28"/>
        </w:rPr>
        <w:t xml:space="preserve">127 чел. в 2018 году (снижение на 14,2%). </w:t>
      </w:r>
      <w:r w:rsidRPr="00A018C0">
        <w:rPr>
          <w:sz w:val="28"/>
          <w:szCs w:val="28"/>
        </w:rPr>
        <w:t>Среднемесячная заработная плата работников индивидуальных предпринимателей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 xml:space="preserve">13230 </w:t>
      </w:r>
      <w:r w:rsidRPr="00A018C0">
        <w:rPr>
          <w:sz w:val="28"/>
          <w:szCs w:val="28"/>
        </w:rPr>
        <w:t>руб., что выше уровня 201</w:t>
      </w:r>
      <w:r>
        <w:rPr>
          <w:sz w:val="28"/>
          <w:szCs w:val="28"/>
        </w:rPr>
        <w:t>7</w:t>
      </w:r>
      <w:r w:rsidRPr="00A018C0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5,1</w:t>
      </w:r>
      <w:r w:rsidRPr="00A018C0">
        <w:rPr>
          <w:sz w:val="28"/>
          <w:szCs w:val="28"/>
        </w:rPr>
        <w:t>%. Не</w:t>
      </w:r>
      <w:r>
        <w:rPr>
          <w:sz w:val="28"/>
          <w:szCs w:val="28"/>
        </w:rPr>
        <w:t xml:space="preserve"> </w:t>
      </w:r>
      <w:r w:rsidRPr="00A018C0">
        <w:rPr>
          <w:sz w:val="28"/>
          <w:szCs w:val="28"/>
        </w:rPr>
        <w:t xml:space="preserve">смотря на рост заработной платы работников, занятых у индивидуальных предпринимателей, данный показатель остается достаточно низким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lastRenderedPageBreak/>
        <w:t xml:space="preserve">по отношению к уровню оплаты труда наемных работников малых и средних предприятий.  </w:t>
      </w:r>
    </w:p>
    <w:p w:rsidR="00D34B59" w:rsidRDefault="00D34B59" w:rsidP="00D34B59">
      <w:pPr>
        <w:ind w:firstLine="708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Показатели мониторинга малого предпринимательства позволяют сделать вывод о сохранении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тенденции снижения предпринимательской активности, на что указывает сокращение числа индивидуальных предпринимателей и их работников. </w:t>
      </w:r>
      <w:r>
        <w:rPr>
          <w:sz w:val="28"/>
          <w:szCs w:val="28"/>
        </w:rPr>
        <w:t xml:space="preserve">Постепенно меняется структура видов деятельности. Если раньше </w:t>
      </w:r>
      <w:r w:rsidRPr="00A018C0">
        <w:rPr>
          <w:sz w:val="28"/>
          <w:szCs w:val="28"/>
        </w:rPr>
        <w:t xml:space="preserve">большая часть бизнеса </w:t>
      </w:r>
      <w:r>
        <w:rPr>
          <w:sz w:val="28"/>
          <w:szCs w:val="28"/>
        </w:rPr>
        <w:t xml:space="preserve">была </w:t>
      </w:r>
      <w:r w:rsidRPr="00A018C0">
        <w:rPr>
          <w:sz w:val="28"/>
          <w:szCs w:val="28"/>
        </w:rPr>
        <w:t xml:space="preserve">занята в сфере торговли, </w:t>
      </w:r>
      <w:r>
        <w:rPr>
          <w:sz w:val="28"/>
          <w:szCs w:val="28"/>
        </w:rPr>
        <w:t xml:space="preserve">то в последние годы </w:t>
      </w:r>
      <w:r w:rsidRPr="00A018C0">
        <w:rPr>
          <w:sz w:val="28"/>
          <w:szCs w:val="28"/>
        </w:rPr>
        <w:t xml:space="preserve">активно осуществляется деятельность в сфере услуг (автомобильные перевозки, жилищно-коммунальные и бытовые услуги,  также социальные, медицинские, юридические, ювелирные, ритуальные услуги, услуги автосервиса и другие). </w:t>
      </w:r>
      <w:r>
        <w:rPr>
          <w:sz w:val="28"/>
          <w:szCs w:val="28"/>
        </w:rPr>
        <w:t xml:space="preserve">Также </w:t>
      </w:r>
      <w:r w:rsidRPr="00A018C0">
        <w:rPr>
          <w:sz w:val="28"/>
          <w:szCs w:val="28"/>
        </w:rPr>
        <w:t xml:space="preserve">определенную нишу малое предпринимательство занимает в сфере промышленного производства (производство мебели, полимерных материалов, </w:t>
      </w:r>
      <w:proofErr w:type="spellStart"/>
      <w:r w:rsidRPr="00A018C0">
        <w:rPr>
          <w:sz w:val="28"/>
          <w:szCs w:val="28"/>
        </w:rPr>
        <w:t>биотоплива</w:t>
      </w:r>
      <w:proofErr w:type="spellEnd"/>
      <w:r w:rsidRPr="00A018C0">
        <w:rPr>
          <w:sz w:val="28"/>
          <w:szCs w:val="28"/>
        </w:rPr>
        <w:t xml:space="preserve">, SIP-панелей, запасных частей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к сельскохозяйственным машинам, </w:t>
      </w:r>
      <w:proofErr w:type="spellStart"/>
      <w:r w:rsidRPr="00A018C0">
        <w:rPr>
          <w:sz w:val="28"/>
          <w:szCs w:val="28"/>
        </w:rPr>
        <w:t>металло</w:t>
      </w:r>
      <w:proofErr w:type="spellEnd"/>
      <w:r w:rsidRPr="00A018C0">
        <w:rPr>
          <w:sz w:val="28"/>
          <w:szCs w:val="28"/>
        </w:rPr>
        <w:t xml:space="preserve">- и деревообработка, швейное производство и другие направления деятельности) и в сфере производства продуктов питания (рыбоводство, </w:t>
      </w:r>
      <w:proofErr w:type="spellStart"/>
      <w:r w:rsidRPr="00A018C0">
        <w:rPr>
          <w:sz w:val="28"/>
          <w:szCs w:val="28"/>
        </w:rPr>
        <w:t>рыбопереработка</w:t>
      </w:r>
      <w:proofErr w:type="spellEnd"/>
      <w:r w:rsidRPr="00A018C0">
        <w:rPr>
          <w:sz w:val="28"/>
          <w:szCs w:val="28"/>
        </w:rPr>
        <w:t xml:space="preserve">, производство хлеба, хлебобулочных и кондитерских изделий, консервированной молочной продукции). </w:t>
      </w:r>
      <w:r>
        <w:rPr>
          <w:sz w:val="28"/>
          <w:szCs w:val="28"/>
        </w:rPr>
        <w:t>Деятельность средних предприятий осуществляется в сфере производства металлических изделий (ООО «</w:t>
      </w:r>
      <w:proofErr w:type="spellStart"/>
      <w:r>
        <w:rPr>
          <w:sz w:val="28"/>
          <w:szCs w:val="28"/>
        </w:rPr>
        <w:t>Назарово-Металлургсервис</w:t>
      </w:r>
      <w:proofErr w:type="spellEnd"/>
      <w:r>
        <w:rPr>
          <w:sz w:val="28"/>
          <w:szCs w:val="28"/>
        </w:rPr>
        <w:t>»)</w:t>
      </w:r>
      <w:r w:rsidRPr="00A018C0">
        <w:rPr>
          <w:sz w:val="28"/>
          <w:szCs w:val="28"/>
        </w:rPr>
        <w:t xml:space="preserve"> </w:t>
      </w:r>
      <w:r w:rsidR="00ED1EE2">
        <w:rPr>
          <w:sz w:val="28"/>
          <w:szCs w:val="28"/>
        </w:rPr>
        <w:br/>
      </w:r>
      <w:r>
        <w:rPr>
          <w:sz w:val="28"/>
          <w:szCs w:val="28"/>
        </w:rPr>
        <w:t>и оптовой торговли (АО</w:t>
      </w:r>
      <w:r w:rsidRPr="00A018C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Назаровоагроснаб</w:t>
      </w:r>
      <w:proofErr w:type="spellEnd"/>
      <w:r>
        <w:rPr>
          <w:sz w:val="28"/>
          <w:szCs w:val="28"/>
        </w:rPr>
        <w:t xml:space="preserve">»). </w:t>
      </w:r>
      <w:r w:rsidRPr="00A018C0">
        <w:rPr>
          <w:sz w:val="28"/>
          <w:szCs w:val="28"/>
        </w:rPr>
        <w:t xml:space="preserve">В прогнозируемом периоде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не ожидается значительного изменения количества рабочих мест, занятых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в малом </w:t>
      </w:r>
      <w:r>
        <w:rPr>
          <w:sz w:val="28"/>
          <w:szCs w:val="28"/>
        </w:rPr>
        <w:t xml:space="preserve">и среднем </w:t>
      </w:r>
      <w:r w:rsidRPr="00A018C0">
        <w:rPr>
          <w:sz w:val="28"/>
          <w:szCs w:val="28"/>
        </w:rPr>
        <w:t xml:space="preserve">бизнесе. </w:t>
      </w:r>
    </w:p>
    <w:p w:rsidR="00D34B59" w:rsidRPr="00A018C0" w:rsidRDefault="00D34B59" w:rsidP="00D34B59">
      <w:pPr>
        <w:ind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 xml:space="preserve">На сегодняшний день в муниципальном образовании создана определенная инфраструктура поддержки предпринимательства. С 2008 года действует координационный Совет по вопросам  развития  малого и среднего предпринимательства города Назарово. Целью деятельности Совета является выработка  предложений для создания  условий развития малого и среднего предпринимательства в муниципальном образовании. Защиту интересов малого бизнеса на территории города осуществляет общественный представитель Уполномоченного по Красноярскому краю в городе Назарово.  </w:t>
      </w:r>
    </w:p>
    <w:p w:rsidR="00D34B59" w:rsidRPr="00A018C0" w:rsidRDefault="00D34B59" w:rsidP="00D34B59">
      <w:pPr>
        <w:ind w:firstLine="708"/>
        <w:jc w:val="both"/>
        <w:rPr>
          <w:sz w:val="28"/>
          <w:szCs w:val="28"/>
        </w:rPr>
      </w:pPr>
      <w:r w:rsidRPr="00A018C0">
        <w:rPr>
          <w:sz w:val="28"/>
          <w:szCs w:val="28"/>
        </w:rPr>
        <w:t xml:space="preserve">С развитием информационных технологий увеличился доступ субъектов предпринимательства к информационным базам. </w:t>
      </w:r>
      <w:proofErr w:type="gramStart"/>
      <w:r w:rsidRPr="00A018C0">
        <w:rPr>
          <w:sz w:val="28"/>
          <w:szCs w:val="28"/>
        </w:rPr>
        <w:t xml:space="preserve">Созданный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в 2006 году при поддержке Правительства Красноярского края специализированный интернет-портал </w:t>
      </w:r>
      <w:hyperlink r:id="rId15" w:history="1">
        <w:r w:rsidRPr="00A018C0">
          <w:rPr>
            <w:rStyle w:val="aa"/>
            <w:color w:val="auto"/>
            <w:sz w:val="28"/>
            <w:szCs w:val="28"/>
            <w:lang w:val="en-US"/>
          </w:rPr>
          <w:t>www</w:t>
        </w:r>
        <w:r w:rsidRPr="00A018C0">
          <w:rPr>
            <w:rStyle w:val="aa"/>
            <w:color w:val="auto"/>
            <w:sz w:val="28"/>
            <w:szCs w:val="28"/>
          </w:rPr>
          <w:t>.</w:t>
        </w:r>
        <w:proofErr w:type="spellStart"/>
        <w:r w:rsidRPr="00A018C0">
          <w:rPr>
            <w:rStyle w:val="aa"/>
            <w:color w:val="auto"/>
            <w:sz w:val="28"/>
            <w:szCs w:val="28"/>
            <w:lang w:val="en-US"/>
          </w:rPr>
          <w:t>smb</w:t>
        </w:r>
        <w:proofErr w:type="spellEnd"/>
        <w:r w:rsidRPr="00A018C0">
          <w:rPr>
            <w:rStyle w:val="aa"/>
            <w:color w:val="auto"/>
            <w:sz w:val="28"/>
            <w:szCs w:val="28"/>
          </w:rPr>
          <w:t>24.</w:t>
        </w:r>
        <w:proofErr w:type="spellStart"/>
        <w:r w:rsidRPr="00A018C0">
          <w:rPr>
            <w:rStyle w:val="aa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A018C0">
        <w:t xml:space="preserve"> </w:t>
      </w:r>
      <w:r w:rsidRPr="00A018C0">
        <w:rPr>
          <w:sz w:val="28"/>
          <w:szCs w:val="28"/>
        </w:rPr>
        <w:t xml:space="preserve">является ресурсом, который позволяет  представителям малого и среднего бизнеса  в </w:t>
      </w:r>
      <w:proofErr w:type="spellStart"/>
      <w:r w:rsidRPr="00A018C0">
        <w:rPr>
          <w:sz w:val="28"/>
          <w:szCs w:val="28"/>
        </w:rPr>
        <w:t>он-лайн</w:t>
      </w:r>
      <w:proofErr w:type="spellEnd"/>
      <w:r w:rsidRPr="00A018C0">
        <w:rPr>
          <w:sz w:val="28"/>
          <w:szCs w:val="28"/>
        </w:rPr>
        <w:t xml:space="preserve"> режиме получить необходимую информацию о формах государственной  поддержки малого и среднего бизнеса, правовых основах ведения предпринимательской деятельности, управлении персоналом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на предприятии, по вопросам бухгалтерского учета, заполнению отчетности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в налоговые органы и многое другое.</w:t>
      </w:r>
      <w:proofErr w:type="gramEnd"/>
      <w:r w:rsidRPr="00A018C0">
        <w:rPr>
          <w:sz w:val="28"/>
          <w:szCs w:val="28"/>
        </w:rPr>
        <w:t xml:space="preserve"> Постановлением от 29.07.2008 № 1303-п «О порядке оказания консультационной и организационной поддержки субъектов малого предпринимательства г. Назарово» определен порядок  оказания консультаций представителям малого бизнеса с целью обеспечения свободного доступа предпринимателей к информации, необходимой для </w:t>
      </w:r>
      <w:r w:rsidRPr="00A018C0">
        <w:rPr>
          <w:sz w:val="28"/>
          <w:szCs w:val="28"/>
        </w:rPr>
        <w:lastRenderedPageBreak/>
        <w:t xml:space="preserve">развития бизнеса. С 2009 года  субъекты предпринимательства получают информационно-консультационную поддержку через Центр «одно окно».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С созданием в 2011 году официального сайта администрации города все нормативно-правовые акты и информация, касающаяся предпринимательства, размещаются в сети Интернет.</w:t>
      </w:r>
    </w:p>
    <w:p w:rsidR="00D34B59" w:rsidRPr="00A018C0" w:rsidRDefault="00D34B59" w:rsidP="00D34B59">
      <w:pPr>
        <w:ind w:firstLine="708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продолжила свое действие муниципальная программа «Развитие малого и среднего предпринимательства на территории города Назарово», разработанная администрацией города в целях содействия развитию малого и среднего предпринимательства. При реализации муниципальной программы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были выполнены следующие основные мероприятия:</w:t>
      </w:r>
    </w:p>
    <w:p w:rsidR="00D34B59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A018C0">
        <w:rPr>
          <w:sz w:val="28"/>
          <w:szCs w:val="28"/>
        </w:rPr>
        <w:t xml:space="preserve"> Финансовая поддержка.</w:t>
      </w:r>
      <w:r>
        <w:rPr>
          <w:sz w:val="28"/>
          <w:szCs w:val="28"/>
        </w:rPr>
        <w:t xml:space="preserve"> 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предоставлены субсидии из средств к</w:t>
      </w:r>
      <w:r>
        <w:rPr>
          <w:sz w:val="28"/>
          <w:szCs w:val="28"/>
        </w:rPr>
        <w:t>раевого и городского бюджетов 4</w:t>
      </w:r>
      <w:r w:rsidRPr="00A018C0">
        <w:rPr>
          <w:sz w:val="28"/>
          <w:szCs w:val="28"/>
        </w:rPr>
        <w:t xml:space="preserve"> субъектам предпринимательства на общую сумму </w:t>
      </w:r>
      <w:r>
        <w:rPr>
          <w:sz w:val="28"/>
          <w:szCs w:val="28"/>
        </w:rPr>
        <w:t>2380,0</w:t>
      </w:r>
      <w:r w:rsidRPr="00A018C0">
        <w:rPr>
          <w:sz w:val="28"/>
          <w:szCs w:val="28"/>
        </w:rPr>
        <w:t xml:space="preserve"> тыс</w:t>
      </w:r>
      <w:proofErr w:type="gramStart"/>
      <w:r w:rsidRPr="00A018C0">
        <w:rPr>
          <w:sz w:val="28"/>
          <w:szCs w:val="28"/>
        </w:rPr>
        <w:t>.р</w:t>
      </w:r>
      <w:proofErr w:type="gramEnd"/>
      <w:r w:rsidRPr="00A018C0">
        <w:rPr>
          <w:sz w:val="28"/>
          <w:szCs w:val="28"/>
        </w:rPr>
        <w:t>ублей, в том числе: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субсидии на возмещение части расходов, связанных с приобретением основных средств и началом предпринимательской деятель</w:t>
      </w:r>
      <w:r>
        <w:rPr>
          <w:sz w:val="28"/>
          <w:szCs w:val="28"/>
        </w:rPr>
        <w:t>ности в сумме 1070,0 тыс. руб. (2</w:t>
      </w:r>
      <w:r w:rsidRPr="00A018C0">
        <w:rPr>
          <w:sz w:val="28"/>
          <w:szCs w:val="28"/>
        </w:rPr>
        <w:t xml:space="preserve"> СМСП); 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 xml:space="preserve">субсидии на возмещение части затрат по модернизации оборудования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1310,0 тыс. руб. (2 СМСП).</w:t>
      </w:r>
    </w:p>
    <w:p w:rsidR="00D34B59" w:rsidRPr="00A018C0" w:rsidRDefault="00D34B59" w:rsidP="00D34B59">
      <w:pPr>
        <w:ind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В результате оказанной 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финансовой поддержки создано 1</w:t>
      </w:r>
      <w:r>
        <w:rPr>
          <w:sz w:val="28"/>
          <w:szCs w:val="28"/>
        </w:rPr>
        <w:t>3</w:t>
      </w:r>
      <w:r w:rsidRPr="00A018C0">
        <w:rPr>
          <w:sz w:val="28"/>
          <w:szCs w:val="28"/>
        </w:rPr>
        <w:t xml:space="preserve"> </w:t>
      </w:r>
      <w:r>
        <w:rPr>
          <w:sz w:val="28"/>
          <w:szCs w:val="28"/>
        </w:rPr>
        <w:t>новых рабочих мест, сохранено 80</w:t>
      </w:r>
      <w:r w:rsidRPr="00A018C0">
        <w:rPr>
          <w:sz w:val="28"/>
          <w:szCs w:val="28"/>
        </w:rPr>
        <w:t xml:space="preserve">  рабочих мест, привлечено вне</w:t>
      </w:r>
      <w:r>
        <w:rPr>
          <w:sz w:val="28"/>
          <w:szCs w:val="28"/>
        </w:rPr>
        <w:t>бюджетных инвестиций в сумме 6,4</w:t>
      </w:r>
      <w:r w:rsidRPr="00A018C0">
        <w:rPr>
          <w:sz w:val="28"/>
          <w:szCs w:val="28"/>
        </w:rPr>
        <w:t xml:space="preserve"> млн. рублей.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018C0">
        <w:rPr>
          <w:sz w:val="28"/>
          <w:szCs w:val="28"/>
        </w:rPr>
        <w:t xml:space="preserve"> Имущественная поддержка.</w:t>
      </w:r>
    </w:p>
    <w:p w:rsidR="00D34B59" w:rsidRPr="00A018C0" w:rsidRDefault="00D34B59" w:rsidP="00D34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A018C0">
        <w:rPr>
          <w:sz w:val="28"/>
          <w:szCs w:val="28"/>
        </w:rPr>
        <w:t xml:space="preserve"> году заключены договора аренды муниципального имущества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с  1</w:t>
      </w:r>
      <w:r>
        <w:rPr>
          <w:sz w:val="28"/>
          <w:szCs w:val="28"/>
        </w:rPr>
        <w:t>0</w:t>
      </w:r>
      <w:r w:rsidRPr="00A018C0">
        <w:rPr>
          <w:sz w:val="28"/>
          <w:szCs w:val="28"/>
        </w:rPr>
        <w:t xml:space="preserve"> субъектами предпринимательства, реализовано СМСП  </w:t>
      </w:r>
      <w:r>
        <w:rPr>
          <w:sz w:val="28"/>
          <w:szCs w:val="28"/>
        </w:rPr>
        <w:t>4</w:t>
      </w:r>
      <w:r w:rsidRPr="00A018C0">
        <w:rPr>
          <w:sz w:val="28"/>
          <w:szCs w:val="28"/>
        </w:rPr>
        <w:t xml:space="preserve"> объекта недвижимости в порядке реализации преимущественного права выкупа;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>в дальнейшем работа по реализации объектов муниципальной собственности субъектам предпринимательства на конкурсной основе в порядке преимущественного права выкупа будет продолжена.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018C0">
        <w:rPr>
          <w:sz w:val="28"/>
          <w:szCs w:val="28"/>
        </w:rPr>
        <w:t xml:space="preserve"> Информационно-консультационная поддержка.</w:t>
      </w:r>
    </w:p>
    <w:p w:rsidR="00D34B59" w:rsidRPr="00A018C0" w:rsidRDefault="00D34B59" w:rsidP="00D34B59">
      <w:pPr>
        <w:ind w:firstLine="709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A018C0">
        <w:rPr>
          <w:sz w:val="28"/>
          <w:szCs w:val="28"/>
        </w:rPr>
        <w:t xml:space="preserve"> году получили консультации через Центр «одно окно»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по различным вопросам, касающимся предпринимательской деятельности, </w:t>
      </w:r>
      <w:r>
        <w:rPr>
          <w:sz w:val="28"/>
          <w:szCs w:val="28"/>
        </w:rPr>
        <w:t>79</w:t>
      </w:r>
      <w:r w:rsidRPr="00A018C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 проведено 5</w:t>
      </w:r>
      <w:r w:rsidRPr="00A018C0">
        <w:rPr>
          <w:sz w:val="28"/>
          <w:szCs w:val="28"/>
        </w:rPr>
        <w:t xml:space="preserve"> разного рода мероприятий (семинаров, выставок, «круглых столов», дискуссионных площадок) для субъектов предпринимательства, в которых приняли участие </w:t>
      </w:r>
      <w:r>
        <w:rPr>
          <w:sz w:val="28"/>
          <w:szCs w:val="28"/>
        </w:rPr>
        <w:t>108</w:t>
      </w:r>
      <w:r w:rsidRPr="00A018C0">
        <w:rPr>
          <w:sz w:val="28"/>
          <w:szCs w:val="28"/>
        </w:rPr>
        <w:t xml:space="preserve"> человек.</w:t>
      </w:r>
    </w:p>
    <w:p w:rsidR="00D34B59" w:rsidRPr="00A018C0" w:rsidRDefault="00D34B59" w:rsidP="00D34B59">
      <w:pPr>
        <w:ind w:firstLine="567"/>
        <w:jc w:val="both"/>
        <w:rPr>
          <w:sz w:val="28"/>
          <w:szCs w:val="28"/>
        </w:rPr>
      </w:pPr>
      <w:r w:rsidRPr="00A018C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018C0">
        <w:rPr>
          <w:sz w:val="28"/>
          <w:szCs w:val="28"/>
        </w:rPr>
        <w:t xml:space="preserve"> Кадровая поддержка.</w:t>
      </w:r>
    </w:p>
    <w:p w:rsidR="00D34B59" w:rsidRPr="00A018C0" w:rsidRDefault="00D34B59" w:rsidP="00D34B59">
      <w:pPr>
        <w:pStyle w:val="Con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кадрового потенциала для субъектов предпринимательства организуются бесплатные обучающие семинары. Так, </w:t>
      </w:r>
      <w:r w:rsidR="00ED1E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году обучено 20</w:t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при проведении семинара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предпринимательской деятельности</w:t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организованном АО «Агентство развития бизнеса и </w:t>
      </w:r>
      <w:proofErr w:type="spellStart"/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микрокредитная</w:t>
      </w:r>
      <w:proofErr w:type="spellEnd"/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компания»); по программе </w:t>
      </w:r>
      <w:proofErr w:type="spellStart"/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реализуемой  КГБУ «Центр заня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тости населения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азарово», 173</w:t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получили информационно-консультационные услуги </w:t>
      </w:r>
      <w:r w:rsidR="00ED1E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организации собственного дела, 17 из которых </w:t>
      </w:r>
      <w:r w:rsidRPr="00A018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зарегистрировали индивидуальное предпринимательство.          </w:t>
      </w:r>
    </w:p>
    <w:p w:rsidR="00D34B59" w:rsidRDefault="00D34B59" w:rsidP="00D34B59">
      <w:pPr>
        <w:ind w:firstLine="708"/>
        <w:jc w:val="both"/>
        <w:rPr>
          <w:sz w:val="28"/>
          <w:szCs w:val="28"/>
        </w:rPr>
      </w:pPr>
      <w:r w:rsidRPr="00A018C0">
        <w:rPr>
          <w:sz w:val="28"/>
          <w:szCs w:val="28"/>
        </w:rPr>
        <w:t xml:space="preserve">Администрация города ежегодно принимает участие в конкурсе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по отбору муниципальных программ, организованном Правительством Красноярского края в целях </w:t>
      </w:r>
      <w:proofErr w:type="spellStart"/>
      <w:r w:rsidRPr="00A018C0">
        <w:rPr>
          <w:sz w:val="28"/>
          <w:szCs w:val="28"/>
        </w:rPr>
        <w:t>софинансирования</w:t>
      </w:r>
      <w:proofErr w:type="spellEnd"/>
      <w:r w:rsidRPr="00A018C0">
        <w:rPr>
          <w:sz w:val="28"/>
          <w:szCs w:val="28"/>
        </w:rPr>
        <w:t xml:space="preserve"> мероприятий по поддержке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и развитию предпринимательства. </w:t>
      </w:r>
      <w:r>
        <w:rPr>
          <w:sz w:val="28"/>
          <w:szCs w:val="28"/>
        </w:rPr>
        <w:t>В</w:t>
      </w:r>
      <w:r w:rsidRPr="00A018C0">
        <w:rPr>
          <w:sz w:val="28"/>
          <w:szCs w:val="28"/>
        </w:rPr>
        <w:t xml:space="preserve"> 201</w:t>
      </w:r>
      <w:r>
        <w:rPr>
          <w:sz w:val="28"/>
          <w:szCs w:val="28"/>
        </w:rPr>
        <w:t>8 году р</w:t>
      </w:r>
      <w:r w:rsidRPr="00A018C0">
        <w:rPr>
          <w:sz w:val="28"/>
          <w:szCs w:val="28"/>
        </w:rPr>
        <w:t xml:space="preserve">азмер краевой субсидии </w:t>
      </w:r>
      <w:r w:rsidR="00ED1EE2">
        <w:rPr>
          <w:sz w:val="28"/>
          <w:szCs w:val="28"/>
        </w:rPr>
        <w:br/>
      </w:r>
      <w:r w:rsidRPr="00A018C0">
        <w:rPr>
          <w:sz w:val="28"/>
          <w:szCs w:val="28"/>
        </w:rPr>
        <w:t xml:space="preserve">на поддержку предпринимательства города Назарово </w:t>
      </w:r>
      <w:r>
        <w:rPr>
          <w:sz w:val="28"/>
          <w:szCs w:val="28"/>
        </w:rPr>
        <w:t>составил 18</w:t>
      </w:r>
      <w:r w:rsidRPr="00A018C0">
        <w:rPr>
          <w:sz w:val="28"/>
          <w:szCs w:val="28"/>
        </w:rPr>
        <w:t>00,0 тыс</w:t>
      </w:r>
      <w:proofErr w:type="gramStart"/>
      <w:r w:rsidRPr="00A018C0">
        <w:rPr>
          <w:sz w:val="28"/>
          <w:szCs w:val="28"/>
        </w:rPr>
        <w:t>.р</w:t>
      </w:r>
      <w:proofErr w:type="gramEnd"/>
      <w:r w:rsidRPr="00A018C0">
        <w:rPr>
          <w:sz w:val="28"/>
          <w:szCs w:val="28"/>
        </w:rPr>
        <w:t>ублей</w:t>
      </w:r>
      <w:r>
        <w:rPr>
          <w:sz w:val="28"/>
          <w:szCs w:val="28"/>
        </w:rPr>
        <w:t xml:space="preserve">, на </w:t>
      </w:r>
      <w:r w:rsidRPr="00A018C0">
        <w:rPr>
          <w:sz w:val="28"/>
          <w:szCs w:val="28"/>
        </w:rPr>
        <w:t>финансировани</w:t>
      </w:r>
      <w:r>
        <w:rPr>
          <w:sz w:val="28"/>
          <w:szCs w:val="28"/>
        </w:rPr>
        <w:t>е</w:t>
      </w:r>
      <w:r w:rsidRPr="00A018C0">
        <w:rPr>
          <w:sz w:val="28"/>
          <w:szCs w:val="28"/>
        </w:rPr>
        <w:t xml:space="preserve"> муниципальной программы из городского бюджета </w:t>
      </w:r>
      <w:r>
        <w:rPr>
          <w:sz w:val="28"/>
          <w:szCs w:val="28"/>
        </w:rPr>
        <w:t>направлено 6</w:t>
      </w:r>
      <w:r w:rsidRPr="00A018C0">
        <w:rPr>
          <w:sz w:val="28"/>
          <w:szCs w:val="28"/>
        </w:rPr>
        <w:t xml:space="preserve">00 тыс. рублей. </w:t>
      </w:r>
    </w:p>
    <w:p w:rsidR="00D34B59" w:rsidRPr="00A018C0" w:rsidRDefault="00D34B59" w:rsidP="00D34B59">
      <w:pPr>
        <w:ind w:firstLine="708"/>
        <w:jc w:val="both"/>
        <w:rPr>
          <w:sz w:val="28"/>
          <w:szCs w:val="28"/>
        </w:rPr>
      </w:pPr>
    </w:p>
    <w:p w:rsidR="00894A6A" w:rsidRPr="006A40AF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25" w:name="_Toc432430274"/>
      <w:bookmarkStart w:id="26" w:name="_Toc16865530"/>
      <w:bookmarkEnd w:id="24"/>
      <w:r w:rsidRPr="006A40AF">
        <w:rPr>
          <w:color w:val="auto"/>
          <w:szCs w:val="28"/>
        </w:rPr>
        <w:t>8</w:t>
      </w:r>
      <w:r w:rsidR="00894A6A" w:rsidRPr="006A40AF">
        <w:rPr>
          <w:color w:val="auto"/>
          <w:szCs w:val="28"/>
        </w:rPr>
        <w:t>. Результаты финансовой деятельности предприятий</w:t>
      </w:r>
      <w:bookmarkEnd w:id="25"/>
      <w:bookmarkEnd w:id="26"/>
    </w:p>
    <w:p w:rsidR="006A40AF" w:rsidRPr="00B0209D" w:rsidRDefault="006A40AF" w:rsidP="006A40AF">
      <w:pPr>
        <w:autoSpaceDE w:val="0"/>
        <w:autoSpaceDN w:val="0"/>
        <w:adjustRightInd w:val="0"/>
        <w:spacing w:before="24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7" w:name="_Toc432430275"/>
      <w:r w:rsidRPr="00B0209D">
        <w:rPr>
          <w:rFonts w:ascii="Times New Roman CYR" w:hAnsi="Times New Roman CYR" w:cs="Times New Roman CYR"/>
          <w:sz w:val="28"/>
          <w:szCs w:val="28"/>
        </w:rPr>
        <w:t>За 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 сальдированный финансовый результат (прибыль) организаций всех форм собственности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по данным </w:t>
      </w:r>
      <w:proofErr w:type="spellStart"/>
      <w:r w:rsidRPr="00B0209D">
        <w:rPr>
          <w:rFonts w:ascii="Times New Roman CYR" w:hAnsi="Times New Roman CYR" w:cs="Times New Roman CYR"/>
          <w:bCs/>
          <w:sz w:val="28"/>
          <w:szCs w:val="28"/>
        </w:rPr>
        <w:t>Красноярскстата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составил  </w:t>
      </w:r>
      <w:r>
        <w:rPr>
          <w:rFonts w:ascii="Times New Roman CYR" w:hAnsi="Times New Roman CYR" w:cs="Times New Roman CYR"/>
          <w:sz w:val="28"/>
          <w:szCs w:val="28"/>
        </w:rPr>
        <w:t xml:space="preserve">792,699 </w:t>
      </w:r>
      <w:r w:rsidRPr="00B0209D">
        <w:rPr>
          <w:rFonts w:ascii="Times New Roman CYR" w:hAnsi="Times New Roman CYR" w:cs="Times New Roman CYR"/>
          <w:sz w:val="28"/>
          <w:szCs w:val="28"/>
        </w:rPr>
        <w:t>против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1591,714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млн</w:t>
      </w:r>
      <w:proofErr w:type="gramStart"/>
      <w:r w:rsidRPr="00B0209D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B0209D">
        <w:rPr>
          <w:rFonts w:ascii="Times New Roman CYR" w:hAnsi="Times New Roman CYR" w:cs="Times New Roman CYR"/>
          <w:sz w:val="28"/>
          <w:szCs w:val="28"/>
        </w:rPr>
        <w:t>уб. в 201</w:t>
      </w:r>
      <w:r>
        <w:rPr>
          <w:rFonts w:ascii="Times New Roman CYR" w:hAnsi="Times New Roman CYR" w:cs="Times New Roman CYR"/>
          <w:sz w:val="28"/>
          <w:szCs w:val="28"/>
        </w:rPr>
        <w:t xml:space="preserve">7 году, что практически вдвое ниже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уровн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sz w:val="28"/>
          <w:szCs w:val="28"/>
        </w:rPr>
        <w:t xml:space="preserve">7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года </w:t>
      </w:r>
      <w:r>
        <w:rPr>
          <w:rFonts w:ascii="Times New Roman CYR" w:hAnsi="Times New Roman CYR" w:cs="Times New Roman CYR"/>
          <w:sz w:val="28"/>
          <w:szCs w:val="28"/>
        </w:rPr>
        <w:t>(на 51,9%)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Pr="00B0209D">
        <w:rPr>
          <w:rFonts w:ascii="Times New Roman CYR" w:hAnsi="Times New Roman CYR" w:cs="Times New Roman CYR"/>
          <w:sz w:val="28"/>
          <w:szCs w:val="28"/>
        </w:rPr>
        <w:t xml:space="preserve">При этом в условиях экономической нестабильности прибыль прибыльных организаций </w:t>
      </w:r>
      <w:r>
        <w:rPr>
          <w:rFonts w:ascii="Times New Roman CYR" w:hAnsi="Times New Roman CYR" w:cs="Times New Roman CYR"/>
          <w:sz w:val="28"/>
          <w:szCs w:val="28"/>
        </w:rPr>
        <w:t>снизилась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на </w:t>
      </w:r>
      <w:r>
        <w:rPr>
          <w:rFonts w:ascii="Times New Roman CYR" w:hAnsi="Times New Roman CYR" w:cs="Times New Roman CYR"/>
          <w:sz w:val="28"/>
          <w:szCs w:val="28"/>
        </w:rPr>
        <w:t>44,04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%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и составила в 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</w:t>
      </w:r>
      <w:r>
        <w:rPr>
          <w:rFonts w:ascii="Times New Roman CYR" w:hAnsi="Times New Roman CYR" w:cs="Times New Roman CYR"/>
          <w:sz w:val="28"/>
          <w:szCs w:val="28"/>
        </w:rPr>
        <w:t xml:space="preserve">937033,0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против </w:t>
      </w:r>
      <w:r>
        <w:rPr>
          <w:rFonts w:ascii="Times New Roman CYR" w:hAnsi="Times New Roman CYR" w:cs="Times New Roman CYR"/>
          <w:sz w:val="28"/>
          <w:szCs w:val="28"/>
        </w:rPr>
        <w:t>1869,433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млн. руб. прибыли, полученной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 в 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году, одновременно убытки организаций  в 201</w:t>
      </w:r>
      <w:r>
        <w:rPr>
          <w:rFonts w:ascii="Times New Roman CYR" w:hAnsi="Times New Roman CYR" w:cs="Times New Roman CYR"/>
          <w:sz w:val="28"/>
          <w:szCs w:val="28"/>
        </w:rPr>
        <w:t>8 год возросли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в 2,5 раза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и составили  </w:t>
      </w:r>
      <w:r>
        <w:rPr>
          <w:rFonts w:ascii="Times New Roman CYR" w:hAnsi="Times New Roman CYR" w:cs="Times New Roman CYR"/>
          <w:sz w:val="28"/>
          <w:szCs w:val="28"/>
        </w:rPr>
        <w:t>144,3</w:t>
      </w:r>
      <w:r w:rsidRPr="00850E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>млн. руб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B0209D">
        <w:rPr>
          <w:rFonts w:ascii="Times New Roman CYR" w:hAnsi="Times New Roman CYR" w:cs="Times New Roman CYR"/>
          <w:sz w:val="28"/>
          <w:szCs w:val="28"/>
        </w:rPr>
        <w:t>против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>58,251 млн. руб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в 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году. </w:t>
      </w:r>
      <w:r w:rsidRPr="00B0209D">
        <w:rPr>
          <w:rFonts w:ascii="Times New Roman CYR" w:hAnsi="Times New Roman CYR" w:cs="Times New Roman CYR"/>
          <w:sz w:val="28"/>
          <w:szCs w:val="28"/>
        </w:rPr>
        <w:tab/>
      </w:r>
      <w:proofErr w:type="gramEnd"/>
    </w:p>
    <w:p w:rsidR="006A40AF" w:rsidRDefault="006A40AF" w:rsidP="006A40A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0209D">
        <w:rPr>
          <w:rFonts w:ascii="Times New Roman CYR" w:hAnsi="Times New Roman CYR" w:cs="Times New Roman CYR"/>
          <w:sz w:val="28"/>
          <w:szCs w:val="28"/>
        </w:rPr>
        <w:t>Прибыль от финансово-хозяйственной деятельности в 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получили АО «Назаровская ГРЭС»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B0209D">
        <w:rPr>
          <w:rFonts w:ascii="Times New Roman CYR" w:hAnsi="Times New Roman CYR" w:cs="Times New Roman CYR"/>
          <w:sz w:val="28"/>
          <w:szCs w:val="28"/>
        </w:rPr>
        <w:t>АО «Разрез Назаровский»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горно-монтажное наладочное управление» (услуги по ремонту горного оборудования), АО 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Назаровоагроснаб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>» (в части  оптовой торговли)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850E34">
        <w:rPr>
          <w:rFonts w:ascii="Times New Roman CYR" w:hAnsi="Times New Roman CYR" w:cs="Times New Roman CYR"/>
          <w:sz w:val="28"/>
          <w:szCs w:val="28"/>
        </w:rPr>
        <w:t>ООО «Назаров</w:t>
      </w:r>
      <w:proofErr w:type="gramStart"/>
      <w:r w:rsidRPr="00850E34">
        <w:rPr>
          <w:rFonts w:ascii="Times New Roman CYR" w:hAnsi="Times New Roman CYR" w:cs="Times New Roman CYR"/>
          <w:sz w:val="28"/>
          <w:szCs w:val="28"/>
        </w:rPr>
        <w:t>о-</w:t>
      </w:r>
      <w:proofErr w:type="gramEnd"/>
      <w:r w:rsidRPr="00850E3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50E34">
        <w:rPr>
          <w:rFonts w:ascii="Times New Roman CYR" w:hAnsi="Times New Roman CYR" w:cs="Times New Roman CYR"/>
          <w:sz w:val="28"/>
          <w:szCs w:val="28"/>
        </w:rPr>
        <w:t>Металлургсервис</w:t>
      </w:r>
      <w:proofErr w:type="spellEnd"/>
      <w:r w:rsidRPr="00850E34">
        <w:rPr>
          <w:rFonts w:ascii="Times New Roman CYR" w:hAnsi="Times New Roman CYR" w:cs="Times New Roman CYR"/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>металлургическое производство).</w:t>
      </w:r>
    </w:p>
    <w:p w:rsidR="006A40AF" w:rsidRPr="00B0209D" w:rsidRDefault="006A40AF" w:rsidP="006A40A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«</w:t>
      </w:r>
      <w:r w:rsidRPr="00B0209D">
        <w:rPr>
          <w:rFonts w:ascii="Times New Roman CYR" w:hAnsi="Times New Roman CYR" w:cs="Times New Roman CYR"/>
          <w:sz w:val="28"/>
          <w:szCs w:val="28"/>
        </w:rPr>
        <w:t>нулевым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результатом сработали такие предприятия, как  ПАО «Назаровский элеватор», Назаровский филиал «Завод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ТИиК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» ОАО «Фирма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Энергозащита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>» (производство прочей неметаллической минеральной продукции).</w:t>
      </w:r>
    </w:p>
    <w:p w:rsidR="006A40AF" w:rsidRPr="00B0209D" w:rsidRDefault="006A40AF" w:rsidP="006A40A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Убытки за 2018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 показал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850E34">
        <w:rPr>
          <w:rFonts w:ascii="Times New Roman CYR" w:hAnsi="Times New Roman CYR" w:cs="Times New Roman CYR"/>
          <w:sz w:val="28"/>
          <w:szCs w:val="28"/>
        </w:rPr>
        <w:t xml:space="preserve">АО «Разрез </w:t>
      </w:r>
      <w:proofErr w:type="spellStart"/>
      <w:r w:rsidRPr="00850E34">
        <w:rPr>
          <w:rFonts w:ascii="Times New Roman CYR" w:hAnsi="Times New Roman CYR" w:cs="Times New Roman CYR"/>
          <w:sz w:val="28"/>
          <w:szCs w:val="28"/>
        </w:rPr>
        <w:t>Сереульский</w:t>
      </w:r>
      <w:proofErr w:type="spellEnd"/>
      <w:r w:rsidRPr="00850E34">
        <w:rPr>
          <w:rFonts w:ascii="Times New Roman CYR" w:hAnsi="Times New Roman CYR" w:cs="Times New Roman CYR"/>
          <w:sz w:val="28"/>
          <w:szCs w:val="28"/>
        </w:rPr>
        <w:t>»,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предприятие по добыче щебня и предприяти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обрабатывающего производства, включая ООО «</w:t>
      </w:r>
      <w:proofErr w:type="gramStart"/>
      <w:r w:rsidRPr="00B0209D">
        <w:rPr>
          <w:rFonts w:ascii="Times New Roman CYR" w:hAnsi="Times New Roman CYR" w:cs="Times New Roman CYR"/>
          <w:sz w:val="28"/>
          <w:szCs w:val="28"/>
        </w:rPr>
        <w:t>ВС</w:t>
      </w:r>
      <w:proofErr w:type="gramEnd"/>
      <w:r w:rsidRPr="00B0209D">
        <w:rPr>
          <w:rFonts w:ascii="Times New Roman CYR" w:hAnsi="Times New Roman CYR" w:cs="Times New Roman CYR"/>
          <w:sz w:val="28"/>
          <w:szCs w:val="28"/>
        </w:rPr>
        <w:t xml:space="preserve"> ЗМК» (производство металлоконструкций), ООО «Водоканал» (предприятие в сфере водоснабжения и водоотведения). В отношении ООО 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металлоконструкций»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(ИНН 2456200024)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в   Арбитражном суде Красноярского края 26.12.2017 рассматривался иск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ОАО </w:t>
      </w:r>
      <w:r w:rsidRPr="00B0209D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металлоконструкций» о признании его банкротом, в настоящее время введена процедура наблюдения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При этом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на базе завода металлоконструкций создано </w:t>
      </w:r>
      <w:r>
        <w:rPr>
          <w:rFonts w:ascii="Times New Roman CYR" w:hAnsi="Times New Roman CYR" w:cs="Times New Roman CYR"/>
          <w:bCs/>
          <w:sz w:val="28"/>
          <w:szCs w:val="28"/>
        </w:rPr>
        <w:t>ООО «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>ЗМК</w:t>
      </w:r>
      <w:r>
        <w:rPr>
          <w:rFonts w:ascii="Times New Roman CYR" w:hAnsi="Times New Roman CYR" w:cs="Times New Roman CYR"/>
          <w:bCs/>
          <w:sz w:val="28"/>
          <w:szCs w:val="28"/>
        </w:rPr>
        <w:t>»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(ИНН 2443047643),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учредителями которого являются юридические лица,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аффилированные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с</w:t>
      </w:r>
      <w:r w:rsidR="00ED1EE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0209D">
        <w:rPr>
          <w:rFonts w:ascii="Times New Roman CYR" w:hAnsi="Times New Roman CYR" w:cs="Times New Roman CYR"/>
          <w:sz w:val="28"/>
          <w:szCs w:val="28"/>
        </w:rPr>
        <w:t>АО "КРАСЭК</w:t>
      </w:r>
      <w:r>
        <w:rPr>
          <w:rFonts w:ascii="Times New Roman CYR" w:hAnsi="Times New Roman CYR" w:cs="Times New Roman CYR"/>
          <w:sz w:val="28"/>
          <w:szCs w:val="28"/>
        </w:rPr>
        <w:t>О", но портфель заказов на 2019-2020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годы данным предприятием не сформирован и, следовательно, получение прибыли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в ближайшее время  не планируется.</w:t>
      </w:r>
    </w:p>
    <w:p w:rsidR="006A40AF" w:rsidRPr="00B0209D" w:rsidRDefault="006A40AF" w:rsidP="006A40A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 в 2018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удельный вес прибыльных организаций от общего числа организаций </w:t>
      </w:r>
      <w:r>
        <w:rPr>
          <w:rFonts w:ascii="Times New Roman CYR" w:hAnsi="Times New Roman CYR" w:cs="Times New Roman CYR"/>
          <w:sz w:val="28"/>
          <w:szCs w:val="28"/>
        </w:rPr>
        <w:t>снизился и составил 76,92% против 84,5%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в 2017 году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A40AF" w:rsidRPr="00B0209D" w:rsidRDefault="006A40AF" w:rsidP="006A40AF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>По оценке 2019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г</w:t>
      </w:r>
      <w:r>
        <w:rPr>
          <w:rFonts w:ascii="Times New Roman CYR" w:hAnsi="Times New Roman CYR" w:cs="Times New Roman CYR"/>
          <w:bCs/>
          <w:sz w:val="28"/>
          <w:szCs w:val="28"/>
        </w:rPr>
        <w:t>ода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сальдированный </w:t>
      </w:r>
      <w:r w:rsidRPr="00B0209D">
        <w:rPr>
          <w:rFonts w:ascii="Times New Roman CYR" w:hAnsi="Times New Roman CYR" w:cs="Times New Roman CYR"/>
          <w:sz w:val="28"/>
          <w:szCs w:val="28"/>
        </w:rPr>
        <w:t>финансовый результат (прибыль-убыток) организаций  должен составить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15586">
        <w:rPr>
          <w:rFonts w:ascii="Times New Roman CYR" w:hAnsi="Times New Roman CYR" w:cs="Times New Roman CYR"/>
          <w:bCs/>
          <w:sz w:val="28"/>
          <w:szCs w:val="28"/>
        </w:rPr>
        <w:t>828,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370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>млн. руб.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и превысить  уровень 201</w:t>
      </w:r>
      <w:r>
        <w:rPr>
          <w:rFonts w:ascii="Times New Roman CYR" w:hAnsi="Times New Roman CYR" w:cs="Times New Roman CYR"/>
          <w:sz w:val="28"/>
          <w:szCs w:val="28"/>
        </w:rPr>
        <w:t>8 г. на 4,5%</w:t>
      </w:r>
      <w:r w:rsidRPr="00B0209D">
        <w:rPr>
          <w:rFonts w:ascii="Times New Roman CYR" w:hAnsi="Times New Roman CYR" w:cs="Times New Roman CYR"/>
          <w:sz w:val="28"/>
          <w:szCs w:val="28"/>
        </w:rPr>
        <w:t>. Незначительный рост сальдированного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финансового результата  </w:t>
      </w:r>
      <w:proofErr w:type="gramStart"/>
      <w:r w:rsidRPr="00B0209D">
        <w:rPr>
          <w:rFonts w:ascii="Times New Roman CYR" w:hAnsi="Times New Roman CYR" w:cs="Times New Roman CYR"/>
          <w:sz w:val="28"/>
          <w:szCs w:val="28"/>
        </w:rPr>
        <w:t>объясняется</w:t>
      </w:r>
      <w:proofErr w:type="gramEnd"/>
      <w:r w:rsidRPr="00B0209D">
        <w:rPr>
          <w:rFonts w:ascii="Times New Roman CYR" w:hAnsi="Times New Roman CYR" w:cs="Times New Roman CYR"/>
          <w:sz w:val="28"/>
          <w:szCs w:val="28"/>
        </w:rPr>
        <w:t xml:space="preserve"> прежде всего сложившейся в городе экономической ситуацией. В феврале 2018 года Сибирская генерирующая компания (СГК) 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приобрела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новосибирскую энергетическую компанию </w:t>
      </w:r>
      <w:r w:rsidR="00815586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Сибэко</w:t>
      </w:r>
      <w:proofErr w:type="spellEnd"/>
      <w:r w:rsidR="00815586">
        <w:rPr>
          <w:rFonts w:ascii="Times New Roman CYR" w:hAnsi="Times New Roman CYR" w:cs="Times New Roman CYR"/>
          <w:sz w:val="28"/>
          <w:szCs w:val="28"/>
        </w:rPr>
        <w:t>»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, в состав которой  входит 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АО «Разрез </w:t>
      </w:r>
      <w:proofErr w:type="spellStart"/>
      <w:r w:rsidRPr="00B0209D">
        <w:rPr>
          <w:rFonts w:ascii="Times New Roman CYR" w:hAnsi="Times New Roman CYR" w:cs="Times New Roman CYR"/>
          <w:bCs/>
          <w:sz w:val="28"/>
          <w:szCs w:val="28"/>
        </w:rPr>
        <w:t>Сереульский</w:t>
      </w:r>
      <w:proofErr w:type="spellEnd"/>
      <w:r w:rsidRPr="00B0209D">
        <w:rPr>
          <w:rFonts w:ascii="Times New Roman CYR" w:hAnsi="Times New Roman CYR" w:cs="Times New Roman CYR"/>
          <w:bCs/>
          <w:sz w:val="28"/>
          <w:szCs w:val="28"/>
        </w:rPr>
        <w:t>».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 Соответственно, после покупки на разрезе 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Сереульский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» проводятся мероприятия по оптимизации расходов, внедрению новых IT-платформ, при этом добыча угля будет производиться только в необходимом для СГК объёме. Снижение добычи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сереульского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угля и стабилизация в добыче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назаровского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угля, а также  стабильная работа АО «Назаровская ГРЭС» (без увеличения объемов производства тепловой и электрической энергии) не способствуют резкому увеличению их прибыльности.</w:t>
      </w:r>
      <w:r w:rsidRPr="00B0209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Кроме того, выполнение технического перевооружения котлов Назаровской электростанции станции позволит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в перспективе использовать для производства тепловой и электрической энергии уголь </w:t>
      </w:r>
      <w:r w:rsidRPr="00943CA9">
        <w:rPr>
          <w:rFonts w:ascii="Times New Roman CYR" w:hAnsi="Times New Roman CYR" w:cs="Times New Roman CYR"/>
          <w:sz w:val="28"/>
          <w:szCs w:val="28"/>
        </w:rPr>
        <w:t xml:space="preserve">как Назаровского, так и </w:t>
      </w:r>
      <w:r w:rsidRPr="00943CA9">
        <w:rPr>
          <w:rFonts w:ascii="Times New Roman CYR" w:hAnsi="Times New Roman CYR" w:cs="Times New Roman CYR"/>
          <w:bCs/>
          <w:sz w:val="28"/>
          <w:szCs w:val="28"/>
        </w:rPr>
        <w:t xml:space="preserve">Березовского разрезов, что снизит </w:t>
      </w:r>
      <w:proofErr w:type="spellStart"/>
      <w:r w:rsidRPr="00943CA9">
        <w:rPr>
          <w:rFonts w:ascii="Times New Roman CYR" w:hAnsi="Times New Roman CYR" w:cs="Times New Roman CYR"/>
          <w:bCs/>
          <w:sz w:val="28"/>
          <w:szCs w:val="28"/>
        </w:rPr>
        <w:t>востребованность</w:t>
      </w:r>
      <w:proofErr w:type="spellEnd"/>
      <w:r w:rsidRPr="00943CA9">
        <w:rPr>
          <w:rFonts w:ascii="Times New Roman CYR" w:hAnsi="Times New Roman CYR" w:cs="Times New Roman CYR"/>
          <w:bCs/>
          <w:sz w:val="28"/>
          <w:szCs w:val="28"/>
        </w:rPr>
        <w:t xml:space="preserve">  </w:t>
      </w:r>
      <w:proofErr w:type="spellStart"/>
      <w:r w:rsidRPr="00943CA9">
        <w:rPr>
          <w:rFonts w:ascii="Times New Roman CYR" w:hAnsi="Times New Roman CYR" w:cs="Times New Roman CYR"/>
          <w:bCs/>
          <w:sz w:val="28"/>
          <w:szCs w:val="28"/>
        </w:rPr>
        <w:t>назаровского</w:t>
      </w:r>
      <w:proofErr w:type="spellEnd"/>
      <w:r w:rsidRPr="00943CA9">
        <w:rPr>
          <w:rFonts w:ascii="Times New Roman CYR" w:hAnsi="Times New Roman CYR" w:cs="Times New Roman CYR"/>
          <w:bCs/>
          <w:sz w:val="28"/>
          <w:szCs w:val="28"/>
        </w:rPr>
        <w:t xml:space="preserve"> угля</w:t>
      </w:r>
      <w:r w:rsidRPr="00943CA9">
        <w:rPr>
          <w:rFonts w:ascii="Times New Roman CYR" w:hAnsi="Times New Roman CYR" w:cs="Times New Roman CYR"/>
          <w:sz w:val="28"/>
          <w:szCs w:val="28"/>
        </w:rPr>
        <w:t>.</w:t>
      </w:r>
    </w:p>
    <w:p w:rsidR="006A40AF" w:rsidRPr="00B0209D" w:rsidRDefault="006A40AF" w:rsidP="006A40A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0209D">
        <w:rPr>
          <w:rFonts w:ascii="Times New Roman CYR" w:hAnsi="Times New Roman CYR" w:cs="Times New Roman CYR"/>
          <w:sz w:val="28"/>
          <w:szCs w:val="28"/>
        </w:rPr>
        <w:t>В тоже время в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предприятия обрабатывающего производства, получившие в 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убытки, планируют провести мероприятия по оптимизации расходов и сокращению убытков.</w:t>
      </w:r>
    </w:p>
    <w:p w:rsidR="006A40AF" w:rsidRPr="00B0209D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последующие 2020</w:t>
      </w:r>
      <w:r w:rsidRPr="00B0209D">
        <w:rPr>
          <w:rFonts w:ascii="Times New Roman CYR" w:hAnsi="Times New Roman CYR" w:cs="Times New Roman CYR"/>
          <w:sz w:val="28"/>
          <w:szCs w:val="28"/>
        </w:rPr>
        <w:t>-202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годы стабильно действующие предприятия 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, такие как </w:t>
      </w:r>
      <w:r w:rsidRPr="00B0209D">
        <w:rPr>
          <w:rFonts w:ascii="Times New Roman CYR" w:hAnsi="Times New Roman CYR" w:cs="Times New Roman CYR"/>
          <w:sz w:val="28"/>
          <w:szCs w:val="28"/>
        </w:rPr>
        <w:t>АО «Назаровская ГРЭС», АО «Разрез Назар</w:t>
      </w:r>
      <w:r>
        <w:rPr>
          <w:rFonts w:ascii="Times New Roman CYR" w:hAnsi="Times New Roman CYR" w:cs="Times New Roman CYR"/>
          <w:sz w:val="28"/>
          <w:szCs w:val="28"/>
        </w:rPr>
        <w:t>овский»,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ГМНУ»</w:t>
      </w:r>
      <w:r w:rsidRPr="00B0209D">
        <w:rPr>
          <w:rFonts w:ascii="Times New Roman CYR" w:hAnsi="Times New Roman CYR" w:cs="Times New Roman CYR"/>
          <w:sz w:val="28"/>
          <w:szCs w:val="28"/>
        </w:rPr>
        <w:t>, ООО «Назаров</w:t>
      </w:r>
      <w:proofErr w:type="gramStart"/>
      <w:r w:rsidRPr="00B0209D">
        <w:rPr>
          <w:rFonts w:ascii="Times New Roman CYR" w:hAnsi="Times New Roman CYR" w:cs="Times New Roman CYR"/>
          <w:sz w:val="28"/>
          <w:szCs w:val="28"/>
        </w:rPr>
        <w:t>о-</w:t>
      </w:r>
      <w:proofErr w:type="gramEnd"/>
      <w:r w:rsidRPr="00B0209D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Металлургсервис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>», ОАО «ВБД» филиал «</w:t>
      </w:r>
      <w:proofErr w:type="spellStart"/>
      <w:r w:rsidRPr="00B0209D">
        <w:rPr>
          <w:rFonts w:ascii="Times New Roman CYR" w:hAnsi="Times New Roman CYR" w:cs="Times New Roman CYR"/>
          <w:sz w:val="28"/>
          <w:szCs w:val="28"/>
        </w:rPr>
        <w:t>Назаровское</w:t>
      </w:r>
      <w:proofErr w:type="spellEnd"/>
      <w:r w:rsidRPr="00B0209D">
        <w:rPr>
          <w:rFonts w:ascii="Times New Roman CYR" w:hAnsi="Times New Roman CYR" w:cs="Times New Roman CYR"/>
          <w:sz w:val="28"/>
          <w:szCs w:val="28"/>
        </w:rPr>
        <w:t xml:space="preserve"> молоко» и др. обеспечат хоть и незначительное,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B0209D">
        <w:rPr>
          <w:rFonts w:ascii="Times New Roman CYR" w:hAnsi="Times New Roman CYR" w:cs="Times New Roman CYR"/>
          <w:sz w:val="28"/>
          <w:szCs w:val="28"/>
        </w:rPr>
        <w:t>но увеличение налоговых поступлений во все уровни бюджетов, в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 году рост налогооблагаемой базы для исчисления налога на прибыль </w:t>
      </w:r>
      <w:r w:rsidR="00815586" w:rsidRPr="00B0209D">
        <w:rPr>
          <w:rFonts w:ascii="Times New Roman CYR" w:hAnsi="Times New Roman CYR" w:cs="Times New Roman CYR"/>
          <w:sz w:val="28"/>
          <w:szCs w:val="28"/>
        </w:rPr>
        <w:t>к уровню 201</w:t>
      </w:r>
      <w:r w:rsidR="00815586">
        <w:rPr>
          <w:rFonts w:ascii="Times New Roman CYR" w:hAnsi="Times New Roman CYR" w:cs="Times New Roman CYR"/>
          <w:sz w:val="28"/>
          <w:szCs w:val="28"/>
        </w:rPr>
        <w:t>9</w:t>
      </w:r>
      <w:r w:rsidR="00815586" w:rsidRPr="00B0209D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Pr="00B0209D">
        <w:rPr>
          <w:rFonts w:ascii="Times New Roman CYR" w:hAnsi="Times New Roman CYR" w:cs="Times New Roman CYR"/>
          <w:sz w:val="28"/>
          <w:szCs w:val="28"/>
        </w:rPr>
        <w:t xml:space="preserve">увеличится </w:t>
      </w:r>
      <w:r w:rsidRPr="00943CA9">
        <w:rPr>
          <w:rFonts w:ascii="Times New Roman CYR" w:hAnsi="Times New Roman CYR" w:cs="Times New Roman CYR"/>
          <w:sz w:val="28"/>
          <w:szCs w:val="28"/>
        </w:rPr>
        <w:t>с  1550,736 млн. руб. в 2019 году до 1822,996 млн. руб.- в 2022 году (117,56%) .</w:t>
      </w:r>
    </w:p>
    <w:p w:rsidR="006A40AF" w:rsidRDefault="006A40AF" w:rsidP="006A40AF"/>
    <w:p w:rsidR="00B0209D" w:rsidRPr="006A40AF" w:rsidRDefault="00B0209D" w:rsidP="00B0209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94A6A" w:rsidRPr="006A40AF" w:rsidRDefault="00B0209D" w:rsidP="00B0209D">
      <w:pPr>
        <w:pStyle w:val="af5"/>
        <w:spacing w:line="240" w:lineRule="auto"/>
        <w:outlineLvl w:val="0"/>
        <w:rPr>
          <w:color w:val="auto"/>
          <w:szCs w:val="28"/>
        </w:rPr>
      </w:pPr>
      <w:r w:rsidRPr="006A40AF">
        <w:rPr>
          <w:color w:val="auto"/>
          <w:szCs w:val="28"/>
        </w:rPr>
        <w:t xml:space="preserve"> </w:t>
      </w:r>
      <w:bookmarkStart w:id="28" w:name="_Toc16865531"/>
      <w:r w:rsidR="00EE6B00" w:rsidRPr="006A40AF">
        <w:rPr>
          <w:color w:val="auto"/>
          <w:szCs w:val="28"/>
        </w:rPr>
        <w:t>9</w:t>
      </w:r>
      <w:r w:rsidR="00894A6A" w:rsidRPr="006A40AF">
        <w:rPr>
          <w:color w:val="auto"/>
          <w:szCs w:val="28"/>
        </w:rPr>
        <w:t>. Бюджет муниципального образования</w:t>
      </w:r>
      <w:bookmarkEnd w:id="27"/>
      <w:bookmarkEnd w:id="28"/>
    </w:p>
    <w:p w:rsidR="00387E6F" w:rsidRPr="00216101" w:rsidRDefault="00387E6F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proofErr w:type="gramStart"/>
      <w:r w:rsidRPr="006A40AF">
        <w:rPr>
          <w:rFonts w:ascii="Times New Roman CYR" w:hAnsi="Times New Roman CYR" w:cs="Times New Roman CYR"/>
          <w:sz w:val="28"/>
          <w:szCs w:val="28"/>
        </w:rPr>
        <w:t xml:space="preserve">По итогам отчетного 2018 г. доходы бюджета города Назарово составили 1175103,19 тыс. руб., в том числе собственные доходы 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6A40AF">
        <w:rPr>
          <w:rFonts w:ascii="Times New Roman CYR" w:hAnsi="Times New Roman CYR" w:cs="Times New Roman CYR"/>
          <w:sz w:val="28"/>
          <w:szCs w:val="28"/>
        </w:rPr>
        <w:t xml:space="preserve">(за исключением безвозмездных поступлений, поступлений налоговых доходов по дополнительным нормативам отчислений, установленным органам государственной власти субъекта Российской Федерации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6A40AF">
        <w:rPr>
          <w:rFonts w:ascii="Times New Roman CYR" w:hAnsi="Times New Roman CYR" w:cs="Times New Roman CYR"/>
          <w:sz w:val="28"/>
          <w:szCs w:val="28"/>
        </w:rPr>
        <w:t>в соответствии со ст.58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 услуг</w:t>
      </w:r>
      <w:proofErr w:type="gramEnd"/>
      <w:r w:rsidRPr="006A40AF">
        <w:rPr>
          <w:rFonts w:ascii="Times New Roman CYR" w:hAnsi="Times New Roman CYR" w:cs="Times New Roman CYR"/>
          <w:sz w:val="28"/>
          <w:szCs w:val="28"/>
        </w:rPr>
        <w:t>, оказываемых муниципальными бюджетными учреждениями) 338817,54 тыс. руб. Собственные доходы  в разрезе доходных источников: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1. Налоговые доходы: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налог на доходы физических лиц –  191069,52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lastRenderedPageBreak/>
        <w:t>- налог на прибыль организаций     -  17008,2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налоги на совокупный доход         -  13952,52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налоги на имущество                      -  46281,72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государственная пошлина              -  11882,52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2. Неналоговые доходы                      - 39716,69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 Доля собственных доходов местного бюджета (за исключением безвозмездных поступлений, поступлений налоговых доходов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6A40AF">
        <w:rPr>
          <w:rFonts w:ascii="Times New Roman CYR" w:hAnsi="Times New Roman CYR" w:cs="Times New Roman CYR"/>
          <w:sz w:val="28"/>
          <w:szCs w:val="28"/>
        </w:rPr>
        <w:t xml:space="preserve">по дополнительным нормативам отчислений и доходов от платных услуг, оказываемых муниципальными бюджетными учреждениями) в общем объеме доходов бюджета города Назарово по отчету за 2018 год составляет 28,8 %. </w:t>
      </w:r>
    </w:p>
    <w:p w:rsidR="006A40AF" w:rsidRPr="006A40AF" w:rsidRDefault="006A40AF" w:rsidP="006A40AF">
      <w:pPr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</w:t>
      </w:r>
      <w:proofErr w:type="gramStart"/>
      <w:r w:rsidRPr="006A40AF">
        <w:rPr>
          <w:rFonts w:ascii="Times New Roman CYR" w:hAnsi="Times New Roman CYR" w:cs="Times New Roman CYR"/>
          <w:sz w:val="28"/>
          <w:szCs w:val="28"/>
        </w:rPr>
        <w:t>По оценке 2019 г. доходы бюджета составят 1369910 тыс. руб., в том числе собственные доходы (за исключением безвозмездных поступлений, поступлений налоговых доходов по дополнительным нормативам отчислений, установленным органам государственной власти субъекта Российской Федерации в соответствии со ст.58 Бюджетного кодекса Российской Федерации в счет замены дотаций на выравнивание бюджетной обеспеченности муниципального образования и доходов от платных услуг, оказываемых муниципальными бюджетными</w:t>
      </w:r>
      <w:proofErr w:type="gramEnd"/>
      <w:r w:rsidRPr="006A40AF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6A40AF">
        <w:rPr>
          <w:rFonts w:ascii="Times New Roman CYR" w:hAnsi="Times New Roman CYR" w:cs="Times New Roman CYR"/>
          <w:sz w:val="28"/>
          <w:szCs w:val="28"/>
        </w:rPr>
        <w:t xml:space="preserve">учреждениями)  347983 тыс. руб. В том числе налоговые доходы 315593,49 тыс. руб. с ростом на 5,5%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6A40AF">
        <w:rPr>
          <w:rFonts w:ascii="Times New Roman CYR" w:hAnsi="Times New Roman CYR" w:cs="Times New Roman CYR"/>
          <w:sz w:val="28"/>
          <w:szCs w:val="28"/>
        </w:rPr>
        <w:t xml:space="preserve">к 2018 году (299100,85 тыс. руб.), неналоговые доходы в сумме 32389,5 тыс. руб. со снижением на 18,4% к 2018 году (39716,69 тыс. руб.), по причине снижения ожидаемого исполнения по доходам от продажи муниципального имущества (2018г.- 11948,25 тыс. руб., 2019-4300 тыс. руб.). </w:t>
      </w:r>
      <w:proofErr w:type="gramEnd"/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  </w:t>
      </w:r>
      <w:proofErr w:type="gramStart"/>
      <w:r w:rsidRPr="006A40AF">
        <w:rPr>
          <w:rFonts w:ascii="Times New Roman CYR" w:hAnsi="Times New Roman CYR" w:cs="Times New Roman CYR"/>
          <w:sz w:val="28"/>
          <w:szCs w:val="28"/>
        </w:rPr>
        <w:t>По прогнозу 2020 г. в сравнении с оценкой 2019 г.  собственные доходы бюджета (за исключением безвозмездных поступлений, поступлений налоговых доходов по дополнительным нормативам отчислений и доходов от платных услуг, оказываемых муниципальными бюджетными учреждениями) запланированы с ростом на  3,6 % в сумме 360415,76 тыс. руб. вследствие увеличения  налоговых доходов на 15689,97 тыс. руб. Неналоговые доходы планируются в 2020 году со снижением к</w:t>
      </w:r>
      <w:proofErr w:type="gramEnd"/>
      <w:r w:rsidRPr="006A40AF">
        <w:rPr>
          <w:rFonts w:ascii="Times New Roman CYR" w:hAnsi="Times New Roman CYR" w:cs="Times New Roman CYR"/>
          <w:sz w:val="28"/>
          <w:szCs w:val="28"/>
        </w:rPr>
        <w:t xml:space="preserve"> оценке 2019 года на 10,1% в сумме 3257,2 тыс. руб., по причине снижения поступлений по арендной плате за землю в связи с поступлением в 2019 году задолженности за 2016-2018гг. ОАО «Курганский машиностроительный завод» в сумме 2082 тыс. руб., ООО «Культурно-Спортивный Бизнес-Центр» за 2018 год – 1441 тыс. руб.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  Снижение безвозмездных поступлений из вышестоящих бюджетов обусловлено снижением суммы субсидий, так как они учтены на основе данных Министерства финансов Красноярского края на данный момент.</w:t>
      </w:r>
    </w:p>
    <w:p w:rsidR="006A40AF" w:rsidRP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       Исполнение расходной части бюджета за  2018 г. составило 1174027,87 тыс. руб. в т.ч.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Общегосударственные вопросы 59397 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-Национальная безопасность и правоохранительная деятельность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 w:rsidRPr="006A40AF">
        <w:rPr>
          <w:rFonts w:ascii="Times New Roman CYR" w:hAnsi="Times New Roman CYR" w:cs="Times New Roman CYR"/>
          <w:sz w:val="28"/>
          <w:szCs w:val="28"/>
        </w:rPr>
        <w:t>3461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lastRenderedPageBreak/>
        <w:t xml:space="preserve">-Национальная экономика 93054 тыс. руб. 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-Жилищно-коммунальное хозяйство 75461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 Образование 688356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-Культура 76814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>-Социальная политика 100261 тыс. руб.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-Физическая культура и спорт 77224 тыс. руб. </w:t>
      </w:r>
    </w:p>
    <w:p w:rsidR="006A40AF" w:rsidRPr="006A40AF" w:rsidRDefault="006A40AF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6A40AF">
        <w:rPr>
          <w:rFonts w:ascii="Times New Roman CYR" w:hAnsi="Times New Roman CYR" w:cs="Times New Roman CYR"/>
          <w:sz w:val="28"/>
          <w:szCs w:val="28"/>
        </w:rPr>
        <w:t xml:space="preserve">   По оценке 2019 года расходы бюджета составят 1336540,85 тыс. руб. Наибольший удельный вес в расходах 2019 года занимает социальная политика 115632 (8,6 %),  образование 727394 тыс. руб.(54,4%), ЖКХ – 160312 тыс. руб. (12%).</w:t>
      </w:r>
    </w:p>
    <w:p w:rsidR="006A40AF" w:rsidRPr="006A40AF" w:rsidRDefault="00923123" w:rsidP="00ED1EE2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6A40AF" w:rsidRPr="006A40AF">
        <w:rPr>
          <w:rFonts w:ascii="Times New Roman CYR" w:hAnsi="Times New Roman CYR" w:cs="Times New Roman CYR"/>
          <w:sz w:val="28"/>
          <w:szCs w:val="28"/>
        </w:rPr>
        <w:t>Расходная часть на 2020 г. предусмотрена в сумме 1124236,76</w:t>
      </w:r>
      <w:r w:rsidR="006A40AF" w:rsidRPr="006A40AF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6A40AF" w:rsidRPr="006A40AF">
        <w:rPr>
          <w:rFonts w:ascii="Times New Roman CYR" w:hAnsi="Times New Roman CYR" w:cs="Times New Roman CYR"/>
          <w:sz w:val="28"/>
          <w:szCs w:val="28"/>
        </w:rPr>
        <w:t xml:space="preserve">тыс. руб. </w:t>
      </w:r>
    </w:p>
    <w:p w:rsidR="006A40AF" w:rsidRDefault="006A40AF" w:rsidP="006A40A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210779" w:rsidRPr="00E1705E" w:rsidRDefault="00210779" w:rsidP="00210779">
      <w:pPr>
        <w:pStyle w:val="1"/>
        <w:numPr>
          <w:ilvl w:val="0"/>
          <w:numId w:val="24"/>
        </w:numPr>
        <w:spacing w:before="0" w:after="0"/>
        <w:jc w:val="center"/>
      </w:pPr>
      <w:bookmarkStart w:id="29" w:name="_Toc16865532"/>
      <w:r w:rsidRPr="00E1705E">
        <w:rPr>
          <w:rFonts w:ascii="Times New Roman" w:hAnsi="Times New Roman"/>
          <w:sz w:val="28"/>
          <w:szCs w:val="28"/>
        </w:rPr>
        <w:t>Оборот общественного питания</w:t>
      </w:r>
    </w:p>
    <w:p w:rsidR="00210779" w:rsidRPr="00E1705E" w:rsidRDefault="00210779" w:rsidP="00210779">
      <w:pPr>
        <w:ind w:firstLine="708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 </w:t>
      </w:r>
    </w:p>
    <w:p w:rsidR="00210779" w:rsidRPr="00E1705E" w:rsidRDefault="00210779" w:rsidP="00210779">
      <w:pPr>
        <w:ind w:firstLine="708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Общественное питание занимает особое место в сфере услуг, являясь  результатом деятельности предприятий и субъектов предпринимательской деятельности по удовлетворению потребностей граждан в питании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и проведении досуга.</w:t>
      </w:r>
    </w:p>
    <w:p w:rsidR="00210779" w:rsidRPr="00E1705E" w:rsidRDefault="00210779" w:rsidP="00210779">
      <w:pPr>
        <w:ind w:firstLine="708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 По данным </w:t>
      </w:r>
      <w:hyperlink r:id="rId16" w:anchor="binding" w:tooltip="Красноярскстата" w:history="1">
        <w:proofErr w:type="spellStart"/>
        <w:r w:rsidRPr="00E1705E">
          <w:rPr>
            <w:rStyle w:val="aa"/>
            <w:color w:val="auto"/>
            <w:sz w:val="28"/>
            <w:szCs w:val="28"/>
          </w:rPr>
          <w:t>Красноярскстата</w:t>
        </w:r>
        <w:proofErr w:type="spellEnd"/>
      </w:hyperlink>
      <w:r w:rsidRPr="00E1705E">
        <w:t xml:space="preserve"> </w:t>
      </w:r>
      <w:r w:rsidRPr="00E1705E">
        <w:rPr>
          <w:sz w:val="28"/>
          <w:szCs w:val="28"/>
        </w:rPr>
        <w:t xml:space="preserve">в 2018  году на территории муниципального образования оборот организаций общественного питания составил 215,5 </w:t>
      </w:r>
      <w:proofErr w:type="spellStart"/>
      <w:proofErr w:type="gramStart"/>
      <w:r w:rsidRPr="00E1705E">
        <w:rPr>
          <w:sz w:val="28"/>
          <w:szCs w:val="28"/>
        </w:rPr>
        <w:t>млн</w:t>
      </w:r>
      <w:proofErr w:type="spellEnd"/>
      <w:proofErr w:type="gramEnd"/>
      <w:r w:rsidRPr="00E1705E">
        <w:rPr>
          <w:sz w:val="28"/>
          <w:szCs w:val="28"/>
        </w:rPr>
        <w:t xml:space="preserve"> рублей. По отношению к 2017 году оборот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в сопоставимых ценах увеличился  на 2,0% (оборот общественного питания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в 2017 году составил 204,4 </w:t>
      </w:r>
      <w:proofErr w:type="spellStart"/>
      <w:proofErr w:type="gramStart"/>
      <w:r w:rsidRPr="00E1705E">
        <w:rPr>
          <w:sz w:val="28"/>
          <w:szCs w:val="28"/>
        </w:rPr>
        <w:t>млн</w:t>
      </w:r>
      <w:proofErr w:type="spellEnd"/>
      <w:proofErr w:type="gramEnd"/>
      <w:r w:rsidRPr="00E1705E">
        <w:rPr>
          <w:sz w:val="28"/>
          <w:szCs w:val="28"/>
        </w:rPr>
        <w:t xml:space="preserve"> руб.). Небольшой рост показателя на фоне ежегодного снижения оборота отрасли в течение последних лет является позитивным моментом</w:t>
      </w:r>
      <w:r>
        <w:rPr>
          <w:sz w:val="28"/>
          <w:szCs w:val="28"/>
        </w:rPr>
        <w:t>.</w:t>
      </w:r>
    </w:p>
    <w:p w:rsidR="00210779" w:rsidRPr="00E1705E" w:rsidRDefault="00210779" w:rsidP="00210779">
      <w:pPr>
        <w:ind w:firstLine="708"/>
        <w:jc w:val="both"/>
        <w:rPr>
          <w:sz w:val="28"/>
          <w:szCs w:val="28"/>
        </w:rPr>
      </w:pPr>
      <w:r w:rsidRPr="00E1705E">
        <w:rPr>
          <w:sz w:val="28"/>
          <w:szCs w:val="28"/>
        </w:rPr>
        <w:t>В настоящее время услуг</w:t>
      </w:r>
      <w:r>
        <w:rPr>
          <w:sz w:val="28"/>
          <w:szCs w:val="28"/>
        </w:rPr>
        <w:t>а</w:t>
      </w:r>
      <w:r w:rsidRPr="00E1705E">
        <w:rPr>
          <w:sz w:val="28"/>
          <w:szCs w:val="28"/>
        </w:rPr>
        <w:t xml:space="preserve"> общественного питания на рынке потребительских услуг – категория исторически развивающаяся, изменяющаяся.</w:t>
      </w:r>
      <w:r>
        <w:rPr>
          <w:sz w:val="28"/>
          <w:szCs w:val="28"/>
        </w:rPr>
        <w:t xml:space="preserve"> Не </w:t>
      </w:r>
      <w:r w:rsidRPr="00E1705E">
        <w:rPr>
          <w:sz w:val="28"/>
          <w:szCs w:val="28"/>
        </w:rPr>
        <w:t xml:space="preserve">смотря на </w:t>
      </w:r>
      <w:r>
        <w:rPr>
          <w:sz w:val="28"/>
          <w:szCs w:val="28"/>
        </w:rPr>
        <w:t xml:space="preserve">колебания </w:t>
      </w:r>
      <w:r w:rsidRPr="00E1705E">
        <w:rPr>
          <w:sz w:val="28"/>
          <w:szCs w:val="28"/>
        </w:rPr>
        <w:t xml:space="preserve">потребительской активности одни предприниматели закрываются и уходят из бизнеса, другие приходят им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на смену и открывают новые заведения, о чем свидетельствует рост такого показателя, как площадь торговых залов, которая увеличилась с </w:t>
      </w:r>
      <w:r>
        <w:rPr>
          <w:sz w:val="28"/>
          <w:szCs w:val="28"/>
        </w:rPr>
        <w:t>5116,4</w:t>
      </w:r>
      <w:r w:rsidRPr="00E1705E">
        <w:rPr>
          <w:sz w:val="28"/>
          <w:szCs w:val="28"/>
        </w:rPr>
        <w:t xml:space="preserve"> кв</w:t>
      </w:r>
      <w:proofErr w:type="gramStart"/>
      <w:r w:rsidRPr="00E1705E">
        <w:rPr>
          <w:sz w:val="28"/>
          <w:szCs w:val="28"/>
        </w:rPr>
        <w:t>.м</w:t>
      </w:r>
      <w:proofErr w:type="gramEnd"/>
      <w:r w:rsidRPr="00E1705E">
        <w:rPr>
          <w:sz w:val="28"/>
          <w:szCs w:val="28"/>
        </w:rPr>
        <w:t xml:space="preserve">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5215,4</w:t>
      </w:r>
      <w:r w:rsidRPr="00E1705E">
        <w:rPr>
          <w:sz w:val="28"/>
          <w:szCs w:val="28"/>
        </w:rPr>
        <w:t xml:space="preserve"> кв.м - в 201</w:t>
      </w:r>
      <w:r>
        <w:rPr>
          <w:sz w:val="28"/>
          <w:szCs w:val="28"/>
        </w:rPr>
        <w:t>8</w:t>
      </w:r>
      <w:r w:rsidRPr="00E1705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(+99 кв.м)</w:t>
      </w:r>
      <w:r w:rsidRPr="00E1705E">
        <w:rPr>
          <w:sz w:val="28"/>
          <w:szCs w:val="28"/>
        </w:rPr>
        <w:t xml:space="preserve">.  Количество мест в кафе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и барах увеличил</w:t>
      </w:r>
      <w:r>
        <w:rPr>
          <w:sz w:val="28"/>
          <w:szCs w:val="28"/>
        </w:rPr>
        <w:t>ось с 864 ед. в 2017 году до 914 ед. - в 2018</w:t>
      </w:r>
      <w:r w:rsidRPr="00E1705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(+50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/мест)</w:t>
      </w:r>
      <w:r w:rsidRPr="00E1705E">
        <w:rPr>
          <w:sz w:val="28"/>
          <w:szCs w:val="28"/>
        </w:rPr>
        <w:t>. Система общественного питания муниципал</w:t>
      </w:r>
      <w:r>
        <w:rPr>
          <w:sz w:val="28"/>
          <w:szCs w:val="28"/>
        </w:rPr>
        <w:t>ьного образования насчитывает 56</w:t>
      </w:r>
      <w:r w:rsidRPr="00E1705E">
        <w:rPr>
          <w:sz w:val="28"/>
          <w:szCs w:val="28"/>
        </w:rPr>
        <w:t xml:space="preserve"> заведен</w:t>
      </w:r>
      <w:r>
        <w:rPr>
          <w:sz w:val="28"/>
          <w:szCs w:val="28"/>
        </w:rPr>
        <w:t>ий, из них 3</w:t>
      </w:r>
      <w:r w:rsidRPr="00E1705E">
        <w:rPr>
          <w:sz w:val="28"/>
          <w:szCs w:val="28"/>
        </w:rPr>
        <w:t xml:space="preserve"> ед. общественных столовых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и закусочных, 2</w:t>
      </w:r>
      <w:r>
        <w:rPr>
          <w:sz w:val="28"/>
          <w:szCs w:val="28"/>
        </w:rPr>
        <w:t>1</w:t>
      </w:r>
      <w:r w:rsidRPr="00E1705E">
        <w:rPr>
          <w:sz w:val="28"/>
          <w:szCs w:val="28"/>
        </w:rPr>
        <w:t xml:space="preserve"> ед. кафе и баров, 32 столовых при учебных заведениях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и на предприятиях. </w:t>
      </w:r>
    </w:p>
    <w:p w:rsidR="00210779" w:rsidRPr="00E1705E" w:rsidRDefault="00210779" w:rsidP="00210779">
      <w:pPr>
        <w:ind w:firstLine="708"/>
        <w:jc w:val="both"/>
        <w:rPr>
          <w:sz w:val="28"/>
          <w:szCs w:val="28"/>
        </w:rPr>
      </w:pPr>
      <w:r w:rsidRPr="00E1705E">
        <w:rPr>
          <w:sz w:val="28"/>
          <w:szCs w:val="28"/>
        </w:rPr>
        <w:t>К 202</w:t>
      </w:r>
      <w:r>
        <w:rPr>
          <w:sz w:val="28"/>
          <w:szCs w:val="28"/>
        </w:rPr>
        <w:t>2</w:t>
      </w:r>
      <w:r w:rsidRPr="00E1705E">
        <w:rPr>
          <w:sz w:val="28"/>
          <w:szCs w:val="28"/>
        </w:rPr>
        <w:t xml:space="preserve"> году  (</w:t>
      </w:r>
      <w:r w:rsidRPr="00E1705E">
        <w:rPr>
          <w:sz w:val="28"/>
          <w:szCs w:val="28"/>
          <w:lang w:val="en-US"/>
        </w:rPr>
        <w:t>II</w:t>
      </w:r>
      <w:r w:rsidRPr="00E1705E">
        <w:rPr>
          <w:sz w:val="28"/>
          <w:szCs w:val="28"/>
        </w:rPr>
        <w:t xml:space="preserve"> вариант)  предполагается рост оборота общественного питания в действующих ценах до </w:t>
      </w:r>
      <w:r>
        <w:rPr>
          <w:sz w:val="28"/>
          <w:szCs w:val="28"/>
        </w:rPr>
        <w:t>303,4</w:t>
      </w:r>
      <w:r w:rsidRPr="00E1705E">
        <w:rPr>
          <w:sz w:val="28"/>
          <w:szCs w:val="28"/>
        </w:rPr>
        <w:t xml:space="preserve"> млн. рублей. </w:t>
      </w:r>
    </w:p>
    <w:p w:rsidR="00210779" w:rsidRDefault="00210779" w:rsidP="00210779">
      <w:pPr>
        <w:ind w:firstLine="708"/>
        <w:jc w:val="both"/>
        <w:rPr>
          <w:sz w:val="28"/>
          <w:szCs w:val="28"/>
        </w:rPr>
      </w:pPr>
    </w:p>
    <w:p w:rsidR="00210779" w:rsidRPr="00E1705E" w:rsidRDefault="00210779" w:rsidP="00210779">
      <w:pPr>
        <w:pStyle w:val="1"/>
        <w:numPr>
          <w:ilvl w:val="0"/>
          <w:numId w:val="17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1705E">
        <w:rPr>
          <w:rFonts w:ascii="Times New Roman" w:hAnsi="Times New Roman"/>
          <w:sz w:val="28"/>
          <w:szCs w:val="28"/>
        </w:rPr>
        <w:t xml:space="preserve">Розничная торговля  </w:t>
      </w:r>
    </w:p>
    <w:p w:rsidR="00210779" w:rsidRPr="00E1705E" w:rsidRDefault="00210779" w:rsidP="00210779"/>
    <w:p w:rsidR="00210779" w:rsidRPr="00E1705E" w:rsidRDefault="00210779" w:rsidP="00210779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Сфера торговли является одной из важнейших сфер жизнеобеспечения населения, которая не только находится в непосредственной зависимости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lastRenderedPageBreak/>
        <w:t xml:space="preserve">от других рынков, но и влияет на развитие других отраслей, так как выступает в качестве связующего звена между производителем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и потребителем.</w:t>
      </w:r>
    </w:p>
    <w:p w:rsidR="00210779" w:rsidRPr="00E1705E" w:rsidRDefault="00210779" w:rsidP="00210779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Торговле принадлежит решающая роль в достижении стратегической цели – максимально полного удовлетворения потребностей населения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в потребительских товарах высокого качества по доступным ценам. </w:t>
      </w:r>
      <w:r w:rsidRPr="00E1705E">
        <w:rPr>
          <w:sz w:val="28"/>
          <w:szCs w:val="28"/>
        </w:rPr>
        <w:tab/>
        <w:t>Посредством нее осуществляется рыночное соглашение товарного предложения и покупательского спроса. Являясь источником поступления денежных средств, торговля формирует основы финансовой стабильности государства.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в 2018</w:t>
      </w:r>
      <w:r w:rsidRPr="00E1705E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5971,0 </w:t>
      </w:r>
      <w:proofErr w:type="spellStart"/>
      <w:proofErr w:type="gramStart"/>
      <w:r w:rsidRPr="00E1705E">
        <w:rPr>
          <w:sz w:val="28"/>
          <w:szCs w:val="28"/>
        </w:rPr>
        <w:t>млн</w:t>
      </w:r>
      <w:proofErr w:type="spellEnd"/>
      <w:proofErr w:type="gramEnd"/>
      <w:r w:rsidRPr="00E1705E">
        <w:rPr>
          <w:sz w:val="28"/>
          <w:szCs w:val="28"/>
        </w:rPr>
        <w:t xml:space="preserve"> рублей, что </w:t>
      </w:r>
      <w:r>
        <w:rPr>
          <w:sz w:val="28"/>
          <w:szCs w:val="28"/>
        </w:rPr>
        <w:t>выше</w:t>
      </w:r>
      <w:r w:rsidRPr="00E1705E">
        <w:rPr>
          <w:sz w:val="28"/>
          <w:szCs w:val="28"/>
        </w:rPr>
        <w:t xml:space="preserve"> уровня 201</w:t>
      </w:r>
      <w:r>
        <w:rPr>
          <w:sz w:val="28"/>
          <w:szCs w:val="28"/>
        </w:rPr>
        <w:t>7 года на 7</w:t>
      </w:r>
      <w:r w:rsidRPr="00E1705E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 xml:space="preserve">%. Соответственно </w:t>
      </w:r>
      <w:r>
        <w:rPr>
          <w:sz w:val="28"/>
          <w:szCs w:val="28"/>
        </w:rPr>
        <w:t xml:space="preserve">вырос </w:t>
      </w:r>
      <w:r w:rsidRPr="00E1705E">
        <w:rPr>
          <w:sz w:val="28"/>
          <w:szCs w:val="28"/>
        </w:rPr>
        <w:t xml:space="preserve">темп роста  оборота розничной торговли  в сопоставимых ценах с </w:t>
      </w:r>
      <w:r>
        <w:rPr>
          <w:sz w:val="28"/>
          <w:szCs w:val="28"/>
        </w:rPr>
        <w:t>91,0</w:t>
      </w:r>
      <w:r w:rsidRPr="00E1705E">
        <w:rPr>
          <w:sz w:val="28"/>
          <w:szCs w:val="28"/>
        </w:rPr>
        <w:t>% в 201</w:t>
      </w:r>
      <w:r>
        <w:rPr>
          <w:sz w:val="28"/>
          <w:szCs w:val="28"/>
        </w:rPr>
        <w:t xml:space="preserve">7 году </w:t>
      </w:r>
      <w:r w:rsidR="00ED1EE2">
        <w:rPr>
          <w:sz w:val="28"/>
          <w:szCs w:val="28"/>
        </w:rPr>
        <w:br/>
      </w:r>
      <w:r>
        <w:rPr>
          <w:sz w:val="28"/>
          <w:szCs w:val="28"/>
        </w:rPr>
        <w:t>до 104,7 % в 2018</w:t>
      </w:r>
      <w:r w:rsidRPr="00E1705E">
        <w:rPr>
          <w:sz w:val="28"/>
          <w:szCs w:val="28"/>
        </w:rPr>
        <w:t xml:space="preserve"> году. В прогнозируемом периоде не ожидается значительного роста, так, в 201</w:t>
      </w:r>
      <w:r>
        <w:rPr>
          <w:sz w:val="28"/>
          <w:szCs w:val="28"/>
        </w:rPr>
        <w:t>9</w:t>
      </w:r>
      <w:r w:rsidRPr="00E1705E">
        <w:rPr>
          <w:sz w:val="28"/>
          <w:szCs w:val="28"/>
        </w:rPr>
        <w:t xml:space="preserve"> году оборот розничной торговли планируется в размере </w:t>
      </w:r>
      <w:r>
        <w:rPr>
          <w:sz w:val="28"/>
          <w:szCs w:val="28"/>
        </w:rPr>
        <w:t xml:space="preserve">6378,2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руб., в 2020</w:t>
      </w:r>
      <w:r w:rsidRPr="00E1705E">
        <w:rPr>
          <w:sz w:val="28"/>
          <w:szCs w:val="28"/>
        </w:rPr>
        <w:t xml:space="preserve"> году по 1 варианту – </w:t>
      </w:r>
      <w:r>
        <w:rPr>
          <w:sz w:val="28"/>
          <w:szCs w:val="28"/>
        </w:rPr>
        <w:t xml:space="preserve">6666,5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руб., в 2021 </w:t>
      </w:r>
      <w:r w:rsidRPr="00E1705E">
        <w:rPr>
          <w:sz w:val="28"/>
          <w:szCs w:val="28"/>
        </w:rPr>
        <w:t>году – 6</w:t>
      </w:r>
      <w:r>
        <w:rPr>
          <w:sz w:val="28"/>
          <w:szCs w:val="28"/>
        </w:rPr>
        <w:t xml:space="preserve">982,1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руб., в 2022</w:t>
      </w:r>
      <w:r w:rsidRPr="00E1705E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7319,9</w:t>
      </w:r>
      <w:r w:rsidRPr="00E1705E">
        <w:rPr>
          <w:sz w:val="28"/>
          <w:szCs w:val="28"/>
        </w:rPr>
        <w:t xml:space="preserve"> </w:t>
      </w:r>
      <w:proofErr w:type="spellStart"/>
      <w:r w:rsidRPr="00E1705E">
        <w:rPr>
          <w:sz w:val="28"/>
          <w:szCs w:val="28"/>
        </w:rPr>
        <w:t>млн</w:t>
      </w:r>
      <w:proofErr w:type="spellEnd"/>
      <w:r w:rsidRPr="00E1705E">
        <w:rPr>
          <w:sz w:val="28"/>
          <w:szCs w:val="28"/>
        </w:rPr>
        <w:t xml:space="preserve"> рублей.</w:t>
      </w:r>
    </w:p>
    <w:p w:rsidR="00910CDB" w:rsidRPr="00E1705E" w:rsidRDefault="00910CDB" w:rsidP="00910CDB">
      <w:pPr>
        <w:ind w:firstLine="709"/>
        <w:jc w:val="both"/>
        <w:rPr>
          <w:sz w:val="28"/>
          <w:szCs w:val="28"/>
        </w:rPr>
      </w:pPr>
      <w:r w:rsidRPr="00654D27">
        <w:rPr>
          <w:sz w:val="28"/>
          <w:szCs w:val="28"/>
        </w:rPr>
        <w:t>Оборот розничной торговли организаций муниципальной формы собственности в 201</w:t>
      </w:r>
      <w:r>
        <w:rPr>
          <w:sz w:val="28"/>
          <w:szCs w:val="28"/>
        </w:rPr>
        <w:t xml:space="preserve">8 составил всего 1718,0 </w:t>
      </w:r>
      <w:proofErr w:type="spellStart"/>
      <w:proofErr w:type="gramStart"/>
      <w:r w:rsidRPr="00654D27">
        <w:rPr>
          <w:sz w:val="28"/>
          <w:szCs w:val="28"/>
        </w:rPr>
        <w:t>млн</w:t>
      </w:r>
      <w:proofErr w:type="spellEnd"/>
      <w:proofErr w:type="gramEnd"/>
      <w:r w:rsidRPr="00654D27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 (2017 год - 6070,1 </w:t>
      </w:r>
      <w:r w:rsidRPr="00654D27">
        <w:rPr>
          <w:sz w:val="28"/>
          <w:szCs w:val="28"/>
        </w:rPr>
        <w:t xml:space="preserve"> </w:t>
      </w:r>
      <w:proofErr w:type="spellStart"/>
      <w:r w:rsidRPr="00654D27">
        <w:rPr>
          <w:sz w:val="28"/>
          <w:szCs w:val="28"/>
        </w:rPr>
        <w:t>млн</w:t>
      </w:r>
      <w:proofErr w:type="spellEnd"/>
      <w:r w:rsidRPr="00654D27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.) </w:t>
      </w:r>
      <w:r w:rsidRPr="00E1705E">
        <w:rPr>
          <w:sz w:val="28"/>
          <w:szCs w:val="28"/>
        </w:rPr>
        <w:t xml:space="preserve">в связи с прекращением деятельности двух муниципальных предприятий - МУП «Назаровский хлеб» (продовольственные товары)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и МУП «Фармация» (непродовольственные товары). </w:t>
      </w:r>
    </w:p>
    <w:p w:rsidR="00210779" w:rsidRPr="00E1705E" w:rsidRDefault="00210779" w:rsidP="00210779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E1705E">
        <w:rPr>
          <w:sz w:val="28"/>
          <w:szCs w:val="28"/>
        </w:rPr>
        <w:t xml:space="preserve">Следует отметить, что с каждым годом все больше товаров в городе, как и в Красноярском крае в целом,  реализуется через розничные торговые сети, так как сети являются одним  из крупных и современных сегментов рынка. На местные рынки выходят как федеральные сети, которые имеют свои торговые точки в любом широкомасштабном городе России, так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и открываются локальные торговые сети. Открываются торговые объекты современных форматов и прогрессивных форм обслуживания (гипермаркеты, супермаркеты, </w:t>
      </w:r>
      <w:proofErr w:type="spellStart"/>
      <w:r w:rsidRPr="00E1705E">
        <w:rPr>
          <w:sz w:val="28"/>
          <w:szCs w:val="28"/>
        </w:rPr>
        <w:t>магазины-дискаунтеры</w:t>
      </w:r>
      <w:proofErr w:type="spellEnd"/>
      <w:r w:rsidRPr="00E1705E">
        <w:rPr>
          <w:sz w:val="28"/>
          <w:szCs w:val="28"/>
        </w:rPr>
        <w:t>, магазины формата «</w:t>
      </w:r>
      <w:proofErr w:type="spellStart"/>
      <w:r w:rsidRPr="00E1705E">
        <w:rPr>
          <w:sz w:val="28"/>
          <w:szCs w:val="28"/>
        </w:rPr>
        <w:t>Cash</w:t>
      </w:r>
      <w:proofErr w:type="spellEnd"/>
      <w:r w:rsidRPr="00E1705E">
        <w:rPr>
          <w:sz w:val="28"/>
          <w:szCs w:val="28"/>
        </w:rPr>
        <w:t xml:space="preserve"> &amp; </w:t>
      </w:r>
      <w:proofErr w:type="spellStart"/>
      <w:r w:rsidRPr="00E1705E">
        <w:rPr>
          <w:sz w:val="28"/>
          <w:szCs w:val="28"/>
        </w:rPr>
        <w:t>Carry</w:t>
      </w:r>
      <w:proofErr w:type="spellEnd"/>
      <w:r w:rsidRPr="00E1705E">
        <w:rPr>
          <w:sz w:val="28"/>
          <w:szCs w:val="28"/>
        </w:rPr>
        <w:t>», «</w:t>
      </w:r>
      <w:proofErr w:type="spellStart"/>
      <w:r w:rsidRPr="00E1705E">
        <w:rPr>
          <w:sz w:val="28"/>
          <w:szCs w:val="28"/>
        </w:rPr>
        <w:t>Fix</w:t>
      </w:r>
      <w:proofErr w:type="spellEnd"/>
      <w:r w:rsidRPr="00E1705E">
        <w:rPr>
          <w:sz w:val="28"/>
          <w:szCs w:val="28"/>
        </w:rPr>
        <w:t xml:space="preserve"> </w:t>
      </w:r>
      <w:proofErr w:type="spellStart"/>
      <w:r w:rsidRPr="00E1705E">
        <w:rPr>
          <w:sz w:val="28"/>
          <w:szCs w:val="28"/>
        </w:rPr>
        <w:t>Price</w:t>
      </w:r>
      <w:proofErr w:type="spellEnd"/>
      <w:r w:rsidRPr="00E1705E">
        <w:rPr>
          <w:sz w:val="28"/>
          <w:szCs w:val="28"/>
        </w:rPr>
        <w:t xml:space="preserve">»). При этом крупные форматы торговли вытесняют более мелкие объекты, вызывая диспропорции в развитии торговли на территории города. 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В целях развития муниципальной товаропроводящей инфраструктуры и улучшения доступности для населения свежих продуктов питания администрацией города организуются ярмарки и расширенные продажи,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на которых представлена продукция местных </w:t>
      </w:r>
      <w:proofErr w:type="spellStart"/>
      <w:r w:rsidRPr="00E1705E">
        <w:rPr>
          <w:sz w:val="28"/>
          <w:szCs w:val="28"/>
        </w:rPr>
        <w:t>сельхозтоваропроизводителей</w:t>
      </w:r>
      <w:proofErr w:type="spellEnd"/>
      <w:r w:rsidRPr="00E1705E">
        <w:rPr>
          <w:sz w:val="28"/>
          <w:szCs w:val="28"/>
        </w:rPr>
        <w:t xml:space="preserve">, в том числе граждан ведущих личные подсобные хозяйства. Данные мероприятия позволяют населению приобретать свежую и качественную продукцию по ценам ниже </w:t>
      </w:r>
      <w:proofErr w:type="gramStart"/>
      <w:r w:rsidRPr="00E1705E">
        <w:rPr>
          <w:sz w:val="28"/>
          <w:szCs w:val="28"/>
        </w:rPr>
        <w:t>рыночных</w:t>
      </w:r>
      <w:proofErr w:type="gramEnd"/>
      <w:r w:rsidRPr="00E1705E">
        <w:rPr>
          <w:sz w:val="28"/>
          <w:szCs w:val="28"/>
        </w:rPr>
        <w:t xml:space="preserve"> на 10-15%. 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Уровень обеспеченности населения площадью торговых </w:t>
      </w:r>
      <w:proofErr w:type="gramStart"/>
      <w:r w:rsidRPr="00E1705E">
        <w:rPr>
          <w:sz w:val="28"/>
          <w:szCs w:val="28"/>
        </w:rPr>
        <w:t>объектов</w:t>
      </w:r>
      <w:proofErr w:type="gramEnd"/>
      <w:r w:rsidRPr="00E1705E">
        <w:rPr>
          <w:sz w:val="28"/>
          <w:szCs w:val="28"/>
        </w:rPr>
        <w:t xml:space="preserve">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>а конец 201</w:t>
      </w:r>
      <w:r>
        <w:rPr>
          <w:sz w:val="28"/>
          <w:szCs w:val="28"/>
        </w:rPr>
        <w:t>8</w:t>
      </w:r>
      <w:r w:rsidRPr="00E1705E">
        <w:rPr>
          <w:sz w:val="28"/>
          <w:szCs w:val="28"/>
        </w:rPr>
        <w:t xml:space="preserve"> года в целом по городу составил:</w:t>
      </w:r>
    </w:p>
    <w:p w:rsidR="00210779" w:rsidRPr="00E1705E" w:rsidRDefault="00210779" w:rsidP="00210779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>стационарных торговых объектов – 7</w:t>
      </w:r>
      <w:r>
        <w:rPr>
          <w:sz w:val="28"/>
          <w:szCs w:val="28"/>
        </w:rPr>
        <w:t>23</w:t>
      </w:r>
      <w:r w:rsidRPr="00E1705E">
        <w:rPr>
          <w:sz w:val="28"/>
          <w:szCs w:val="28"/>
        </w:rPr>
        <w:t>,</w:t>
      </w:r>
      <w:r>
        <w:rPr>
          <w:sz w:val="28"/>
          <w:szCs w:val="28"/>
        </w:rPr>
        <w:t>89</w:t>
      </w:r>
      <w:r w:rsidRPr="00E1705E">
        <w:rPr>
          <w:sz w:val="28"/>
          <w:szCs w:val="28"/>
        </w:rPr>
        <w:t xml:space="preserve"> при нормативе 514,56 кв. м на 1000 человек (превышение </w:t>
      </w:r>
      <w:r>
        <w:rPr>
          <w:sz w:val="28"/>
          <w:szCs w:val="28"/>
        </w:rPr>
        <w:t>40,7</w:t>
      </w:r>
      <w:r w:rsidRPr="00E1705E">
        <w:rPr>
          <w:sz w:val="28"/>
          <w:szCs w:val="28"/>
        </w:rPr>
        <w:t>%), в том числе по продаже продовольственных товаров – 33</w:t>
      </w:r>
      <w:r>
        <w:rPr>
          <w:sz w:val="28"/>
          <w:szCs w:val="28"/>
        </w:rPr>
        <w:t>6</w:t>
      </w:r>
      <w:r w:rsidRPr="00E1705E">
        <w:rPr>
          <w:sz w:val="28"/>
          <w:szCs w:val="28"/>
        </w:rPr>
        <w:t>,</w:t>
      </w:r>
      <w:r>
        <w:rPr>
          <w:sz w:val="28"/>
          <w:szCs w:val="28"/>
        </w:rPr>
        <w:t>70</w:t>
      </w:r>
      <w:r w:rsidRPr="00E1705E">
        <w:rPr>
          <w:sz w:val="28"/>
          <w:szCs w:val="28"/>
        </w:rPr>
        <w:t xml:space="preserve"> при нормативе 168,15 (превышение </w:t>
      </w:r>
      <w:r w:rsidR="00ED1EE2">
        <w:rPr>
          <w:sz w:val="28"/>
          <w:szCs w:val="28"/>
        </w:rPr>
        <w:br/>
      </w:r>
      <w:r>
        <w:rPr>
          <w:sz w:val="28"/>
          <w:szCs w:val="28"/>
        </w:rPr>
        <w:lastRenderedPageBreak/>
        <w:t>в 2,0 раза)</w:t>
      </w:r>
      <w:r w:rsidRPr="00E1705E">
        <w:rPr>
          <w:sz w:val="28"/>
          <w:szCs w:val="28"/>
        </w:rPr>
        <w:t>, по продаже непродовольственных товаров – 38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E1705E">
        <w:rPr>
          <w:sz w:val="28"/>
          <w:szCs w:val="28"/>
        </w:rPr>
        <w:t xml:space="preserve"> при норма</w:t>
      </w:r>
      <w:r>
        <w:rPr>
          <w:sz w:val="28"/>
          <w:szCs w:val="28"/>
        </w:rPr>
        <w:t>тиве 346,41(превышение 11,8</w:t>
      </w:r>
      <w:r w:rsidRPr="00E1705E">
        <w:rPr>
          <w:sz w:val="28"/>
          <w:szCs w:val="28"/>
        </w:rPr>
        <w:t xml:space="preserve">%). </w:t>
      </w:r>
    </w:p>
    <w:p w:rsidR="00210779" w:rsidRPr="00E1705E" w:rsidRDefault="00210779" w:rsidP="00210779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>Оборот оптовой торговли в 201</w:t>
      </w:r>
      <w:r>
        <w:rPr>
          <w:sz w:val="28"/>
          <w:szCs w:val="28"/>
        </w:rPr>
        <w:t>8</w:t>
      </w:r>
      <w:r w:rsidRPr="00E1705E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также вырос </w:t>
      </w:r>
      <w:r w:rsidRPr="00E1705E">
        <w:rPr>
          <w:sz w:val="28"/>
          <w:szCs w:val="28"/>
        </w:rPr>
        <w:t xml:space="preserve">по сравнению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с предыдущим годом и составил </w:t>
      </w:r>
      <w:r>
        <w:rPr>
          <w:sz w:val="28"/>
          <w:szCs w:val="28"/>
        </w:rPr>
        <w:t xml:space="preserve">1709,0 </w:t>
      </w:r>
      <w:proofErr w:type="spellStart"/>
      <w:proofErr w:type="gramStart"/>
      <w:r w:rsidRPr="00E1705E">
        <w:rPr>
          <w:sz w:val="28"/>
          <w:szCs w:val="28"/>
        </w:rPr>
        <w:t>млн</w:t>
      </w:r>
      <w:proofErr w:type="spellEnd"/>
      <w:proofErr w:type="gramEnd"/>
      <w:r w:rsidRPr="00E1705E">
        <w:rPr>
          <w:sz w:val="28"/>
          <w:szCs w:val="28"/>
        </w:rPr>
        <w:t xml:space="preserve"> руб. (201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E170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1667,7 </w:t>
      </w:r>
      <w:proofErr w:type="spellStart"/>
      <w:r w:rsidRPr="00E1705E">
        <w:rPr>
          <w:sz w:val="28"/>
          <w:szCs w:val="28"/>
        </w:rPr>
        <w:t>млн</w:t>
      </w:r>
      <w:proofErr w:type="spellEnd"/>
      <w:r w:rsidRPr="00E1705E">
        <w:rPr>
          <w:sz w:val="28"/>
          <w:szCs w:val="28"/>
        </w:rPr>
        <w:t xml:space="preserve"> руб.). В сопоставимых ценах темп роста составил </w:t>
      </w:r>
      <w:r>
        <w:rPr>
          <w:sz w:val="28"/>
          <w:szCs w:val="28"/>
        </w:rPr>
        <w:t xml:space="preserve">102,0% </w:t>
      </w:r>
      <w:r w:rsidRPr="00E1705E">
        <w:rPr>
          <w:sz w:val="28"/>
          <w:szCs w:val="28"/>
        </w:rPr>
        <w:t>при аналогичном показателе 201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 xml:space="preserve"> года </w:t>
      </w:r>
      <w:r>
        <w:rPr>
          <w:sz w:val="28"/>
          <w:szCs w:val="28"/>
        </w:rPr>
        <w:t>92,3</w:t>
      </w:r>
      <w:r w:rsidRPr="00E1705E">
        <w:rPr>
          <w:sz w:val="28"/>
          <w:szCs w:val="28"/>
        </w:rPr>
        <w:t>%. Прогнозируемый оборот оптовой торговли при небольших темпах роста достигнет к 202</w:t>
      </w:r>
      <w:r>
        <w:rPr>
          <w:sz w:val="28"/>
          <w:szCs w:val="28"/>
        </w:rPr>
        <w:t>2</w:t>
      </w:r>
      <w:r w:rsidRPr="00E1705E">
        <w:rPr>
          <w:sz w:val="28"/>
          <w:szCs w:val="28"/>
        </w:rPr>
        <w:t xml:space="preserve"> году (</w:t>
      </w:r>
      <w:r w:rsidRPr="00E1705E">
        <w:rPr>
          <w:sz w:val="28"/>
          <w:szCs w:val="28"/>
          <w:lang w:val="en-US"/>
        </w:rPr>
        <w:t>II</w:t>
      </w:r>
      <w:r w:rsidRPr="00E1705E">
        <w:rPr>
          <w:sz w:val="28"/>
          <w:szCs w:val="28"/>
        </w:rPr>
        <w:t xml:space="preserve"> вариант)  19</w:t>
      </w:r>
      <w:r>
        <w:rPr>
          <w:sz w:val="28"/>
          <w:szCs w:val="28"/>
        </w:rPr>
        <w:t>14</w:t>
      </w:r>
      <w:r w:rsidRPr="00E1705E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E1705E">
        <w:rPr>
          <w:sz w:val="28"/>
          <w:szCs w:val="28"/>
        </w:rPr>
        <w:t xml:space="preserve"> </w:t>
      </w:r>
      <w:proofErr w:type="spellStart"/>
      <w:proofErr w:type="gramStart"/>
      <w:r w:rsidRPr="00E1705E">
        <w:rPr>
          <w:sz w:val="28"/>
          <w:szCs w:val="28"/>
        </w:rPr>
        <w:t>млн</w:t>
      </w:r>
      <w:proofErr w:type="spellEnd"/>
      <w:proofErr w:type="gramEnd"/>
      <w:r w:rsidRPr="00E1705E">
        <w:rPr>
          <w:sz w:val="28"/>
          <w:szCs w:val="28"/>
        </w:rPr>
        <w:t xml:space="preserve"> рублей.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>Количество объектов потребительского рынка в 201</w:t>
      </w:r>
      <w:r>
        <w:rPr>
          <w:sz w:val="28"/>
          <w:szCs w:val="28"/>
        </w:rPr>
        <w:t>8</w:t>
      </w:r>
      <w:r w:rsidRPr="00E1705E">
        <w:rPr>
          <w:sz w:val="28"/>
          <w:szCs w:val="28"/>
        </w:rPr>
        <w:t xml:space="preserve"> году  составило 37</w:t>
      </w:r>
      <w:r>
        <w:rPr>
          <w:sz w:val="28"/>
          <w:szCs w:val="28"/>
        </w:rPr>
        <w:t>4 ед., в 2017 году – 370</w:t>
      </w:r>
      <w:r w:rsidRPr="00E1705E">
        <w:rPr>
          <w:sz w:val="28"/>
          <w:szCs w:val="28"/>
        </w:rPr>
        <w:t xml:space="preserve"> единиц.   В структуре объектов изменилось число магаз</w:t>
      </w:r>
      <w:r>
        <w:rPr>
          <w:sz w:val="28"/>
          <w:szCs w:val="28"/>
        </w:rPr>
        <w:t>инов (+4</w:t>
      </w:r>
      <w:r w:rsidRPr="00E1705E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количество </w:t>
      </w:r>
      <w:r w:rsidRPr="00E1705E">
        <w:rPr>
          <w:sz w:val="28"/>
          <w:szCs w:val="28"/>
        </w:rPr>
        <w:t>павильонов</w:t>
      </w:r>
      <w:r>
        <w:rPr>
          <w:sz w:val="28"/>
          <w:szCs w:val="28"/>
        </w:rPr>
        <w:t>,</w:t>
      </w:r>
      <w:r w:rsidRPr="00E1705E">
        <w:rPr>
          <w:sz w:val="28"/>
          <w:szCs w:val="28"/>
        </w:rPr>
        <w:t xml:space="preserve"> аптек</w:t>
      </w:r>
      <w:r>
        <w:rPr>
          <w:sz w:val="28"/>
          <w:szCs w:val="28"/>
        </w:rPr>
        <w:t xml:space="preserve">, </w:t>
      </w:r>
      <w:r w:rsidRPr="00E1705E">
        <w:rPr>
          <w:sz w:val="28"/>
          <w:szCs w:val="28"/>
        </w:rPr>
        <w:t>аптечных магазинов</w:t>
      </w:r>
      <w:r>
        <w:rPr>
          <w:sz w:val="28"/>
          <w:szCs w:val="28"/>
        </w:rPr>
        <w:t xml:space="preserve">, </w:t>
      </w:r>
      <w:r w:rsidRPr="00E1705E">
        <w:rPr>
          <w:sz w:val="28"/>
          <w:szCs w:val="28"/>
        </w:rPr>
        <w:t>аптечных киосков и пунктов</w:t>
      </w:r>
      <w:r>
        <w:rPr>
          <w:sz w:val="28"/>
          <w:szCs w:val="28"/>
        </w:rPr>
        <w:t xml:space="preserve"> осталось без изменения.</w:t>
      </w:r>
      <w:r w:rsidRPr="00E1705E">
        <w:rPr>
          <w:sz w:val="28"/>
          <w:szCs w:val="28"/>
        </w:rPr>
        <w:t xml:space="preserve">  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смотря рост оборота розничной торговли с</w:t>
      </w:r>
      <w:r w:rsidRPr="00E1705E">
        <w:rPr>
          <w:sz w:val="28"/>
          <w:szCs w:val="28"/>
        </w:rPr>
        <w:t>реднесписочная численность работников (без</w:t>
      </w:r>
      <w:proofErr w:type="gramEnd"/>
      <w:r w:rsidRPr="00E1705E">
        <w:rPr>
          <w:sz w:val="28"/>
          <w:szCs w:val="28"/>
        </w:rPr>
        <w:t xml:space="preserve"> учета совместителей) организаций по виду экономической деятельности «Торговля оптовая и розничная; ремонт автотранспортных средств и мотоциклов» в 2017 году снизилась  на 1</w:t>
      </w:r>
      <w:r>
        <w:rPr>
          <w:sz w:val="28"/>
          <w:szCs w:val="28"/>
        </w:rPr>
        <w:t>3,3% о</w:t>
      </w:r>
      <w:r w:rsidRPr="00E1705E">
        <w:rPr>
          <w:sz w:val="28"/>
          <w:szCs w:val="28"/>
        </w:rPr>
        <w:t>тносительно 201</w:t>
      </w:r>
      <w:r>
        <w:rPr>
          <w:sz w:val="28"/>
          <w:szCs w:val="28"/>
        </w:rPr>
        <w:t>7</w:t>
      </w:r>
      <w:r w:rsidRPr="00E1705E">
        <w:rPr>
          <w:sz w:val="28"/>
          <w:szCs w:val="28"/>
        </w:rPr>
        <w:t xml:space="preserve"> года и составила </w:t>
      </w:r>
      <w:r>
        <w:rPr>
          <w:sz w:val="28"/>
          <w:szCs w:val="28"/>
        </w:rPr>
        <w:t>615</w:t>
      </w:r>
      <w:r w:rsidRPr="00E1705E">
        <w:rPr>
          <w:sz w:val="28"/>
          <w:szCs w:val="28"/>
        </w:rPr>
        <w:t xml:space="preserve"> человек.</w:t>
      </w:r>
      <w:r>
        <w:rPr>
          <w:sz w:val="28"/>
          <w:szCs w:val="28"/>
        </w:rPr>
        <w:t xml:space="preserve"> Снижение численности работающих в организациях торговли указывает на то, что при активном наступлении торговых сетей оптимизация расходов коснулась и данной отрасли.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  <w:r w:rsidRPr="00E1705E">
        <w:rPr>
          <w:sz w:val="28"/>
          <w:szCs w:val="28"/>
        </w:rPr>
        <w:t xml:space="preserve">Тенденцией последнего времени является развитие </w:t>
      </w:r>
      <w:proofErr w:type="spellStart"/>
      <w:r w:rsidRPr="00E1705E">
        <w:rPr>
          <w:sz w:val="28"/>
          <w:szCs w:val="28"/>
        </w:rPr>
        <w:t>интернет-торговли</w:t>
      </w:r>
      <w:proofErr w:type="spellEnd"/>
      <w:r w:rsidRPr="00E1705E">
        <w:rPr>
          <w:sz w:val="28"/>
          <w:szCs w:val="28"/>
        </w:rPr>
        <w:t xml:space="preserve">, как  быстро развивающейся и постоянно модернизирующейся модели ведения бизнеса. Причем отмечается рост числа новых пользователей услуг </w:t>
      </w:r>
      <w:proofErr w:type="spellStart"/>
      <w:r w:rsidRPr="00E1705E">
        <w:rPr>
          <w:sz w:val="28"/>
          <w:szCs w:val="28"/>
        </w:rPr>
        <w:t>интернет-торговли</w:t>
      </w:r>
      <w:proofErr w:type="spellEnd"/>
      <w:r w:rsidRPr="00E1705E">
        <w:rPr>
          <w:sz w:val="28"/>
          <w:szCs w:val="28"/>
        </w:rPr>
        <w:t xml:space="preserve"> в основном в малых городах. Таким образом, развитие электронной торговли в перспективе все более будет оказывать влияние </w:t>
      </w:r>
      <w:r w:rsidR="00ED1EE2">
        <w:rPr>
          <w:sz w:val="28"/>
          <w:szCs w:val="28"/>
        </w:rPr>
        <w:br/>
      </w:r>
      <w:r w:rsidRPr="00E1705E">
        <w:rPr>
          <w:sz w:val="28"/>
          <w:szCs w:val="28"/>
        </w:rPr>
        <w:t xml:space="preserve">на показатели розничной и оптовой торговли. </w:t>
      </w:r>
    </w:p>
    <w:p w:rsidR="00210779" w:rsidRPr="00E1705E" w:rsidRDefault="00210779" w:rsidP="00210779">
      <w:pPr>
        <w:ind w:firstLine="709"/>
        <w:jc w:val="both"/>
        <w:rPr>
          <w:sz w:val="28"/>
          <w:szCs w:val="28"/>
        </w:rPr>
      </w:pPr>
    </w:p>
    <w:p w:rsidR="00210779" w:rsidRPr="00E1705E" w:rsidRDefault="00210779" w:rsidP="00210779">
      <w:pPr>
        <w:pStyle w:val="1"/>
        <w:numPr>
          <w:ilvl w:val="0"/>
          <w:numId w:val="17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1705E">
        <w:rPr>
          <w:rFonts w:ascii="Times New Roman" w:hAnsi="Times New Roman"/>
          <w:sz w:val="28"/>
          <w:szCs w:val="28"/>
        </w:rPr>
        <w:t xml:space="preserve"> Платные услуги населению</w:t>
      </w:r>
    </w:p>
    <w:p w:rsidR="00210779" w:rsidRPr="00E1705E" w:rsidRDefault="00210779" w:rsidP="00210779"/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Сфера оказания платных услуг населению определяется, в первую очередь, динамикой изменения потребительского спроса. Существенное влияние на данный сектор экономики оказывают развитие конкурентной среды, уровень реально располагаемых доходов, кадровое обеспечение предпринимательства.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2018 году оказано  населению платных услуг на сумму 1193,4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рублей, что  к  уровню 2017 года в действующих ценах составило 105,0%.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В сопоставимых ценах темп роста объема платных услуг составил 100,4 %  при аналогичном показателе 2017 года 106,4%. </w:t>
      </w:r>
    </w:p>
    <w:p w:rsidR="00C933A5" w:rsidRDefault="00C933A5" w:rsidP="00C933A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Структура платных услуг не претерпевает значительных изменений. По-прежнему более 80% расходов населения занимают услуги «обязательного характера», независящие от  доходов населения – жилищно-коммунальные услуги и услуги связи, транспорта.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Услуги дополнительного образования составляют 5,4% в общем объеме платных услуг (в 2017г. – 5,4%), услуги связи – 3,59% (в 2017г. – 3,59%),   медицинские услуги – 3,46% (в 2017г. – 3,46%),  санаторно-оздоровительные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платные услуги- 2,99% (в 2017– 3,0%), бытовые платные услуги – 0,23%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(в 2017г.- 0,23%).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Наибольшие темпы роста объема платных услуг  в 2018 году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в сопоставимых ценах наблюдались в сфере платных услуг связи (103,45%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к уровню 2017 года), санаторно-оздоровительных платных услуг и платных услуг учреждений культуры (102,44% к уровню 2017г.).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Кроме  традиционных видов бытовых услуг  (парикмахерские услуги, ремонт обуви, ремонт автотранспортных средств)  дальнейшее развитие получают, такие как услуги такси, услуги сотовой связи, Интернета, медицинские, услуги правового характера  и другие.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прогнозируемом периоде к 2022 году планируется увеличение объема оказываемых услуг в действующих ценах до 1514,8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млн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руб. (126,9 % к уровню 2019 года по II варианту прогноза). </w:t>
      </w:r>
    </w:p>
    <w:p w:rsidR="00513AF6" w:rsidRPr="00E1705E" w:rsidRDefault="00513AF6" w:rsidP="00513AF6"/>
    <w:p w:rsidR="00894A6A" w:rsidRPr="00C933A5" w:rsidRDefault="00894A6A" w:rsidP="00313D9E">
      <w:pPr>
        <w:pStyle w:val="1"/>
        <w:numPr>
          <w:ilvl w:val="0"/>
          <w:numId w:val="17"/>
        </w:numPr>
        <w:spacing w:before="0" w:after="0"/>
        <w:jc w:val="center"/>
        <w:rPr>
          <w:szCs w:val="28"/>
        </w:rPr>
      </w:pPr>
      <w:bookmarkStart w:id="30" w:name="_Toc432430279"/>
      <w:bookmarkStart w:id="31" w:name="_Toc16865535"/>
      <w:bookmarkEnd w:id="29"/>
      <w:r w:rsidRPr="00C933A5">
        <w:rPr>
          <w:rFonts w:ascii="Times New Roman" w:hAnsi="Times New Roman"/>
          <w:sz w:val="28"/>
          <w:szCs w:val="28"/>
        </w:rPr>
        <w:t>Уровень жизни населения</w:t>
      </w:r>
      <w:bookmarkEnd w:id="30"/>
      <w:bookmarkEnd w:id="31"/>
    </w:p>
    <w:p w:rsidR="00AF36E6" w:rsidRPr="002B04C2" w:rsidRDefault="00AF36E6" w:rsidP="00580E45">
      <w:pPr>
        <w:pStyle w:val="af5"/>
        <w:spacing w:line="240" w:lineRule="auto"/>
        <w:outlineLvl w:val="0"/>
        <w:rPr>
          <w:color w:val="auto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2" w:name="_Toc432430280"/>
      <w:r>
        <w:rPr>
          <w:rFonts w:ascii="Times New Roman CYR" w:hAnsi="Times New Roman CYR" w:cs="Times New Roman CYR"/>
          <w:sz w:val="28"/>
          <w:szCs w:val="28"/>
        </w:rPr>
        <w:t xml:space="preserve">Основным источником доходов населения является заработная плата. </w:t>
      </w:r>
      <w:r>
        <w:rPr>
          <w:rFonts w:ascii="Times New Roman CYR" w:hAnsi="Times New Roman CYR" w:cs="Times New Roman CYR"/>
          <w:sz w:val="28"/>
          <w:szCs w:val="28"/>
        </w:rPr>
        <w:br/>
        <w:t>В 2018 г. среднемесячная заработная плата  работников списочного состава организаций  города составила  31916,44 руб.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(номинальный рост к уровню 2017 г. 111,5%, в реальном исчислении с учетом роста цен заработная плата выросла на 3,21%).</w:t>
      </w:r>
      <w:r w:rsidRPr="00C933A5">
        <w:rPr>
          <w:rFonts w:ascii="PT Sans" w:hAnsi="PT Sans" w:cs="PT Sans"/>
          <w:color w:val="FF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заработная плата превысила в 2,7 раза прожиточный минимум IV квартала 2018 года для трудоспособного населения.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Величина прожиточного минимума в IV квартале для третьей группы территорий Красноярского края на душу населения (утверждена постановлением Правительства Красноярского края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от 15.01.2019№ 9-п</w:t>
      </w:r>
      <w:r>
        <w:rPr>
          <w:rFonts w:ascii="Times New Roman CYR" w:hAnsi="Times New Roman CYR" w:cs="Times New Roman CYR"/>
          <w:sz w:val="28"/>
          <w:szCs w:val="28"/>
        </w:rPr>
        <w:t xml:space="preserve">) – 11642 рублей, для трудоспособного населения –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12 332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для пенсионеров –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9 110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рублей, для детей –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12 116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рублей.</w:t>
      </w:r>
    </w:p>
    <w:p w:rsidR="00C933A5" w:rsidRDefault="00C933A5" w:rsidP="00C933A5">
      <w:pPr>
        <w:shd w:val="clear" w:color="auto" w:fill="FFFFFF"/>
        <w:autoSpaceDE w:val="0"/>
        <w:autoSpaceDN w:val="0"/>
        <w:adjustRightInd w:val="0"/>
        <w:spacing w:line="330" w:lineRule="atLeast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Основная доля в расходах на питание приходилась на покупку мяса, яйца, хлеба и молока 71%, в расходах на непродовольственные товары основная доля расходов приходится на одежду и обувь, мебель,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телерадиоаппаратуру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в услугах - на оплату услуг жилищно-коммунального хозяйства.</w:t>
      </w:r>
    </w:p>
    <w:p w:rsidR="00C933A5" w:rsidRDefault="00C933A5" w:rsidP="00C933A5">
      <w:pPr>
        <w:shd w:val="clear" w:color="auto" w:fill="FFFFFF"/>
        <w:autoSpaceDE w:val="0"/>
        <w:autoSpaceDN w:val="0"/>
        <w:adjustRightInd w:val="0"/>
        <w:spacing w:line="330" w:lineRule="atLeast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в 2019 г. среднемесячная заработная плата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работников списочного состава организаций  города возрастет до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34163,45 </w:t>
      </w:r>
      <w:r>
        <w:rPr>
          <w:rFonts w:ascii="Times New Roman CYR" w:hAnsi="Times New Roman CYR" w:cs="Times New Roman CYR"/>
          <w:sz w:val="28"/>
          <w:szCs w:val="28"/>
        </w:rPr>
        <w:t xml:space="preserve">руб. (рост 107,0%), в прогнозируемом периоде в 2020г. (II вариант) она составит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36570,62 </w:t>
      </w:r>
      <w:r>
        <w:rPr>
          <w:rFonts w:ascii="Times New Roman CYR" w:hAnsi="Times New Roman CYR" w:cs="Times New Roman CYR"/>
          <w:b/>
          <w:bCs/>
          <w:sz w:val="16"/>
          <w:szCs w:val="16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руб. (рост 107,1%  к  уровню 2019 года), в 2021 г. –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39257,64 </w:t>
      </w:r>
      <w:r>
        <w:rPr>
          <w:rFonts w:ascii="Times New Roman CYR" w:hAnsi="Times New Roman CYR" w:cs="Times New Roman CYR"/>
          <w:sz w:val="28"/>
          <w:szCs w:val="28"/>
        </w:rPr>
        <w:t xml:space="preserve">руб.,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2022 г.-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42154,73 </w:t>
      </w:r>
      <w:r>
        <w:rPr>
          <w:rFonts w:ascii="Times New Roman CYR" w:hAnsi="Times New Roman CYR" w:cs="Times New Roman CYR"/>
          <w:sz w:val="28"/>
          <w:szCs w:val="28"/>
        </w:rPr>
        <w:t xml:space="preserve">руб. (рост 123,4% к уровню 2018 года). 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начисленная заработная плата увеличилась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в большинстве промышленных предприятий города, в том числе на таких предприятиях как,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Назарово-Металлургсервис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», ОАО «Фирма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Энергозащита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филиал «Назаровский завод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ТИиК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», АО «Назаровская ГРЭС», ООО "НГМНУ" АО «Разрез Назаровский.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Росту оплаты труда в бюджетной сфере  способствовало введение новых систем оплаты труда, которые предполагали более широкие права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бюджетных учреждений в распоряжении средствами на оплату труда с целью стимулирования высоких конечных результатов их деятельности.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Уровень средней заработной платы в большей степени стал зависеть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от качества труда в связи с тем, что распределение стимулирующих выплат осуществляется на основании качественных результатов работы.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Заработная плата работников муниципальных дошкольных образовательных учреждений в 2018 году составила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19 826,30</w:t>
      </w:r>
      <w:r>
        <w:rPr>
          <w:rFonts w:ascii="Times New Roman CYR" w:hAnsi="Times New Roman CYR" w:cs="Times New Roman CYR"/>
          <w:sz w:val="28"/>
          <w:szCs w:val="28"/>
        </w:rPr>
        <w:t xml:space="preserve"> руб.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что превышает уровень 2017 года на 11,3%.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Заработная плата работников муниципальных общеобразовательных учреждений в 2018 году увеличилась к уровню 2017г. на 8% и составила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28 204,10</w:t>
      </w:r>
      <w:r>
        <w:rPr>
          <w:rFonts w:ascii="Times New Roman CYR" w:hAnsi="Times New Roman CYR" w:cs="Times New Roman CYR"/>
          <w:sz w:val="28"/>
          <w:szCs w:val="28"/>
        </w:rPr>
        <w:t xml:space="preserve"> руб.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Рост средней заработной платы по образовательным организациям связан с увеличением МРЗП и дополнительным начислением на него районного коэффициента, процентной надбавки.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Уровень среднемесячной заработной платы учителей муниципальных общеобразовательных учреждений в 2018 году составил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34 476,50</w:t>
      </w:r>
      <w:r>
        <w:rPr>
          <w:rFonts w:ascii="Times New Roman CYR" w:hAnsi="Times New Roman CYR" w:cs="Times New Roman CYR"/>
          <w:sz w:val="28"/>
          <w:szCs w:val="28"/>
        </w:rPr>
        <w:t xml:space="preserve"> руб.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2019г. с 01 октября планируется рост заработной платы на 4,3% 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плановом периоде 2020 - 2022 года рост среднемесячной номинальной заработной платы  работников образовательных учреждений </w:t>
      </w:r>
      <w:r>
        <w:rPr>
          <w:rFonts w:ascii="Times New Roman CYR" w:hAnsi="Times New Roman CYR" w:cs="Times New Roman CYR"/>
          <w:sz w:val="28"/>
          <w:szCs w:val="28"/>
        </w:rPr>
        <w:br/>
        <w:t>не планируется.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работников учреждений культуры и искусства муниципальной формы собственности  в 2018 году составила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23039,39 руб., против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18754,02 руб. -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в 2017 года (122,85%),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прогнозный период размер заработной платы планируется на уровне 2018 года.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Рост средней заработной платы работников материального производства будет поддерживаться осуществлением мер по повышению минимальных государственных гарантий по оплате труда, прежде всего доведением МРОТ до прожиточного минимума трудоспособного населения.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составе доходов населения более 25% составляют социальные выплаты. Это объясняется демографической структурой населения муниципального образования, в составе которого велика доля нетрудоспособных граждан и социальных иждивенцев. Удельный вес пенсионеров (по данным ПФРФ) в среднегодовой численности постоянного населения города в 2018 году составил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34,5 %,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2017 году этот показатель равнялся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34,1%.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Средний размер начисленной пенсии на конец года вырос с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12940,41 руб. в 2017 г. до 13439,44 руб. в 2018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(103,9 %)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при величине прожиточного минимума  для пенсионеров в IV квартале 2018 года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- 9110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рублей (превышение составило в 2018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5,7%).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Доля работающих пенсионеров в общей их численности в 2018 году снизилась и составила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15 %,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 2017 году этот показатель составлял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19%.</w:t>
      </w:r>
    </w:p>
    <w:p w:rsidR="00C933A5" w:rsidRDefault="00C933A5" w:rsidP="00C933A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С учетом сложившихся направлений роста составляющих денежных доходов населения: вследствие роста занятости населения и увеличения социальных выплат, увеличиваются и  номинальные денежные доходы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населения города, так среднедушевые доходы составили в 2018 году руб. </w:t>
      </w:r>
      <w:r>
        <w:rPr>
          <w:rFonts w:ascii="Times New Roman CYR" w:hAnsi="Times New Roman CYR" w:cs="Times New Roman CYR"/>
          <w:sz w:val="28"/>
          <w:szCs w:val="28"/>
        </w:rPr>
        <w:br/>
        <w:t>в месяц против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20737,6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 в  2017 г. (номинальный рост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 106,5%,  реальный рост - 103,8%).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Реальный темп роста среднедушевых доходов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в прогнозируемом периоде (II вариант прогноза) ожидается в  2019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100%,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2020 г.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-102,1%,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2021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- 103,5%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и в 2022 году - 103,5%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соответственно, среднедушевой денежный доход (за месяц) в 2022 году должен составить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26849,6 рублей. </w:t>
      </w:r>
    </w:p>
    <w:p w:rsidR="00D235C4" w:rsidRPr="00216101" w:rsidRDefault="00D235C4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894A6A" w:rsidRPr="00C933A5" w:rsidRDefault="00313D9E" w:rsidP="00313D9E">
      <w:pPr>
        <w:pStyle w:val="1"/>
        <w:numPr>
          <w:ilvl w:val="0"/>
          <w:numId w:val="17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16101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33" w:name="_Toc16865536"/>
      <w:r w:rsidR="00894A6A" w:rsidRPr="00C933A5">
        <w:rPr>
          <w:rFonts w:ascii="Times New Roman" w:hAnsi="Times New Roman"/>
          <w:sz w:val="28"/>
          <w:szCs w:val="28"/>
        </w:rPr>
        <w:t>Рынок труда</w:t>
      </w:r>
      <w:bookmarkEnd w:id="32"/>
      <w:bookmarkEnd w:id="33"/>
    </w:p>
    <w:p w:rsidR="001D6C0E" w:rsidRPr="00216101" w:rsidRDefault="001D6C0E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>Рынок труда занимает одно из главных мест в системе экономических отношений, именно на рынке труда встречаются интересы трудоспособного населения и работодателей, представляющих муниципальные, государственные, общественные и частные организации.</w:t>
      </w:r>
      <w:r>
        <w:rPr>
          <w:rFonts w:ascii="Times New Roman CYR" w:hAnsi="Times New Roman CYR" w:cs="Times New Roman CYR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Ситуация на рынке труда г. Назарово аналогична ситуациям складывающимся в небольших провинциальных городах края.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Особенностями рынка труда в таких муниципальных образованиях являются: 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наличие скрытой безработицы; 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медленная замена неэффективных рабочих мест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эффективными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низкая квалификация работников; 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наличие сектора «серых» трудовых отношений (который достаточно трудно выявить).</w:t>
      </w:r>
    </w:p>
    <w:p w:rsidR="00C933A5" w:rsidRDefault="00C933A5" w:rsidP="00C933A5">
      <w:pPr>
        <w:autoSpaceDE w:val="0"/>
        <w:autoSpaceDN w:val="0"/>
        <w:adjustRightInd w:val="0"/>
        <w:ind w:firstLine="66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трудовых ресурсов в среднем за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2018 год составила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27636  чел., против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28157 чел. – в 2017 году. Снижение показателя на 521 чел.</w:t>
      </w:r>
    </w:p>
    <w:p w:rsidR="00C933A5" w:rsidRDefault="00C933A5" w:rsidP="00C933A5">
      <w:pPr>
        <w:autoSpaceDE w:val="0"/>
        <w:autoSpaceDN w:val="0"/>
        <w:adjustRightInd w:val="0"/>
        <w:ind w:firstLine="65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Среднегодовая численность занятых в экономике города в 2018 г.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составила  16,870  тыс. чел. против 17,125 тыс. чел.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2017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уменьшение показателя на 0,255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ел., среднесписочная численность работников организаций  (по полному кругу)  также уменьшилась  и составила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13,021 тыс. работника, что также вызвано общим снижением численности населения города.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2019 году планируется численность занятых в экономике </w:t>
      </w:r>
      <w:r>
        <w:rPr>
          <w:rFonts w:ascii="Times New Roman CYR" w:hAnsi="Times New Roman CYR" w:cs="Times New Roman CYR"/>
          <w:sz w:val="28"/>
          <w:szCs w:val="28"/>
        </w:rPr>
        <w:br/>
        <w:t>на уровне 16,745 тыс. человек, в том числе 12,671 тыс. чел.- среднесписочная численность работников организаций города.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видам экономической деятельности предполагаются следующие изменения: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добывающие производства: 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2018 году темп роста численности  работников отраслей добычи полезных ископаемых составил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62,5%,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оценке 2019 года снижение показателя планируется до уровня 80,1% по причине оптимизации численности работников на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АО «Разрез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Сереульский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(-50 чел.) вошедшем в 2018 году в состав Сибирской генерирующей компании (СГК).  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обрабатывающие производства: 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работников предприятий  обрабатывающих производств по сравнению с 2018 годом в 2022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уменьшится на 408 сотрудников.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lastRenderedPageBreak/>
        <w:t>В 2019 году среднесписочная численность работников организаций обрабатывающего производства должна составить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1688 человек.</w:t>
      </w:r>
    </w:p>
    <w:p w:rsidR="00C933A5" w:rsidRDefault="00C933A5" w:rsidP="00C933A5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прочие отрасли: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Стабильную численность работников планируют АО "Назаровская ГРЭС",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ОАО «Фирма 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Энергозащита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» Назаровский филиал «Завод 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ТИиК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 ООО "Водоканал", учреждения образования и социальной защиты.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01.01.2019  на учете в службе занятости состояло 274 чел.,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на 01.01.2018 – 222 человека.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В  2018 году уровень регистрируемой безработицы составил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1,1%, в 2019 году -1,1%, на период до 2022 года  прогнозируется уровень регистрируемой безработицы  не выше  1,1  %.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2016 года на территории города  реализуется проект «Партнеры Плюс». Он разработан КГБУ «Центр занятости населения» г. Назарово совместно с администрацией города. Целью проекта является повышение эффективности и качества предоставления государственных услуг в сфере занятости населения работодателям и гражданам. Партнерами проекта стали отделение Пенсионного фонда, инспекция Федеральной налоговой службы, фонд социального страхования, Многофункциональный центр предоставления государственных и муниципальных услуг, образовательные организации.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целью объединения усилий партнеров центр занятости населения провел совещание, на котором обсуждались задачи проекта, сроки и этапы его реализации. Ряд мероприятий проводился для работодателей, например:  центр занятости населения организовал около 300 выходов на предприятия. Работодателей информировали об услугах службы занятости населения, вариантах сотрудничества, возможностях  Интерактивного портала агентства труда и занятости населения Красноярского края.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удовлетворения кадровой потребности предприятий проводились гарантированные собеседования, целевое обучение безработных граждан </w:t>
      </w:r>
      <w:r w:rsidR="00ED1EE2"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>с учетом требований работодателей, а так же  целевое обучение безработных граждан с учетом требований работодателей. В 2018 году по направлению центра занятости прошли обучение 223 человека (в 2017 году 223 человека), в том числе по заявке работодателей – 84 гражданина.  Для 450 человек,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включая школьников, организована временная занятость.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Если в экономике не создаются новые рабочие места, то это верный путь к застою и снижению доходов населения. А основной источник новых рабочих мест – это малый и средний бизнес. Крупные предприятия, вложив инвестиции в модернизацию оборудования, наоборот, стремятся проводить сокращения рабочих мест. Поэтому вытаскивать доходы населения </w:t>
      </w:r>
      <w:r>
        <w:rPr>
          <w:rFonts w:ascii="Times New Roman CYR" w:hAnsi="Times New Roman CYR" w:cs="Times New Roman CYR"/>
          <w:sz w:val="28"/>
          <w:szCs w:val="28"/>
        </w:rPr>
        <w:br/>
        <w:t>на должный уровень придется малому и среднему бизнесу, которые нуждается в поддержке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целях стимулирования создания новых рабочих мест и занятости населения продолжалась работа по содействию развитию предпринимательской деятельности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самозанятости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безработных граждан. </w:t>
      </w:r>
      <w:r>
        <w:rPr>
          <w:rFonts w:ascii="Times New Roman CYR" w:hAnsi="Times New Roman CYR" w:cs="Times New Roman CYR"/>
          <w:sz w:val="28"/>
          <w:szCs w:val="28"/>
        </w:rPr>
        <w:br/>
        <w:t>В рамках государственной программы Красноярского края «Содействие занятости населения Красноярского края»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17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безработным гражданам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предоставлена единовременная финансовая помощь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(в 2017 году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 16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человек).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105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КГКУ «ЦЗН 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азарово» в 2018 году трудоустроено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2667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гражданина</w:t>
      </w:r>
      <w:r>
        <w:rPr>
          <w:rFonts w:ascii="Arial CYR" w:hAnsi="Arial CYR" w:cs="Arial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том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числе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постоянную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работу</w:t>
      </w:r>
      <w:r>
        <w:rPr>
          <w:rFonts w:ascii="Arial CYR" w:hAnsi="Arial CYR" w:cs="Arial CYR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>1585 граждан</w:t>
      </w:r>
      <w:r>
        <w:rPr>
          <w:rFonts w:ascii="Arial CYR" w:hAnsi="Arial CYR" w:cs="Arial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что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317 человек больше, чем в 2017 году, при этом </w:t>
      </w:r>
      <w:r>
        <w:rPr>
          <w:rFonts w:ascii="Times New Roman CYR" w:hAnsi="Times New Roman CYR" w:cs="Times New Roman CYR"/>
          <w:w w:val="105"/>
          <w:sz w:val="28"/>
          <w:szCs w:val="28"/>
        </w:rPr>
        <w:t>средняя продолжительность периода безработицы в течение  2018 года  составила 4,6 месяца.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FF0000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За отчетный период повысилось качество банка вакансий: размер средней заработной платы по вакансиям, заявленным в КГКУ «ЦЗН г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>азарово» в 2018 году возрос с 20,3  до 26,3тыс. рублей.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70C0"/>
          <w:w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Не смотря на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реализацию этих направлений, а также работы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по переподготовке жителей города на востребованные профессии, организации временного трудоустройства, показатель безработицы вырос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 w:rsidR="00ED1EE2">
        <w:rPr>
          <w:rFonts w:ascii="Times New Roman CYR" w:hAnsi="Times New Roman CYR" w:cs="Times New Roman CYR"/>
          <w:color w:val="FF0000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до 1,1% в 2018 году (за аналогичный период 2017 года уровень регистрируемой безработицы составлял 0,9%). Увеличение показателя произошло в результате  банкротства ООО "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Восточно-Сибирский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завод металлоконструкций" и увольнения работников предприятия.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По-прежнему, востребованными на рынке труда уже в течение многих лет остаются такие профессии, как слесари, сантехники, машинисты, трактористы и бетонщики. Подобная работа теперь не в моде и низко оплачивается, а потому мало кто хочет проходить собеседование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у работодателей и становиться рабочим, современная молодежь больше предпочитает направление, где не требуется применение физической силы.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 xml:space="preserve">В 2018 году центр занятости населения продолжит реализацию мероприятий, направленных на совершенствование взаимодействия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с предприятиями города. Приоритетные задачи: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повышение эффективности подбора необходимых работников предприятиям, привлечение к взаимодействию работодателей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к электронному взаимодействию через Интерактивный портал агентства труда и занятости населения Красноярского края;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увеличение числа работодателей, под целевой заказ которых осуществляется подготовка кадров;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продолжение взаимодействия с образовательными организациями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по повышению качества подготовки кадров;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обеспечение координации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профориентационной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деятельности, максимального охвата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профориентационными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услугами безработных граждан, выпускников школ, инвалидов, подростков с ограниченными возможностями здоровья, детей-сирот и детей, оставшихся без попечения родителей и т.д.</w:t>
      </w:r>
    </w:p>
    <w:p w:rsidR="0073018F" w:rsidRPr="00216101" w:rsidRDefault="0073018F" w:rsidP="001478F0">
      <w:pPr>
        <w:autoSpaceDE w:val="0"/>
        <w:autoSpaceDN w:val="0"/>
        <w:adjustRightInd w:val="0"/>
        <w:ind w:left="140" w:firstLine="65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894A6A" w:rsidRPr="002B04C2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34" w:name="_Toc432430281"/>
      <w:bookmarkStart w:id="35" w:name="_Toc16865537"/>
      <w:r w:rsidRPr="002B04C2">
        <w:rPr>
          <w:color w:val="auto"/>
          <w:szCs w:val="28"/>
        </w:rPr>
        <w:t>15</w:t>
      </w:r>
      <w:r w:rsidR="00894A6A" w:rsidRPr="002B04C2">
        <w:rPr>
          <w:color w:val="auto"/>
          <w:szCs w:val="28"/>
        </w:rPr>
        <w:t>. Демографическая ситуация</w:t>
      </w:r>
      <w:bookmarkEnd w:id="34"/>
      <w:bookmarkEnd w:id="35"/>
    </w:p>
    <w:p w:rsidR="00C7762D" w:rsidRPr="002B04C2" w:rsidRDefault="00C7762D" w:rsidP="00580E45">
      <w:pPr>
        <w:pStyle w:val="af5"/>
        <w:spacing w:line="240" w:lineRule="auto"/>
        <w:outlineLvl w:val="0"/>
        <w:rPr>
          <w:color w:val="auto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FF0000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Среднегодовая численность населения города за 2018 год составила   49908 чел., против 50194 чел. -  в 2017 году (снизилась за год на 286 человек).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целом демографическая ситуация в муниципальном образовании отражает общие тенденции в стране и крае: в 2016 году в городе родилось </w:t>
      </w: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>592 малышей, в 2017 году – 556 ребенка, в 2018 году родилось всего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516 малышей.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ab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Численность умерших с 2016 года идет на снижение, чего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не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скажешь о 2017 и 2018 годах смертность значительно превышает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рождаемость: в 2016 году зафиксировано 852 смерть, в 2017 году- 802, в 2018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>году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>- 835 смертей. В целом естественная убыль населения города в 2018 году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>составила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>319 человек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>против 246 чел. - в 2017 году.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Высокая смертность молодых мужчин (основные причины смерти: злоупотребление алкоголем, употребление наркотиков, курение, смерти в результате ДТП, онкология). Причина – увеличение средней продолжительности жизни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(с возрастом накапливаются патологические изменения в организме).  Невысокие показатели рождаемости в связи с тем, что в репродуктивный возраст вошли женщины 1990-х годов рождения, когда в целом в России наблюдалась демографическая «яма», </w:t>
      </w: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не будут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и в дальнейшем способствовать улучшению демографической ситуации в городе. Кроме того очевидно, что количество новорожденных зависит не только от численности населения репродуктивного возраста, оно зависит еще и от готовности граждан заводить детей. А в настоящее время  реальные доходы жителей города упали, граждане не видят экономических перспектив, да и женщины выбирают сегодня карьеру, а не рождение детей, которых надо не только родить, но и вырастить, выучить, дать путевку в жизнь.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ab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последующие годы, учитывая сложившиеся тенденции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области демографии, предполагается  рост естественной убыли населения до</w:t>
      </w:r>
      <w:r>
        <w:rPr>
          <w:rFonts w:ascii="Times New Roman CYR" w:hAnsi="Times New Roman CYR" w:cs="Times New Roman CYR"/>
          <w:color w:val="FF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– 332 человек к 2022 году.  Коэффициент естественного прироста на 1 тыс. человек населения снизится к 2022 году до (-6,7 чел.), против (-6,4 чел.) -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2018 году.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С учетом сложившейся ситуации ожидаемая среднегодовая численность населения города в 2019 году составит 49825 чел., в 2020 году – 49670 чел., в 2021 году - 49531 чел., а в 2022 г. составит 49407 человека.</w:t>
      </w:r>
    </w:p>
    <w:p w:rsidR="00096601" w:rsidRPr="00216101" w:rsidRDefault="00096601" w:rsidP="003F753E">
      <w:pPr>
        <w:pStyle w:val="af5"/>
        <w:spacing w:line="240" w:lineRule="auto"/>
        <w:ind w:firstLine="709"/>
        <w:outlineLvl w:val="0"/>
        <w:rPr>
          <w:color w:val="FF0000"/>
          <w:szCs w:val="28"/>
        </w:rPr>
      </w:pPr>
    </w:p>
    <w:p w:rsidR="00894A6A" w:rsidRPr="00CA02BF" w:rsidRDefault="00EE6B00" w:rsidP="003F753E">
      <w:pPr>
        <w:pStyle w:val="af5"/>
        <w:spacing w:line="240" w:lineRule="auto"/>
        <w:ind w:firstLine="709"/>
        <w:outlineLvl w:val="0"/>
        <w:rPr>
          <w:color w:val="auto"/>
          <w:szCs w:val="28"/>
        </w:rPr>
      </w:pPr>
      <w:bookmarkStart w:id="36" w:name="_Toc432430282"/>
      <w:bookmarkStart w:id="37" w:name="_Toc16865538"/>
      <w:r w:rsidRPr="00CA02BF">
        <w:rPr>
          <w:color w:val="auto"/>
          <w:szCs w:val="28"/>
        </w:rPr>
        <w:t>16</w:t>
      </w:r>
      <w:r w:rsidR="00894A6A" w:rsidRPr="00CA02BF">
        <w:rPr>
          <w:color w:val="auto"/>
          <w:szCs w:val="28"/>
        </w:rPr>
        <w:t>. Образование</w:t>
      </w:r>
      <w:bookmarkEnd w:id="36"/>
      <w:bookmarkEnd w:id="37"/>
    </w:p>
    <w:p w:rsidR="00894A6A" w:rsidRPr="00CA02BF" w:rsidRDefault="00894A6A" w:rsidP="00A30625">
      <w:pPr>
        <w:ind w:firstLine="708"/>
        <w:jc w:val="both"/>
        <w:rPr>
          <w:sz w:val="28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I. Дошкольное образование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основании Постановления администрации города Назарово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от 01.06.2018г. № 711-п в сентябре 2018 года МБДОУ «Детский сад № 18 «Солнышко» реорганизовано путем присоединения к МБОУ «СОШ № 4». Таким образом, на 01.01.2019г. на территории города функционирует 13 муниципальных дошкольных образовательных учреждений, из них одно учреждение казенное (МКДОУ «Детский сад № 4 «Березка»), два – автономных (МАДОУ «Детский сад № 6», МАДОУ «Детский сад «Калинка») и 11 бюджетных. 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Все ДОУ используют парциальные программы.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Из них: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социально-коммуникативное развитие – 9;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познавательное развитие – 8;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речевое развитие – 5;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художественно-эстетическое развитие - 11;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физическое развитие - 7.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Дополнительно большинство ДОУ реализуют программы, разработанные самостоятельно. 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отчетном году численность воспитанников увеличилось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 сравнению с 2017г. на 146 человек. С каждым годом увеличивается численность детей с ОВЗ и детей инвалидов, в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связи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 чем продолжается работа по созданию условий для обучения по адаптированным программам детей, имеющих рекомендации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комиссии.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Количество групп компенсирующей направленности увеличилось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с 9 до 10, количество групп комбинированной направленности увеличилось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с 13 до 30.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Актуальная численность на 01.01.2019г. состоящих на учете для определения в дошкольные образовательные учреждения составила 62 чел. Показатель «Доля детей в возрасте 1-6 лет, состоящих на учете для определения в муниципальные дошкольные образовательные учреждения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общей численности детей в возрасте 1-6 лет»  в 2018 году составил </w:t>
      </w: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1,6%.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Количество детей, получающих услуги дошкольного образования,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2018 году составило 2832 чел. Показатель «Доля детей в возрасте 1-6 лет, получающих дошкольную образовательную услугу и (или) услугу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 их содержанию в муниципальных  образовательных учреждениях 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общей численности детей в возрасте 1-6 лет» в 2018 году составил </w:t>
      </w: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75,2%</w:t>
      </w:r>
      <w:r>
        <w:rPr>
          <w:rFonts w:ascii="Times New Roman CYR" w:hAnsi="Times New Roman CYR" w:cs="Times New Roman CYR"/>
          <w:w w:val="0"/>
          <w:sz w:val="28"/>
          <w:szCs w:val="28"/>
        </w:rPr>
        <w:t>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С целью 100% охвата дошкольников от 0 до 3-х лет психолого-педагогической и медико-социальной помощью в соответствии с особыми образовательными потребностями ребенка на базе каждого дошкольного образовательного учреждения открыт консультационный пункт для детей,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не посещающих ДОУ. </w:t>
      </w:r>
    </w:p>
    <w:p w:rsidR="00C933A5" w:rsidRDefault="00C933A5" w:rsidP="00C933A5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Организовано посещение на дому семей, воспитывающих детей-инвалидов, не посещающих ДОУ с целью информирования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и консультирования.</w:t>
      </w:r>
    </w:p>
    <w:p w:rsidR="00C933A5" w:rsidRDefault="00C933A5" w:rsidP="00706BEE">
      <w:pPr>
        <w:autoSpaceDE w:val="0"/>
        <w:autoSpaceDN w:val="0"/>
        <w:adjustRightInd w:val="0"/>
        <w:spacing w:after="240"/>
        <w:ind w:firstLine="709"/>
        <w:jc w:val="center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II. Общее и дополнительное образование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На территории города действуют 10 муниципальных общеобразовательных учреждений и два учреждения дополнительного образования. В 7 общеобразовательных учреждениях обучение осуществляется в две смены.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Все здания данных муниципальных образовательных учреждений находятся в удовлетворительном состоянии, не требующего капитального ремонта.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Несмотря на то, что показатель «Доля выпускников муниципальных общеобразовательных учреждений, не получивших аттестат о среднем (полном) образовании» в 2018г. остался на уровне 2017г., численность </w:t>
      </w: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 xml:space="preserve">учащихся МОУ, не получивших аттестат о среднем (полном) образовании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отчетном году, как и предыдущем составила 2 чел. К 2021 году данный показатель планируется вывести к 0%.</w:t>
      </w:r>
      <w:proofErr w:type="gramEnd"/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Показатель «Доля муниципальных общеобразовательных учреждений, соответствующих современным требованиям обучения»  расчетный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и в соответствии с новыми рекомендациями в 2018 году составил 87,5%. Изменение данного показателя в 2019-2021гг. не планируется.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Здания общеобразовательных учреждений, которые находятся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аварийном состоянии или требуют капитального ремонта, отсутствуют.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Показатель «Доля обучающихся в муниципальных общеобразовательных учреждениях, занимающихся во вторую смену,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общей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обучающихся в муниципальных общеобразовательных учреждениях» уменьшился в сравнении с предыдущим периодом и составил 15,1%.</w:t>
      </w:r>
    </w:p>
    <w:p w:rsidR="00C933A5" w:rsidRDefault="00C933A5" w:rsidP="00C933A5">
      <w:pPr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/>
          <w:bCs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Во всех 10 школах действуют физкультурно-спортивные клубы (далее – ФСК), в которых занимаются 2376 учащихся (45% школьников). В клубах организована работа по следующим видам спорта в соответствии </w:t>
      </w:r>
      <w:r w:rsidR="00ED1EE2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с Всероссийским реестром видов спорта: баскетбол, волейбол, футбол, настольный теннис, шахматы, шашки, регби, спортивный туризм и др. Занимаются данными видами спорта в ФСК 1345 обучающихся. Также реализуются направления, не вошедшие во Всероссийский реестр видов спорта: общая физическая подготовка (ОФП), пионербол, подвижные игры, ритмика и др. В этих направлениях задействовано 832 учащихся.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С 17 по 19 мая был проведён муниципальный этап летнего Фестиваля ГТО, в котором приняли участие команды всех школ города (40 человек), команда-победитель приняла участие в краевом этапе. Также в течение года совместно с Центром тестирования ВФСК «ГТО» в  городе Назарово был проведён рад мероприятий для учащихся по выполнению нормативов комплекса ГТО. В результате за 2018 год 210 школьников успешно выполнили испытания и получили знаки отличия (23 – бронза, 48 – серебро, 11 – золото).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 системе образования города Назарово функционирует 2 образовательных учреждения дополнительного образования детей, «Станция юных техников» и «Дом школьника», в которых в 122 учебных группах занимается 1669 детей.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МБОУ ДО «Дом школьника» в 2018 году проводились занятия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по 31 дополнительной общеобразовательной программе, из которых программ художественной направленности - 14, социально-педагогической направленности – 15, естественнонаучной направленности – 1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и </w:t>
      </w:r>
      <w:proofErr w:type="spellStart"/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физкультурно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– спортивной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направленности – 1 дополнительная общеобразовательная программа.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базе учреждения создан центр по работе с  одаренными  детьми,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рамках которого происходит формирование и отслеживание результатов одаренных детей в области интеллектуального, художественного, технического творчества.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 xml:space="preserve">В МБОУ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Дом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школьника» в 2018 учебном году в городе продолжилась реализация дополнительной общеобразовательной программы, реализуемой в сетевой форме: «Открытый детско-юношеский университет с предприятиями </w:t>
      </w:r>
      <w:proofErr w:type="spellStart"/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тепло-энергетического</w:t>
      </w:r>
      <w:proofErr w:type="spellEnd"/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комплекса» - проект сетевого взаимодействия образовательных организаций общего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и дополнительного образования, профессионального образования, предприятий города. 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«Доме школьника» продолжилась реализация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общеразвивающей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программы, реализуемой в сетевой форме «Неформальный педагогический колледж «Ориентир». В данной программе сетевыми партнерами выступили МБОУ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Дом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школьника», МАОУ «Лицей № 8», МБОУ «СОШ № 2», МАОУ «Детский сад № 6», МБОУ «СОШ № 14». В программе обучается 30 ребят из школ города.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Основная цель ДООП: самоопределение обучающихся в профессиях сферы образования на материале современной педагогики.</w:t>
      </w:r>
      <w:proofErr w:type="gramEnd"/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МБОУ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Дом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школьника» г. Назарово является организатором городских, краевых мероприятий со школьниками.  Кроме того, «Дом школьника» инициирует и реализует различные мероприятия для обучающихся и их родителей (законных представителей), детей-инвалидов, приемных семей. 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Реализуется городской социальный тренинг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Инфинити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», направленный на  социализацию подростков группы риска.</w:t>
      </w:r>
    </w:p>
    <w:p w:rsidR="00C933A5" w:rsidRDefault="00C933A5" w:rsidP="00C933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МБОУ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Станция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юных техников» в 2018 году проводились занятия по 31 дополнительной общеобразовательной программе, из которых  18 программ технического направления, 2 программы художественной направленности и 4 программы социально-педагогической направленности.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 2018 году продолжилась реализация сетевого проекта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Агрокластер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- территория возможностей». К реализации проекта в качестве партнеров привлечены  общеобразовательные школы № 2, № 3 и № 17, а также предприятия агропромышленного комплекса,  на базе которых проводятся экскурсии для учащихся 8 классов: АО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Агрохолдинг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«Сибиряк»,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ОАО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Назаровоагроснаб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», ОАО «Назаровская сельхозтехника»,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ЗАО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Назаровское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»,  МУП «Назаровский хлеб»,  филиал акционерного общества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Вимм-Билль-Данн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-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Назаровское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молоко».  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Дополнительная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общеразвивающая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программа технической направленности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Агрокластер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- территория возможностей», реализуемая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сетевой форме, является залогом успешности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допрофессионального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самообразования. Актуальность программы обусловлена тем, что  программа  отвечает на основные вызовы современного общества. Согласно стратегии социально-экономического развития Красноярского края на период до 2020 года  ключевым направлением экономического развития Назаровского района является агропромышленный комплекс, который в настоящее время испытывает острую потребность в высококвалифицированных   кадрах рабочих профессий и управленческих специальностей.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>Воспитание будущих инженеров задача общая и партнёрское взаимодействие является одним из перспективных инструментов её решения, поэтому данная программа рассчитана на реализацию в сетевой форме.</w:t>
      </w:r>
    </w:p>
    <w:p w:rsidR="00C933A5" w:rsidRDefault="00C933A5" w:rsidP="00C933A5">
      <w:pPr>
        <w:autoSpaceDE w:val="0"/>
        <w:autoSpaceDN w:val="0"/>
        <w:adjustRightInd w:val="0"/>
        <w:spacing w:line="322" w:lineRule="exact"/>
        <w:ind w:left="20" w:right="20" w:firstLine="688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Охват детей программами дополнительного образования в возрасте 5 – 18 лет составил 71,6%.</w:t>
      </w:r>
    </w:p>
    <w:p w:rsidR="00CB7A78" w:rsidRDefault="00C933A5" w:rsidP="00C933A5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ab/>
        <w:t xml:space="preserve">Показатель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 по данным статистики в 2018 году составил </w:t>
      </w:r>
      <w:r>
        <w:rPr>
          <w:rFonts w:ascii="Times New Roman CYR" w:hAnsi="Times New Roman CYR" w:cs="Times New Roman CYR"/>
          <w:b/>
          <w:bCs/>
          <w:w w:val="0"/>
          <w:sz w:val="28"/>
          <w:szCs w:val="28"/>
        </w:rPr>
        <w:t>67,4%</w:t>
      </w:r>
      <w:r>
        <w:rPr>
          <w:rFonts w:ascii="Times New Roman CYR" w:hAnsi="Times New Roman CYR" w:cs="Times New Roman CYR"/>
          <w:w w:val="0"/>
          <w:sz w:val="28"/>
          <w:szCs w:val="28"/>
        </w:rPr>
        <w:t>. Снижение показателя в сравнении с предыдущим периодом связано с изменением методики расчета.</w:t>
      </w:r>
    </w:p>
    <w:p w:rsidR="00C933A5" w:rsidRPr="00ED1EE2" w:rsidRDefault="00C933A5" w:rsidP="00C933A5">
      <w:pPr>
        <w:autoSpaceDE w:val="0"/>
        <w:autoSpaceDN w:val="0"/>
        <w:adjustRightInd w:val="0"/>
        <w:ind w:firstLine="709"/>
        <w:rPr>
          <w:color w:val="FF0000"/>
          <w:sz w:val="20"/>
          <w:szCs w:val="20"/>
        </w:rPr>
      </w:pPr>
    </w:p>
    <w:p w:rsidR="00894A6A" w:rsidRPr="00CA02BF" w:rsidRDefault="00EE6B00" w:rsidP="003F753E">
      <w:pPr>
        <w:pStyle w:val="af5"/>
        <w:spacing w:line="240" w:lineRule="auto"/>
        <w:ind w:firstLine="709"/>
        <w:outlineLvl w:val="0"/>
        <w:rPr>
          <w:color w:val="auto"/>
          <w:szCs w:val="28"/>
        </w:rPr>
      </w:pPr>
      <w:bookmarkStart w:id="38" w:name="_Toc432430283"/>
      <w:bookmarkStart w:id="39" w:name="_Toc16865539"/>
      <w:r w:rsidRPr="00CA02BF">
        <w:rPr>
          <w:color w:val="auto"/>
          <w:szCs w:val="28"/>
        </w:rPr>
        <w:t>17</w:t>
      </w:r>
      <w:r w:rsidR="00894A6A" w:rsidRPr="00CA02BF">
        <w:rPr>
          <w:color w:val="auto"/>
          <w:szCs w:val="28"/>
        </w:rPr>
        <w:t>. Культура</w:t>
      </w:r>
      <w:bookmarkEnd w:id="38"/>
      <w:bookmarkEnd w:id="39"/>
    </w:p>
    <w:p w:rsidR="00D21E39" w:rsidRPr="00216101" w:rsidRDefault="00D21E39" w:rsidP="003F753E">
      <w:pPr>
        <w:pStyle w:val="af5"/>
        <w:spacing w:line="240" w:lineRule="auto"/>
        <w:ind w:firstLine="709"/>
        <w:outlineLvl w:val="0"/>
        <w:rPr>
          <w:color w:val="FF0000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территории города функционируют следующие объекты культуры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и искусства: </w:t>
      </w: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Symbol" w:hAnsi="Symbol" w:cs="Symbol"/>
          <w:w w:val="0"/>
          <w:sz w:val="28"/>
          <w:szCs w:val="28"/>
        </w:rPr>
        <w:t></w:t>
      </w:r>
      <w:r>
        <w:rPr>
          <w:rFonts w:ascii="Symbol" w:hAnsi="Symbol" w:cs="Symbol"/>
          <w:w w:val="0"/>
          <w:sz w:val="28"/>
          <w:szCs w:val="28"/>
        </w:rPr>
        <w:t></w:t>
      </w:r>
      <w:r>
        <w:rPr>
          <w:rFonts w:ascii="Times New Roman CYR" w:hAnsi="Times New Roman CYR" w:cs="Times New Roman CYR"/>
          <w:w w:val="0"/>
          <w:sz w:val="28"/>
          <w:szCs w:val="28"/>
        </w:rPr>
        <w:t>3 учреждения клубного типа (МБУК «ГДК», МБУК «КДО «Энергетик» и МБУК «КДЦ «Юбилейный») - общее количество ме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ст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в зр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ительных залах  составляет 1795 места. В учреждениях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культурно-досугового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типа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занимается 134 клубных формирования из них 19 коллективов имеют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почетное звание народных и образцовых коллективов любительского творчества. Численность посетителей на платных мероприятиях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в учреждениях в 2018г. составила 52 959 чел., что на 3 248 чел. выше 2017г.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Клубы осуществляют выездную и стационарную, фестивальную, конкурсную, выставочную деятельность любительских художественных коллективов. Творческие коллективы отличаются высоким профессиональным уровнем исполнения, являются обладателями премий гран-при, лауреатами и дипломантами различных степеней конкурсов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и фестивалей международного и краевого уровней.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Среди наиболее значимых конкурсов и фестивалей, в которых приняли участие коллективы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t xml:space="preserve"> учреждений культуры города (в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г. Москва, Красноярск, Волгоград, Томск, Кемерово,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Искитим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, Боготол, Ачинск, ): участие в телевизионном конкурсе «Главная сцена», международный конкурс-фестиваль детского творчества «Закружила вьюга»; Международный конкурс «Будущее начинается здесь; Краевой конкурс любительских театров кукол «Колобок»; Молодежные Дельфийские игры России;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Международный фестиваль этнической музыки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и ремесел «Мир Сибири»; Районный фестиваль авторской песни «Серебряные струны»; Межрегиональный фестиваль авторской песни памяти Н. Смольского «Спас на Томи»; Открытый региональный Томский фестиваль детского и юношеского творчества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Каркуша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»; Международный детско-юношеский фестиваль авторской песни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Искитим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– 2018»; Межрегиональный фестиваль авторской песни памяти Н. Смольского «Спас на Томи»;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Зональный конкурс «Единство талантов; Зональный конкурс «Единство талантов»; Краевой фестиваль любительского театрального </w:t>
      </w: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 xml:space="preserve">искусства «Рампа»; Краевой конкурс любительских хореографических коллективов им. М.С.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Годенко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; Межрегиональный фестиваль детского художественного творчества «У дивных гор»; фестиваль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бардовской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песни,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>г. Юрга; Краевой конкурс исполнителей народной песни «Сибирская глубинка»; международный конкурс «Сибирь зажигает звезды»; фестиваль патриотической песни Сибири и Дальнего Востока «Поет Россия»;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Международный конкурс «Летняя мозаика»; Краевой конкурс «Диапазон»; Международный конкурс «Поклонимся великим тем годам».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высоком профессиональном уровне подготовлены и проведены краевые и городские фестивали:  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Городской фестиваль хоровой и инструментальной музыки «Времён связующая нить».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 xml:space="preserve">Городской фестиваль православной духовной музыки и культуры «Рождественские звоны». 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Краевой фестиваль казачьей песни «Сибирская станица».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 xml:space="preserve">VIII Назаровский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кинофорум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отечественных фильмов имени Марины  Алексеевны Ладыниной. При участии киноактеров Российского кино.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В рамках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кинофорума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была заложена 8 звезда на «Аллее звезд» в сквере имени М. Ладыниной.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Краевой фестиваль авторской песни памяти Высоцкого.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Краевой фестиваль духовой музыки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Чулымские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фанфары».</w:t>
      </w:r>
    </w:p>
    <w:p w:rsidR="00C933A5" w:rsidRDefault="00C933A5" w:rsidP="00C933A5">
      <w:pPr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 xml:space="preserve">Городской фестиваль гармонистов и фольклорных коллективов «Развернись гармонь по шире», и др., собравшие участников города, района и различных уголков края; </w:t>
      </w:r>
    </w:p>
    <w:p w:rsidR="00C933A5" w:rsidRDefault="00706BEE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С</w:t>
      </w:r>
      <w:r w:rsidR="00C933A5">
        <w:rPr>
          <w:rFonts w:ascii="Times New Roman CYR" w:hAnsi="Times New Roman CYR" w:cs="Times New Roman CYR"/>
          <w:w w:val="0"/>
          <w:sz w:val="28"/>
          <w:szCs w:val="28"/>
        </w:rPr>
        <w:t xml:space="preserve"> 2010 года получили государственную лицензию на ведение образовательной деятельности Детская школа искусств (с одним филиалом) </w:t>
      </w:r>
      <w:r w:rsidR="00C933A5"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и Детская художественная школа. В настоящее время (на начало </w:t>
      </w:r>
      <w:proofErr w:type="gramStart"/>
      <w:r w:rsidR="00C933A5">
        <w:rPr>
          <w:rFonts w:ascii="Times New Roman CYR" w:hAnsi="Times New Roman CYR" w:cs="Times New Roman CYR"/>
          <w:w w:val="0"/>
          <w:sz w:val="28"/>
          <w:szCs w:val="28"/>
        </w:rPr>
        <w:t>учебного</w:t>
      </w:r>
      <w:proofErr w:type="gramEnd"/>
      <w:r w:rsidR="00C933A5">
        <w:rPr>
          <w:rFonts w:ascii="Times New Roman CYR" w:hAnsi="Times New Roman CYR" w:cs="Times New Roman CYR"/>
          <w:w w:val="0"/>
          <w:sz w:val="28"/>
          <w:szCs w:val="28"/>
        </w:rPr>
        <w:t xml:space="preserve"> 2017/2018г.) в школах обучаются 543 учащийся.</w:t>
      </w:r>
    </w:p>
    <w:p w:rsidR="00C933A5" w:rsidRDefault="00C933A5" w:rsidP="00C933A5">
      <w:pPr>
        <w:autoSpaceDE w:val="0"/>
        <w:autoSpaceDN w:val="0"/>
        <w:adjustRightInd w:val="0"/>
        <w:ind w:left="-142"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 2017 году в МБУДО ДШИ завершено оснащение оборудованием большого зала (кресла, одежда сцены, звуковое оборудование) на сумму 7500,00 тыс. руб.</w:t>
      </w:r>
    </w:p>
    <w:p w:rsidR="00C933A5" w:rsidRDefault="00C933A5" w:rsidP="00C933A5">
      <w:pPr>
        <w:autoSpaceDE w:val="0"/>
        <w:autoSpaceDN w:val="0"/>
        <w:adjustRightInd w:val="0"/>
        <w:ind w:left="-142"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постоянной основе проводятся общешкольные мероприятия с целью создания условий для формирования и закрепления устойчивого интереса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к музыкальному и художественному искусству. Из наиболее значимых общешкольных мероприятий можно отметить – отчетные концерты, выпускные вечера, стационарные и передвижные выставки, познавательно-игровые программы, концерты вокальной и инструментальной музыки, выездные концертные программы и пр. Учреждения дополнительного образования активно участвовало в следующих мероприятиях: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День города, День России;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День молодежи;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День защиты детей;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День пожилого человека;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Всемирный день музыки;</w:t>
      </w:r>
    </w:p>
    <w:p w:rsidR="00C933A5" w:rsidRDefault="00C933A5" w:rsidP="00C933A5">
      <w:pPr>
        <w:autoSpaceDE w:val="0"/>
        <w:autoSpaceDN w:val="0"/>
        <w:adjustRightInd w:val="0"/>
        <w:ind w:left="-142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•</w:t>
      </w:r>
      <w:r>
        <w:rPr>
          <w:rFonts w:ascii="Times New Roman CYR" w:hAnsi="Times New Roman CYR" w:cs="Times New Roman CYR"/>
          <w:w w:val="0"/>
          <w:sz w:val="28"/>
          <w:szCs w:val="28"/>
        </w:rPr>
        <w:tab/>
        <w:t>День учителя.</w:t>
      </w:r>
    </w:p>
    <w:p w:rsidR="00C933A5" w:rsidRDefault="00C933A5" w:rsidP="00C933A5">
      <w:pPr>
        <w:autoSpaceDE w:val="0"/>
        <w:autoSpaceDN w:val="0"/>
        <w:adjustRightInd w:val="0"/>
        <w:ind w:left="-142" w:firstLine="851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 xml:space="preserve">В рамках проведения ежегодных зональных педагогических чтений, был организован и проведён концерт-презентация творческих достижений учащихся ДШИ западных территорий Красноярского края, в котором приняли участие самые лучшие и титулованные юные музыканты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из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>овобириллюсы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,  г.Ужур, ЗАТО п.Солнечный, г.Назарово. Детская школа искусств г. Назарово  в данном концерте была представлена 55 учащимися.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pacing w:val="-2"/>
          <w:w w:val="0"/>
          <w:sz w:val="28"/>
          <w:szCs w:val="28"/>
        </w:rPr>
      </w:pPr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t xml:space="preserve">Муниципальное бюджетное учреждение культуры «Централизованная библиотечная система» города Назарово Красноярского края (МБУК «ЦБС») объединяет 7 библиотек города, в том числе 1 центральную городскую библиотеку, 1 городскую детскую библиотеку и 5 библиотек-филиалов. </w:t>
      </w:r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br/>
        <w:t>В 2018 году МБУК «ЦБС» было выдано 560,455 тыс. экз., в 2019 году этот показатель планируется на уровне 560,400 тыс. экз</w:t>
      </w:r>
      <w:proofErr w:type="gramStart"/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t xml:space="preserve">.. </w:t>
      </w:r>
      <w:proofErr w:type="gramEnd"/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t xml:space="preserve">Количество посещений общедоступных библиотек в 2018 г. составило 212,629 тыс. чел. (в 2017 г.- 211,4 тыс. чел.), на 2019 год это показатель планируется в размере 208,670 тыс. человек. К 2021 году достигнет уровня - 208,680 тыс. чел. (по городу в целом происходит снижение численности населения).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t xml:space="preserve">В централизованной библиотечной системе работает 11 клубов </w:t>
      </w:r>
      <w:r>
        <w:rPr>
          <w:rFonts w:ascii="Times New Roman CYR" w:hAnsi="Times New Roman CYR" w:cs="Times New Roman CYR"/>
          <w:spacing w:val="-2"/>
          <w:w w:val="0"/>
          <w:sz w:val="28"/>
          <w:szCs w:val="28"/>
        </w:rPr>
        <w:br/>
        <w:t>и объединений по интересам. В библиотеках наблюдается рост основных показателей: читателей, книговыдачи, посещений.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  Библиотечный фонд города обновляется ежегодно: в 2018 году поступило 2264 экз. новых изданий. Библиотеки не только проводят книговыдачу, но и организуют культурно-массовые мероприятия.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Активно ведётся оцифровка ретро-материалов пополнению полнотекстовой базы данных «Социально – экономическое развитие города Назарово» в рамках реализации проекта «Знать прошлое, верить в будущее», за 2018 год оцифровано 144 статьи, всего оцифровано 2152 статьи.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МБУК «МВЦ». Экспозиционно-выставочная площадь 565 м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В музейно-выставочном центре собран богатый материал по истории города Назарово и Назаровского района. Число экспонатов основного фонда музеев в 2018 г. составило 13814 единиц, что на 64 ед. выше  уровня 2017 г., к 2021 году этот показатель должен увеличиться до 13840 единиц. Численность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посетителей учреждений музейного типа всех форм собственности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в 2018 году составила 26690 человека, к 2021 году число посетителей музея возрастет до 27190 человек.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Члены коллектива постоянные участники и лауреаты городских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и краевых, зональных, региональных выставок, фестивалей – «Рождественские звоны», «Сибирская станица», «К Международному женскому дню», «Ярмарка ремесел» (ГДК г. Назарово),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Всесибирский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фестиваль народного творчества п.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Сухобузимо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День города Красноярка, Сибирь Православная г. Красноярск, День города Назарово, фестиваль славянской культуры «Солнцеворот» с.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Новобирилюссы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, краевая выставка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Каратаг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у Большой воды» г. Шарыпово, выставки городов Ачинска, Ужура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Красноярска.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На краевой выставке – конкурсе западной зоны края «Мастера Красноярья» обладателем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Гран-При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«Мастер – золотые руки» стал член </w:t>
      </w: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 xml:space="preserve">коллектива «Творчество» - А.И. Кошельков, лауреатами в номинации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«За профессионализм» – А.И. Ковалев, В.А.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Рандин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О.В.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Бакайтис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В.Я. Литвиненко, В.Н. Симонов, Н.П.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Килин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«Молодое дарование» -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А.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Ешкова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«Служение искусству» - В.М.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Носкова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, Ю.А. Булыгин, </w:t>
      </w:r>
      <w:r w:rsidR="00602763">
        <w:rPr>
          <w:rFonts w:ascii="Times New Roman CYR" w:hAnsi="Times New Roman CYR" w:cs="Times New Roman CYR"/>
          <w:w w:val="0"/>
          <w:sz w:val="28"/>
          <w:szCs w:val="28"/>
        </w:rPr>
        <w:br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Ю.И. Панюшкин. </w:t>
      </w:r>
      <w:proofErr w:type="gramEnd"/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прогнозируемом периоде предполагается сохранить сеть учреждений культуры и численность ее работников.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Приоритетные направления деятельности отрасли культура: 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реализация творческого потенциала населения, направленного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на расширение спектра и повышение качества культурных услуг;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формирование единого культурного пространства, культурной самобытности и уникальности города через просветительскую деятельность, сохранение и развитие культурных традиций, создание условий для творческой активности населения;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создание индивидуального творческого имиджа каждого муниципального учреждения клубного типа;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значительное улучшение материально-технической базы муниципальных учреждений культуры клубного типа через участие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в  конкурсах на выделение субсидий и грантов разного уровня на развитие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и поддержку материально-технической базы учреждений и всех форм социально-культурной деятельности;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совершенствование и воспроизводство кадрового потенциала посредством обучения, переобучения, повышения квалификации, привлечения молодых специалистов из других территорий;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стратегия культурной политики г. Назарово на 2015-2030гг. «Назаровский ПУЛ: парк индустриальной культуры предполагает направленную деятельность учреждений культуры клубного типа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 xml:space="preserve">на формирование идентичности: разрабатываются и реализуются проекты:  «Открывая занавес, открываем мир!», «Передвижной кинотеатр», сквер имени М. Ладыниной и др.; 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интеграция выражается в активизации прямых контактов учреждений, творческих коллективов с коллегами из других городов и районов Красноярского края, России, выход на международный уровень, в тесном сотрудничестве с промышленными предприятиями и др. учреждениями социальной сферы.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Назаровцы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принимают участие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: 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краевых фестивалях: авторской песни памяти В.С. Высоцкого; духовной музыки и культуры «Рождественские звоны»; казачьей песни «Сибирская станица»; духовой музыки «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Чулымские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фанфары»;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всесибирский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фестиваль национальных культур «Я люблю тебя, Россия». </w:t>
      </w:r>
      <w:proofErr w:type="gramEnd"/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межрегиональных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фестивалях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: народного творчества «Времён связующая нить»; «Золотой цыплёнок»; «Танцующая весна»; открытый конкурс чтецов «Ожившая строка»; </w:t>
      </w:r>
    </w:p>
    <w:p w:rsidR="00C933A5" w:rsidRDefault="00C933A5" w:rsidP="00C933A5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созданы условия для пользования жителями города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медиа-информационной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структуры: все учреждения подключены к сети Интернет, </w:t>
      </w:r>
      <w:r>
        <w:rPr>
          <w:rFonts w:ascii="Times New Roman CYR" w:hAnsi="Times New Roman CYR" w:cs="Times New Roman CYR"/>
          <w:w w:val="0"/>
          <w:sz w:val="28"/>
          <w:szCs w:val="28"/>
        </w:rPr>
        <w:lastRenderedPageBreak/>
        <w:t>созданы сайты учреждений культуры (5 сайтов из 7 имеют версию для слабовидящих, к 2019 году планируется доработать ещё два сайта);</w:t>
      </w:r>
      <w:proofErr w:type="gramEnd"/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Calibri" w:hAnsi="Calibri" w:cs="Calibri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 ведется активная работа с </w:t>
      </w:r>
      <w:proofErr w:type="spellStart"/>
      <w:r>
        <w:rPr>
          <w:rFonts w:ascii="Calibri" w:hAnsi="Calibri" w:cs="Calibri"/>
          <w:color w:val="000000"/>
          <w:w w:val="0"/>
          <w:sz w:val="28"/>
          <w:szCs w:val="28"/>
          <w:highlight w:val="white"/>
        </w:rPr>
        <w:t>маломобильными</w:t>
      </w:r>
      <w:proofErr w:type="spellEnd"/>
      <w:r>
        <w:rPr>
          <w:rFonts w:ascii="Calibri" w:hAnsi="Calibri" w:cs="Calibri"/>
          <w:color w:val="000000"/>
          <w:w w:val="0"/>
          <w:sz w:val="28"/>
          <w:szCs w:val="28"/>
          <w:highlight w:val="white"/>
        </w:rPr>
        <w:t xml:space="preserve"> группами граждан: </w:t>
      </w:r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20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>проведена значительная работа по обеспечению условий доступности муниципальных учреждений культуры и учреждений дополнительного образования в области культуры для инвалидов;</w:t>
      </w:r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20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 xml:space="preserve">работниками учреждений оказывается помощь инвалидам 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br/>
        <w:t xml:space="preserve">в преодолении барьеров, мешающих получению ими услуг наравне 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br/>
        <w:t xml:space="preserve">с другими лицами; </w:t>
      </w:r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20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>между учреждениями культуры города Назарово и различными обществами инвалидов города заключены соглашения о взаимодействии,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br/>
        <w:t>в муниципальном бюджетном  учреждении культуры  «Городской дворец культуры» г</w:t>
      </w:r>
      <w:proofErr w:type="gramStart"/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>.Н</w:t>
      </w:r>
      <w:proofErr w:type="gramEnd"/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 xml:space="preserve">азарово определен ответственный специалист 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br/>
        <w:t>по взаимодействию с людьми с ограниченными возможностями.</w:t>
      </w:r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20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>организован допуск в учреждения собаки-проводника (при наличии документа);</w:t>
      </w:r>
    </w:p>
    <w:p w:rsidR="00C933A5" w:rsidRDefault="00C933A5" w:rsidP="00C933A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200"/>
        <w:ind w:firstLine="708"/>
        <w:jc w:val="both"/>
        <w:rPr>
          <w:rFonts w:ascii="Calibri" w:hAnsi="Calibri" w:cs="Calibri"/>
          <w:w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 xml:space="preserve">по возможности производится дублирование необходимой для инвалидов звуковой и зрительной информации, надписей, знаков и иной текстовой и зрительной информации, выполненной шрифтом Брайля, допуск </w:t>
      </w:r>
      <w:proofErr w:type="spellStart"/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>сурдопереводчика</w:t>
      </w:r>
      <w:proofErr w:type="spellEnd"/>
      <w:r>
        <w:rPr>
          <w:rFonts w:ascii="Times New Roman CYR" w:hAnsi="Times New Roman CYR" w:cs="Times New Roman CYR"/>
          <w:color w:val="000000"/>
          <w:w w:val="0"/>
          <w:sz w:val="28"/>
          <w:szCs w:val="28"/>
          <w:highlight w:val="white"/>
        </w:rPr>
        <w:t xml:space="preserve">. </w:t>
      </w:r>
    </w:p>
    <w:p w:rsidR="00C933A5" w:rsidRDefault="00C933A5" w:rsidP="00C933A5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Calibri" w:hAnsi="Calibri" w:cs="Calibri"/>
          <w:w w:val="0"/>
          <w:sz w:val="28"/>
          <w:szCs w:val="28"/>
        </w:rPr>
        <w:tab/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2018 г. составила </w:t>
      </w:r>
      <w:r>
        <w:rPr>
          <w:rFonts w:ascii="Times New Roman CYR" w:hAnsi="Times New Roman CYR" w:cs="Times New Roman CYR"/>
          <w:w w:val="0"/>
          <w:sz w:val="28"/>
          <w:szCs w:val="28"/>
        </w:rPr>
        <w:br/>
        <w:t>66,67 % (в учреждениях культуры МБУК "ЦБС" г. Назарово (7 филиалов), МБУК «КДО «Энергетик» (К/т Мир), МБУК «МВЦ», МБУК «ГДК»), к 2022 году показатель составит 53,33%, (в учреждениях культуры МБУК «ЦБС» г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азарово (6 филиалов) (за 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счет модернизации ЦДБ), МБУК «КДЦ «Юбилейный», МБУК «ГДК»).</w:t>
      </w:r>
      <w:proofErr w:type="gramEnd"/>
    </w:p>
    <w:p w:rsidR="00B70A26" w:rsidRPr="00216101" w:rsidRDefault="00B70A26" w:rsidP="00264251">
      <w:pPr>
        <w:tabs>
          <w:tab w:val="left" w:pos="709"/>
          <w:tab w:val="left" w:pos="851"/>
        </w:tabs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B70A26" w:rsidRPr="00216101" w:rsidRDefault="00B70A26" w:rsidP="003F753E">
      <w:pPr>
        <w:autoSpaceDE w:val="0"/>
        <w:autoSpaceDN w:val="0"/>
        <w:adjustRightInd w:val="0"/>
        <w:ind w:firstLine="709"/>
        <w:rPr>
          <w:rFonts w:ascii="Arial" w:hAnsi="Arial" w:cs="Arial"/>
          <w:color w:val="FF0000"/>
          <w:sz w:val="20"/>
          <w:szCs w:val="20"/>
        </w:rPr>
      </w:pPr>
    </w:p>
    <w:p w:rsidR="00894A6A" w:rsidRPr="00264251" w:rsidRDefault="00EE6B00" w:rsidP="003F753E">
      <w:pPr>
        <w:pStyle w:val="af5"/>
        <w:spacing w:line="240" w:lineRule="auto"/>
        <w:ind w:firstLine="709"/>
        <w:outlineLvl w:val="0"/>
        <w:rPr>
          <w:color w:val="auto"/>
          <w:szCs w:val="28"/>
        </w:rPr>
      </w:pPr>
      <w:bookmarkStart w:id="40" w:name="_Toc432430284"/>
      <w:bookmarkStart w:id="41" w:name="_Toc16865540"/>
      <w:r w:rsidRPr="00264251">
        <w:rPr>
          <w:color w:val="auto"/>
          <w:szCs w:val="28"/>
        </w:rPr>
        <w:t>18</w:t>
      </w:r>
      <w:r w:rsidR="00894A6A" w:rsidRPr="00264251">
        <w:rPr>
          <w:color w:val="auto"/>
          <w:szCs w:val="28"/>
        </w:rPr>
        <w:t>. Физическая культура и спорт</w:t>
      </w:r>
      <w:bookmarkEnd w:id="40"/>
      <w:bookmarkEnd w:id="41"/>
    </w:p>
    <w:p w:rsidR="00264251" w:rsidRPr="006D749E" w:rsidRDefault="00264251" w:rsidP="00264251">
      <w:pPr>
        <w:pStyle w:val="af5"/>
        <w:spacing w:line="240" w:lineRule="auto"/>
        <w:jc w:val="both"/>
        <w:outlineLvl w:val="0"/>
        <w:rPr>
          <w:color w:val="FF0000"/>
          <w:szCs w:val="28"/>
        </w:rPr>
      </w:pPr>
    </w:p>
    <w:p w:rsidR="00C933A5" w:rsidRDefault="00C933A5" w:rsidP="00C933A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На территории города действуют 94 спортивных сооружения, в том числе: 4 плавательных бассейна,1 стадион, 44 спортивных зала всех форм собственности (в том числе 38- муниципальной), 5 тренажерных залов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,о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2 лыжные базы, 2 стрелковых тира, 36 плоскостных сооружений.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В городе работают 73 учреждения в том числе</w:t>
      </w:r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13 дошкольных образовательных организаций, 11 общеобразовательных, 2 организации профессионального образования, 2 организации дополнительного образования детей и осуществляющие спортивную подготовку, 37 предприятий, 6 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физкультурно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- спортивных клубов, 2 учреждения адаптивной физической культуры и спорта. 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Базовыми  видами спорта для города 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lastRenderedPageBreak/>
        <w:t xml:space="preserve">являются вольная борьба, бокс, биатлон, футбол, пауэрлифтинг, </w:t>
      </w:r>
      <w:proofErr w:type="spellStart"/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>кикбоксинг</w:t>
      </w:r>
      <w:proofErr w:type="spellEnd"/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. Ведется активная популяризация физической культуры и спорта. </w:t>
      </w:r>
      <w:r>
        <w:rPr>
          <w:rFonts w:ascii="Times New Roman CYR" w:hAnsi="Times New Roman CYR" w:cs="Times New Roman CYR"/>
          <w:sz w:val="28"/>
          <w:szCs w:val="28"/>
        </w:rPr>
        <w:t xml:space="preserve">Данные мероприятия способствуют росту численности населения, систематически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занимающегося физической культурой и спортом с </w:t>
      </w:r>
      <w:r w:rsidRPr="00C933A5">
        <w:rPr>
          <w:rFonts w:ascii="Times New Roman CYR" w:hAnsi="Times New Roman CYR" w:cs="Times New Roman CYR"/>
          <w:color w:val="000000"/>
          <w:sz w:val="28"/>
          <w:szCs w:val="28"/>
        </w:rPr>
        <w:t>17798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чел. до 2</w:t>
      </w:r>
      <w:r w:rsidRPr="00C933A5">
        <w:rPr>
          <w:rFonts w:ascii="Times New Roman CYR" w:hAnsi="Times New Roman CYR" w:cs="Times New Roman CYR"/>
          <w:color w:val="000000"/>
          <w:sz w:val="28"/>
          <w:szCs w:val="28"/>
        </w:rPr>
        <w:t>1508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чел.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к 202</w:t>
      </w:r>
      <w:r w:rsidRPr="00C933A5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сравнению с 2017 годом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, занимающихся физической культурой  и спортом увеличилось на 807 человек.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>Планируется ежегодное достижение плановых показателей количества занимающихся за счет увеличения в календарном плане городских мероприятий и участников данных соревнованиях за счет активной пропаганды физической культуры и спорта, мотивации к выполнению комплекса ГТО. Традиционно проводятся массовые мероприяти</w:t>
      </w:r>
      <w:proofErr w:type="gramStart"/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>я-</w:t>
      </w:r>
      <w:proofErr w:type="gramEnd"/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 это "кросс нации", "день физкультурника", Спартакиада КФК, Спартакиада ШСЛ, Фестиваль ГТО, Лыжня России, </w:t>
      </w:r>
      <w:r>
        <w:rPr>
          <w:rFonts w:ascii="Times New Roman CYR" w:hAnsi="Times New Roman CYR" w:cs="Times New Roman CYR"/>
          <w:w w:val="0"/>
          <w:sz w:val="28"/>
          <w:szCs w:val="28"/>
        </w:rPr>
        <w:t>проводятся игры "</w:t>
      </w:r>
      <w:proofErr w:type="spellStart"/>
      <w:r>
        <w:rPr>
          <w:rFonts w:ascii="Times New Roman CYR" w:hAnsi="Times New Roman CYR" w:cs="Times New Roman CYR"/>
          <w:w w:val="0"/>
          <w:sz w:val="28"/>
          <w:szCs w:val="28"/>
        </w:rPr>
        <w:t>Зарничка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", "Зарница", "Победа", "Орленок".</w:t>
      </w:r>
      <w:r>
        <w:rPr>
          <w:rFonts w:ascii="Times New Roman CYR" w:hAnsi="Times New Roman CYR" w:cs="Times New Roman CYR"/>
          <w:color w:val="000000"/>
          <w:w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w w:val="0"/>
          <w:sz w:val="28"/>
          <w:szCs w:val="28"/>
        </w:rPr>
        <w:t xml:space="preserve">Городская команда ежегодно участвует в краевых мероприятиях:  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-летние или зимние спортивные игры городов Красноярского края;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-спартакиада ветеранов спорта Красноярского края;</w:t>
      </w:r>
    </w:p>
    <w:p w:rsidR="00C933A5" w:rsidRDefault="00C933A5" w:rsidP="00C933A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>-спартакиада допризывной молодежи.</w:t>
      </w:r>
    </w:p>
    <w:p w:rsidR="00C933A5" w:rsidRPr="00DB37F8" w:rsidRDefault="00C933A5" w:rsidP="00C933A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w w:val="0"/>
          <w:sz w:val="28"/>
          <w:szCs w:val="28"/>
        </w:rPr>
      </w:pPr>
      <w:r>
        <w:rPr>
          <w:rFonts w:ascii="Times New Roman CYR" w:hAnsi="Times New Roman CYR" w:cs="Times New Roman CYR"/>
          <w:w w:val="0"/>
          <w:sz w:val="28"/>
          <w:szCs w:val="28"/>
        </w:rPr>
        <w:t xml:space="preserve">В 2020 году планируется провести комплексную </w:t>
      </w:r>
      <w:proofErr w:type="spellStart"/>
      <w:proofErr w:type="gramStart"/>
      <w:r>
        <w:rPr>
          <w:rFonts w:ascii="Times New Roman CYR" w:hAnsi="Times New Roman CYR" w:cs="Times New Roman CYR"/>
          <w:w w:val="0"/>
          <w:sz w:val="28"/>
          <w:szCs w:val="28"/>
        </w:rPr>
        <w:t>военно</w:t>
      </w:r>
      <w:proofErr w:type="spellEnd"/>
      <w:r>
        <w:rPr>
          <w:rFonts w:ascii="Times New Roman CYR" w:hAnsi="Times New Roman CYR" w:cs="Times New Roman CYR"/>
          <w:w w:val="0"/>
          <w:sz w:val="28"/>
          <w:szCs w:val="28"/>
        </w:rPr>
        <w:t>- патриотическую</w:t>
      </w:r>
      <w:proofErr w:type="gramEnd"/>
      <w:r>
        <w:rPr>
          <w:rFonts w:ascii="Times New Roman CYR" w:hAnsi="Times New Roman CYR" w:cs="Times New Roman CYR"/>
          <w:w w:val="0"/>
          <w:sz w:val="28"/>
          <w:szCs w:val="28"/>
        </w:rPr>
        <w:t xml:space="preserve"> игру "Сибирский щит", который включает 5 игр.</w:t>
      </w:r>
    </w:p>
    <w:p w:rsidR="005A1D19" w:rsidRPr="00216101" w:rsidRDefault="005A1D19" w:rsidP="005A1D1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894A6A" w:rsidRPr="00CA02BF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42" w:name="_Toc432430285"/>
      <w:bookmarkStart w:id="43" w:name="_Toc16865541"/>
      <w:r w:rsidRPr="00CA02BF">
        <w:rPr>
          <w:color w:val="auto"/>
          <w:szCs w:val="28"/>
        </w:rPr>
        <w:t>19</w:t>
      </w:r>
      <w:r w:rsidR="00894A6A" w:rsidRPr="00CA02BF">
        <w:rPr>
          <w:color w:val="auto"/>
          <w:szCs w:val="28"/>
        </w:rPr>
        <w:t>. Социальная защита населения</w:t>
      </w:r>
      <w:bookmarkEnd w:id="42"/>
      <w:bookmarkEnd w:id="43"/>
    </w:p>
    <w:p w:rsidR="00460B56" w:rsidRPr="00216101" w:rsidRDefault="00460B56" w:rsidP="00D50DC9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CA02BF" w:rsidRPr="00370D04" w:rsidRDefault="00CA02BF" w:rsidP="00CA02BF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bookmarkStart w:id="44" w:name="_Toc432430286"/>
      <w:r w:rsidRPr="00370D04">
        <w:rPr>
          <w:sz w:val="28"/>
          <w:szCs w:val="28"/>
          <w:shd w:val="clear" w:color="auto" w:fill="FFFFFF"/>
        </w:rPr>
        <w:t xml:space="preserve">Цель социальной политики – социальная поддержка граждан </w:t>
      </w:r>
      <w:r w:rsidR="003E3CFA">
        <w:rPr>
          <w:sz w:val="28"/>
          <w:szCs w:val="28"/>
          <w:shd w:val="clear" w:color="auto" w:fill="FFFFFF"/>
        </w:rPr>
        <w:br/>
      </w:r>
      <w:r w:rsidRPr="00370D04">
        <w:rPr>
          <w:sz w:val="28"/>
          <w:szCs w:val="28"/>
          <w:shd w:val="clear" w:color="auto" w:fill="FFFFFF"/>
        </w:rPr>
        <w:t>в определённых неблагоприятных жизненных ситуациях, в создании для населения благоприятной социальной атмосферы в обществе. Формы реализации социальной политики различны. Одна из основных таких форм — оказание социальных услуг.</w:t>
      </w:r>
    </w:p>
    <w:p w:rsidR="00CA02BF" w:rsidRPr="00370D04" w:rsidRDefault="00CA02BF" w:rsidP="00CA02BF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370D04">
        <w:rPr>
          <w:sz w:val="28"/>
          <w:szCs w:val="28"/>
          <w:shd w:val="clear" w:color="auto" w:fill="FFFFFF"/>
        </w:rPr>
        <w:t xml:space="preserve">Оказанием социальных услуг населению города Назарово осуществляется </w:t>
      </w:r>
      <w:r w:rsidRPr="00370D04">
        <w:rPr>
          <w:sz w:val="28"/>
          <w:szCs w:val="28"/>
        </w:rPr>
        <w:t>муниципальным бюджетным учреждени</w:t>
      </w:r>
      <w:r>
        <w:rPr>
          <w:sz w:val="28"/>
          <w:szCs w:val="28"/>
        </w:rPr>
        <w:t>е</w:t>
      </w:r>
      <w:r w:rsidRPr="00370D04">
        <w:rPr>
          <w:sz w:val="28"/>
          <w:szCs w:val="28"/>
        </w:rPr>
        <w:t>м «</w:t>
      </w:r>
      <w:r>
        <w:rPr>
          <w:sz w:val="28"/>
          <w:szCs w:val="28"/>
        </w:rPr>
        <w:t xml:space="preserve">Комплексный центр социального обслуживания населения </w:t>
      </w:r>
      <w:r w:rsidRPr="00370D04">
        <w:rPr>
          <w:sz w:val="28"/>
          <w:szCs w:val="28"/>
        </w:rPr>
        <w:t>»</w:t>
      </w:r>
    </w:p>
    <w:p w:rsidR="00CA02BF" w:rsidRPr="00370D04" w:rsidRDefault="00CA02BF" w:rsidP="00CA02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0D04">
        <w:rPr>
          <w:sz w:val="28"/>
          <w:szCs w:val="28"/>
        </w:rPr>
        <w:t xml:space="preserve">Главными задачами является: выявление граждан нуждаются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 xml:space="preserve">в социальном обслуживании; дифференцированный учет граждан, нуждающихся в социальном обслуживании; предоставление социально-бытовых, консультативных и  иных услуг постоянного, временного или разового или разового характера; привлечение различных государственных, муниципальных и негосударственных структур к решению вопросов оказания социальной поддержки граждан и координация их деятельности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 xml:space="preserve">в этом направлении; анализ уровня социально бытового обслуживания населения города, разработка перспективных планов развития этой сферы </w:t>
      </w:r>
      <w:proofErr w:type="spellStart"/>
      <w:r w:rsidRPr="00370D04">
        <w:rPr>
          <w:sz w:val="28"/>
          <w:szCs w:val="28"/>
        </w:rPr>
        <w:t>соцподдержки</w:t>
      </w:r>
      <w:proofErr w:type="spellEnd"/>
      <w:r w:rsidRPr="00370D04">
        <w:rPr>
          <w:sz w:val="28"/>
          <w:szCs w:val="28"/>
        </w:rPr>
        <w:t xml:space="preserve"> населения.</w:t>
      </w:r>
    </w:p>
    <w:p w:rsidR="00CA02BF" w:rsidRPr="00370D04" w:rsidRDefault="00CA02BF" w:rsidP="00CA02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0D04">
        <w:rPr>
          <w:sz w:val="28"/>
          <w:szCs w:val="28"/>
        </w:rPr>
        <w:t xml:space="preserve">Большую работу </w:t>
      </w:r>
      <w:r w:rsidRPr="00562B18">
        <w:rPr>
          <w:sz w:val="28"/>
          <w:szCs w:val="28"/>
        </w:rPr>
        <w:t>по социальному обслуживанию населения проводит МБУ «</w:t>
      </w:r>
      <w:r>
        <w:rPr>
          <w:sz w:val="28"/>
          <w:szCs w:val="28"/>
        </w:rPr>
        <w:t>Комплексный ц</w:t>
      </w:r>
      <w:r w:rsidRPr="00562B18">
        <w:rPr>
          <w:sz w:val="28"/>
          <w:szCs w:val="28"/>
        </w:rPr>
        <w:t xml:space="preserve">ентр социального обслуживания </w:t>
      </w:r>
      <w:r>
        <w:rPr>
          <w:sz w:val="28"/>
          <w:szCs w:val="28"/>
        </w:rPr>
        <w:t>населения»,</w:t>
      </w:r>
      <w:r w:rsidRPr="00562B18">
        <w:rPr>
          <w:sz w:val="28"/>
          <w:szCs w:val="28"/>
        </w:rPr>
        <w:t xml:space="preserve"> который включает в себя 2 отделения социальной помощи на дому, отделение </w:t>
      </w:r>
      <w:r w:rsidRPr="00562B18">
        <w:rPr>
          <w:sz w:val="28"/>
          <w:szCs w:val="28"/>
        </w:rPr>
        <w:lastRenderedPageBreak/>
        <w:t>срочного социального обслуживания, социально- реабилитационное отделение</w:t>
      </w:r>
      <w:r>
        <w:rPr>
          <w:sz w:val="28"/>
          <w:szCs w:val="28"/>
        </w:rPr>
        <w:t>.</w:t>
      </w:r>
    </w:p>
    <w:p w:rsidR="00CA02BF" w:rsidRDefault="00CA02BF" w:rsidP="00CA0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0D04">
        <w:rPr>
          <w:sz w:val="28"/>
          <w:szCs w:val="28"/>
        </w:rPr>
        <w:t>Численность населения, состоящего на учете в органах социальной защиты населения,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составила 2</w:t>
      </w:r>
      <w:r>
        <w:rPr>
          <w:sz w:val="28"/>
          <w:szCs w:val="28"/>
        </w:rPr>
        <w:t>6102</w:t>
      </w:r>
      <w:r w:rsidRPr="00370D04">
        <w:rPr>
          <w:sz w:val="28"/>
          <w:szCs w:val="28"/>
        </w:rPr>
        <w:t xml:space="preserve"> чел., из них 17</w:t>
      </w:r>
      <w:r>
        <w:rPr>
          <w:sz w:val="28"/>
          <w:szCs w:val="28"/>
        </w:rPr>
        <w:t>623</w:t>
      </w:r>
      <w:r w:rsidRPr="00370D04">
        <w:rPr>
          <w:sz w:val="28"/>
          <w:szCs w:val="28"/>
        </w:rPr>
        <w:t xml:space="preserve"> чел. составляют пенсионеры. Количество получателей социальных услуг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организациях, предоставляющих услуги в нескольких формах обслуживани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 xml:space="preserve"> в том числе предоставляющие социальные услуги на дому) </w:t>
      </w:r>
      <w:r w:rsidR="003E3CFA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Pr="00370D0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3331</w:t>
      </w:r>
      <w:r w:rsidRPr="00370D0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  <w:r w:rsidRPr="00370D04">
        <w:rPr>
          <w:sz w:val="28"/>
          <w:szCs w:val="28"/>
        </w:rPr>
        <w:t xml:space="preserve"> </w:t>
      </w:r>
    </w:p>
    <w:p w:rsidR="00CA02BF" w:rsidRPr="00370D04" w:rsidRDefault="00CA02BF" w:rsidP="00CA0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0D04">
        <w:rPr>
          <w:sz w:val="28"/>
          <w:szCs w:val="28"/>
        </w:rPr>
        <w:t xml:space="preserve">На территории города работает </w:t>
      </w:r>
      <w:r w:rsidRPr="00370D04">
        <w:rPr>
          <w:sz w:val="28"/>
          <w:szCs w:val="28"/>
          <w:shd w:val="clear" w:color="auto" w:fill="FFFFFF"/>
        </w:rPr>
        <w:t xml:space="preserve">Государственное учреждение </w:t>
      </w:r>
      <w:r w:rsidRPr="00370D04">
        <w:rPr>
          <w:sz w:val="28"/>
          <w:szCs w:val="28"/>
        </w:rPr>
        <w:t>краевой геронтологический центр «Тонус»</w:t>
      </w:r>
      <w:r w:rsidRPr="00370D04">
        <w:rPr>
          <w:sz w:val="28"/>
          <w:szCs w:val="28"/>
          <w:shd w:val="clear" w:color="auto" w:fill="FFFFFF"/>
        </w:rPr>
        <w:t xml:space="preserve"> - по объему и качеству лечения </w:t>
      </w:r>
      <w:r w:rsidR="003E3CFA">
        <w:rPr>
          <w:sz w:val="28"/>
          <w:szCs w:val="28"/>
          <w:shd w:val="clear" w:color="auto" w:fill="FFFFFF"/>
        </w:rPr>
        <w:br/>
      </w:r>
      <w:r w:rsidRPr="00370D04">
        <w:rPr>
          <w:sz w:val="28"/>
          <w:szCs w:val="28"/>
          <w:shd w:val="clear" w:color="auto" w:fill="FFFFFF"/>
        </w:rPr>
        <w:t>в Красноярском крае - признанный лидер. В учреждении могут оздоровиться</w:t>
      </w:r>
      <w:r w:rsidRPr="00370D04">
        <w:rPr>
          <w:sz w:val="28"/>
          <w:szCs w:val="28"/>
        </w:rPr>
        <w:t xml:space="preserve"> граждане пожилого возраста и инвалидов как нашего муниципального образования, так и жители всего Красноярского края.</w:t>
      </w:r>
    </w:p>
    <w:p w:rsidR="00CA02BF" w:rsidRPr="00370D04" w:rsidRDefault="00CA02BF" w:rsidP="00CA0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0D04">
        <w:rPr>
          <w:sz w:val="28"/>
          <w:szCs w:val="28"/>
        </w:rPr>
        <w:t>Численность детей, на которых выплачивается ежемесячное пособие на ребенка,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составила 2</w:t>
      </w:r>
      <w:r>
        <w:rPr>
          <w:sz w:val="28"/>
          <w:szCs w:val="28"/>
        </w:rPr>
        <w:t>237</w:t>
      </w:r>
      <w:r w:rsidRPr="00370D04">
        <w:rPr>
          <w:sz w:val="28"/>
          <w:szCs w:val="28"/>
        </w:rPr>
        <w:t xml:space="preserve"> человека. На базе МБУ «</w:t>
      </w:r>
      <w:r>
        <w:rPr>
          <w:sz w:val="28"/>
          <w:szCs w:val="28"/>
        </w:rPr>
        <w:t>Комплексного ц</w:t>
      </w:r>
      <w:r w:rsidRPr="00370D04">
        <w:rPr>
          <w:sz w:val="28"/>
          <w:szCs w:val="28"/>
        </w:rPr>
        <w:t>ентр</w:t>
      </w:r>
      <w:r>
        <w:rPr>
          <w:sz w:val="28"/>
          <w:szCs w:val="28"/>
        </w:rPr>
        <w:t>а социального обслуживания населения</w:t>
      </w:r>
      <w:r w:rsidRPr="00370D04">
        <w:rPr>
          <w:sz w:val="28"/>
          <w:szCs w:val="28"/>
        </w:rPr>
        <w:t xml:space="preserve">» проводится систематическая работа с детьми – инвалидами (около </w:t>
      </w:r>
      <w:r>
        <w:rPr>
          <w:sz w:val="28"/>
          <w:szCs w:val="28"/>
        </w:rPr>
        <w:t>3</w:t>
      </w:r>
      <w:r w:rsidRPr="00370D04">
        <w:rPr>
          <w:sz w:val="28"/>
          <w:szCs w:val="28"/>
        </w:rPr>
        <w:t>0 человек ежемесячно), здесь же работает отделение медико-социальной помощи.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на учете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 xml:space="preserve">в центре состояло </w:t>
      </w:r>
      <w:r w:rsidRPr="006938BB">
        <w:rPr>
          <w:sz w:val="28"/>
          <w:szCs w:val="28"/>
        </w:rPr>
        <w:t>203</w:t>
      </w:r>
      <w:r w:rsidRPr="00370D04">
        <w:rPr>
          <w:sz w:val="28"/>
          <w:szCs w:val="28"/>
        </w:rPr>
        <w:t xml:space="preserve"> детей-инвалидов. Численность получателей социальных услуг в МБУ </w:t>
      </w:r>
      <w:r>
        <w:rPr>
          <w:sz w:val="28"/>
          <w:szCs w:val="28"/>
        </w:rPr>
        <w:t xml:space="preserve">«Комплексный центр </w:t>
      </w:r>
      <w:r w:rsidRPr="00370D04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обслуживания населения» </w:t>
      </w:r>
      <w:r w:rsidRPr="00370D04">
        <w:rPr>
          <w:sz w:val="28"/>
          <w:szCs w:val="28"/>
        </w:rPr>
        <w:t xml:space="preserve">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3331</w:t>
      </w:r>
      <w:r w:rsidRPr="00370D04">
        <w:rPr>
          <w:sz w:val="28"/>
          <w:szCs w:val="28"/>
        </w:rPr>
        <w:t xml:space="preserve"> человек.</w:t>
      </w:r>
    </w:p>
    <w:p w:rsidR="00CA02BF" w:rsidRPr="00370D04" w:rsidRDefault="00CA02BF" w:rsidP="00CA0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70D04">
        <w:rPr>
          <w:sz w:val="28"/>
          <w:szCs w:val="28"/>
        </w:rPr>
        <w:t xml:space="preserve">Численность граждан, пользующихся социальной поддержкой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>по оплате жилья и коммунальных услуг,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составила 1</w:t>
      </w:r>
      <w:r>
        <w:rPr>
          <w:sz w:val="28"/>
          <w:szCs w:val="28"/>
        </w:rPr>
        <w:t>6482</w:t>
      </w:r>
      <w:r w:rsidRPr="00370D04">
        <w:rPr>
          <w:sz w:val="28"/>
          <w:szCs w:val="28"/>
        </w:rPr>
        <w:t xml:space="preserve"> чел., </w:t>
      </w:r>
      <w:r w:rsidR="003E3CFA">
        <w:rPr>
          <w:sz w:val="28"/>
          <w:szCs w:val="28"/>
        </w:rPr>
        <w:br/>
      </w:r>
      <w:r w:rsidRPr="00370D04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370D04">
        <w:rPr>
          <w:sz w:val="28"/>
          <w:szCs w:val="28"/>
        </w:rPr>
        <w:t xml:space="preserve"> году это показатель равнялся 1</w:t>
      </w:r>
      <w:r>
        <w:rPr>
          <w:sz w:val="28"/>
          <w:szCs w:val="28"/>
        </w:rPr>
        <w:t>5010</w:t>
      </w:r>
      <w:r w:rsidRPr="00370D04">
        <w:rPr>
          <w:sz w:val="28"/>
          <w:szCs w:val="28"/>
        </w:rPr>
        <w:t xml:space="preserve"> чел. Количество семей, получивших субсидию с учетом доходов на оплату жилья и коммунальных услуг, в 201</w:t>
      </w:r>
      <w:r>
        <w:rPr>
          <w:sz w:val="28"/>
          <w:szCs w:val="28"/>
        </w:rPr>
        <w:t>8</w:t>
      </w:r>
      <w:r w:rsidRPr="00370D04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4134</w:t>
      </w:r>
      <w:r w:rsidRPr="00370D04">
        <w:rPr>
          <w:sz w:val="28"/>
          <w:szCs w:val="28"/>
        </w:rPr>
        <w:t xml:space="preserve"> ед., против </w:t>
      </w:r>
      <w:r>
        <w:rPr>
          <w:sz w:val="28"/>
          <w:szCs w:val="28"/>
        </w:rPr>
        <w:t>4375</w:t>
      </w:r>
      <w:r w:rsidRPr="00370D04">
        <w:rPr>
          <w:sz w:val="28"/>
          <w:szCs w:val="28"/>
        </w:rPr>
        <w:t xml:space="preserve"> ед.-201</w:t>
      </w:r>
      <w:r>
        <w:rPr>
          <w:sz w:val="28"/>
          <w:szCs w:val="28"/>
        </w:rPr>
        <w:t>7</w:t>
      </w:r>
      <w:r w:rsidRPr="00370D04">
        <w:rPr>
          <w:sz w:val="28"/>
          <w:szCs w:val="28"/>
        </w:rPr>
        <w:t xml:space="preserve"> году, в 201</w:t>
      </w:r>
      <w:r>
        <w:rPr>
          <w:sz w:val="28"/>
          <w:szCs w:val="28"/>
        </w:rPr>
        <w:t>9</w:t>
      </w:r>
      <w:r w:rsidRPr="00370D04">
        <w:rPr>
          <w:sz w:val="28"/>
          <w:szCs w:val="28"/>
        </w:rPr>
        <w:t xml:space="preserve"> году этот показатель планируется на уровне 4</w:t>
      </w:r>
      <w:r>
        <w:rPr>
          <w:sz w:val="28"/>
          <w:szCs w:val="28"/>
        </w:rPr>
        <w:t>152</w:t>
      </w:r>
      <w:r w:rsidRPr="00370D04">
        <w:rPr>
          <w:sz w:val="28"/>
          <w:szCs w:val="28"/>
        </w:rPr>
        <w:t xml:space="preserve"> семей.</w:t>
      </w:r>
      <w:r w:rsidRPr="00370D04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CA02BF" w:rsidRPr="00370D04" w:rsidRDefault="00CA02BF" w:rsidP="00CA02BF">
      <w:pPr>
        <w:widowControl w:val="0"/>
        <w:autoSpaceDE w:val="0"/>
        <w:ind w:firstLine="600"/>
        <w:jc w:val="both"/>
        <w:rPr>
          <w:sz w:val="28"/>
          <w:szCs w:val="28"/>
        </w:rPr>
      </w:pPr>
      <w:r w:rsidRPr="00370D04">
        <w:rPr>
          <w:sz w:val="28"/>
          <w:szCs w:val="28"/>
        </w:rPr>
        <w:t xml:space="preserve">С целью повышения эффективности и результативности </w:t>
      </w:r>
      <w:r w:rsidRPr="00370D04">
        <w:rPr>
          <w:sz w:val="28"/>
          <w:szCs w:val="28"/>
          <w:shd w:val="clear" w:color="auto" w:fill="FFFFFF"/>
        </w:rPr>
        <w:t>социальной политики</w:t>
      </w:r>
      <w:r w:rsidRPr="00370D04">
        <w:rPr>
          <w:sz w:val="28"/>
          <w:szCs w:val="28"/>
        </w:rPr>
        <w:t xml:space="preserve"> города проводится совершенствование систем мер социальной поддержки граждан и модернизация социального обслуживания населения, за счет усиления адресного оказания социальной помощи и повышению качества и доступности предоставления государственных и муниципальных услуг.</w:t>
      </w:r>
    </w:p>
    <w:p w:rsidR="00D51E5E" w:rsidRPr="00216101" w:rsidRDefault="00D51E5E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894A6A" w:rsidRPr="00224322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45" w:name="_Toc16865542"/>
      <w:r>
        <w:rPr>
          <w:color w:val="auto"/>
          <w:szCs w:val="28"/>
        </w:rPr>
        <w:t>20</w:t>
      </w:r>
      <w:r w:rsidR="00894A6A" w:rsidRPr="00224322">
        <w:rPr>
          <w:color w:val="auto"/>
          <w:szCs w:val="28"/>
        </w:rPr>
        <w:t>. Жилищно-коммунальное хозяйство</w:t>
      </w:r>
      <w:bookmarkEnd w:id="44"/>
      <w:bookmarkEnd w:id="45"/>
    </w:p>
    <w:p w:rsidR="00460B56" w:rsidRPr="00216101" w:rsidRDefault="00460B56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D51E5E" w:rsidRPr="00E14CDF" w:rsidRDefault="00D51E5E" w:rsidP="003F753E">
      <w:pPr>
        <w:ind w:firstLine="709"/>
        <w:jc w:val="both"/>
        <w:rPr>
          <w:rFonts w:ascii="Times New Roman CYR" w:hAnsi="Times New Roman CYR" w:cs="Times New Roman CYR"/>
          <w:spacing w:val="-2"/>
          <w:sz w:val="28"/>
          <w:szCs w:val="28"/>
        </w:rPr>
      </w:pPr>
      <w:r w:rsidRPr="00E14CDF">
        <w:rPr>
          <w:rFonts w:ascii="Times New Roman CYR" w:hAnsi="Times New Roman CYR" w:cs="Times New Roman CYR"/>
          <w:spacing w:val="-2"/>
          <w:sz w:val="28"/>
          <w:szCs w:val="28"/>
        </w:rPr>
        <w:t xml:space="preserve">Жилищно-коммунальное </w:t>
      </w:r>
      <w:r w:rsidR="00E14CDF" w:rsidRPr="00E14CDF">
        <w:rPr>
          <w:rFonts w:ascii="Times New Roman CYR" w:hAnsi="Times New Roman CYR" w:cs="Times New Roman CYR"/>
          <w:spacing w:val="-2"/>
          <w:sz w:val="28"/>
          <w:szCs w:val="28"/>
        </w:rPr>
        <w:t>хозяйство города представлено 19</w:t>
      </w:r>
      <w:r w:rsidRPr="00E14CDF">
        <w:rPr>
          <w:rFonts w:ascii="Times New Roman CYR" w:hAnsi="Times New Roman CYR" w:cs="Times New Roman CYR"/>
          <w:spacing w:val="-2"/>
          <w:sz w:val="28"/>
          <w:szCs w:val="28"/>
        </w:rPr>
        <w:t xml:space="preserve">-тью </w:t>
      </w:r>
      <w:r w:rsidRPr="00E14CDF">
        <w:rPr>
          <w:rFonts w:ascii="Times New Roman CYR" w:hAnsi="Times New Roman CYR" w:cs="Times New Roman CYR"/>
          <w:sz w:val="28"/>
          <w:szCs w:val="28"/>
        </w:rPr>
        <w:t>организациями жилищно-к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>оммунального комплекса (из них 8</w:t>
      </w:r>
      <w:r w:rsidRPr="00E14CDF">
        <w:rPr>
          <w:rFonts w:ascii="Times New Roman CYR" w:hAnsi="Times New Roman CYR" w:cs="Times New Roman CYR"/>
          <w:sz w:val="28"/>
          <w:szCs w:val="28"/>
        </w:rPr>
        <w:t xml:space="preserve"> организаций коммунального комплекса)</w:t>
      </w:r>
      <w:r w:rsidR="00E14CDF" w:rsidRPr="00E14CDF">
        <w:rPr>
          <w:rFonts w:ascii="Times New Roman CYR" w:hAnsi="Times New Roman CYR" w:cs="Times New Roman CYR"/>
          <w:spacing w:val="-2"/>
          <w:sz w:val="28"/>
          <w:szCs w:val="28"/>
        </w:rPr>
        <w:t>. В 2018</w:t>
      </w:r>
      <w:r w:rsidRPr="00E14CDF">
        <w:rPr>
          <w:rFonts w:ascii="Times New Roman CYR" w:hAnsi="Times New Roman CYR" w:cs="Times New Roman CYR"/>
          <w:spacing w:val="-2"/>
          <w:sz w:val="28"/>
          <w:szCs w:val="28"/>
        </w:rPr>
        <w:t xml:space="preserve"> году они обслуживали: </w:t>
      </w:r>
    </w:p>
    <w:p w:rsidR="00D51E5E" w:rsidRPr="00976AEA" w:rsidRDefault="00D51E5E" w:rsidP="00B64AF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E14CDF">
        <w:rPr>
          <w:rFonts w:ascii="Times New Roman CYR" w:hAnsi="Times New Roman CYR" w:cs="Times New Roman CYR"/>
          <w:sz w:val="28"/>
          <w:szCs w:val="28"/>
        </w:rPr>
        <w:t>жи</w:t>
      </w:r>
      <w:r w:rsidR="00E3481E" w:rsidRPr="00E14CDF">
        <w:rPr>
          <w:rFonts w:ascii="Times New Roman CYR" w:hAnsi="Times New Roman CYR" w:cs="Times New Roman CYR"/>
          <w:sz w:val="28"/>
          <w:szCs w:val="28"/>
        </w:rPr>
        <w:t>лищный фонд, общей площадью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 xml:space="preserve"> 1275,6</w:t>
      </w:r>
      <w:r w:rsidR="00B64AF6" w:rsidRPr="00E14CDF">
        <w:rPr>
          <w:rFonts w:ascii="Times New Roman CYR" w:hAnsi="Times New Roman CYR" w:cs="Times New Roman CYR"/>
          <w:sz w:val="28"/>
          <w:szCs w:val="28"/>
        </w:rPr>
        <w:t xml:space="preserve"> кв.м. (в 201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>7 году- 1271,1</w:t>
      </w:r>
      <w:r w:rsidRPr="00E14CDF">
        <w:rPr>
          <w:rFonts w:ascii="Times New Roman CYR" w:hAnsi="Times New Roman CYR" w:cs="Times New Roman CYR"/>
          <w:sz w:val="28"/>
          <w:szCs w:val="28"/>
        </w:rPr>
        <w:t xml:space="preserve"> тыс. кв. м),</w:t>
      </w:r>
      <w:r w:rsidR="00724ABE" w:rsidRPr="00E14CD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>в том числе муниципальный –  32,</w:t>
      </w:r>
      <w:r w:rsidR="00E14CDF">
        <w:rPr>
          <w:rFonts w:ascii="Times New Roman CYR" w:hAnsi="Times New Roman CYR" w:cs="Times New Roman CYR"/>
          <w:sz w:val="28"/>
          <w:szCs w:val="28"/>
        </w:rPr>
        <w:t>2</w:t>
      </w:r>
      <w:r w:rsidR="00AE499D" w:rsidRPr="00E14CDF">
        <w:rPr>
          <w:rFonts w:ascii="Times New Roman CYR" w:hAnsi="Times New Roman CYR" w:cs="Times New Roman CYR"/>
          <w:sz w:val="28"/>
          <w:szCs w:val="28"/>
        </w:rPr>
        <w:t xml:space="preserve"> тыс. кв. м </w:t>
      </w:r>
      <w:r w:rsidR="00724ABE" w:rsidRPr="00E14CDF">
        <w:rPr>
          <w:rFonts w:ascii="Times New Roman CYR" w:hAnsi="Times New Roman CYR" w:cs="Times New Roman CYR"/>
          <w:sz w:val="28"/>
          <w:szCs w:val="28"/>
        </w:rPr>
        <w:t>(в 201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>7</w:t>
      </w:r>
      <w:r w:rsidR="00724ABE" w:rsidRPr="00E14CDF">
        <w:rPr>
          <w:rFonts w:ascii="Times New Roman CYR" w:hAnsi="Times New Roman CYR" w:cs="Times New Roman CYR"/>
          <w:sz w:val="28"/>
          <w:szCs w:val="28"/>
        </w:rPr>
        <w:t xml:space="preserve"> г.- 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 xml:space="preserve">66,5 </w:t>
      </w:r>
      <w:r w:rsidRPr="00E14CDF">
        <w:rPr>
          <w:rFonts w:ascii="Times New Roman CYR" w:hAnsi="Times New Roman CYR" w:cs="Times New Roman CYR"/>
          <w:sz w:val="28"/>
          <w:szCs w:val="28"/>
        </w:rPr>
        <w:t>тыс. кв. м),</w:t>
      </w:r>
      <w:r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E14CDF">
        <w:rPr>
          <w:rFonts w:ascii="Times New Roman CYR" w:hAnsi="Times New Roman CYR" w:cs="Times New Roman CYR"/>
          <w:sz w:val="28"/>
          <w:szCs w:val="28"/>
        </w:rPr>
        <w:t>жилищный фонд государс</w:t>
      </w:r>
      <w:r w:rsidR="00E14CDF" w:rsidRPr="00E14CDF">
        <w:rPr>
          <w:rFonts w:ascii="Times New Roman CYR" w:hAnsi="Times New Roman CYR" w:cs="Times New Roman CYR"/>
          <w:sz w:val="28"/>
          <w:szCs w:val="28"/>
        </w:rPr>
        <w:t>твенной формы собственности – 13,6</w:t>
      </w:r>
      <w:r w:rsidRPr="00E14CDF">
        <w:rPr>
          <w:rFonts w:ascii="Times New Roman CYR" w:hAnsi="Times New Roman CYR" w:cs="Times New Roman CYR"/>
          <w:sz w:val="28"/>
          <w:szCs w:val="28"/>
        </w:rPr>
        <w:t xml:space="preserve"> тыс.кв. м</w:t>
      </w:r>
      <w:r w:rsidRPr="00976AEA">
        <w:rPr>
          <w:rFonts w:ascii="Times New Roman CYR" w:hAnsi="Times New Roman CYR" w:cs="Times New Roman CYR"/>
          <w:sz w:val="28"/>
          <w:szCs w:val="28"/>
        </w:rPr>
        <w:t>.,</w:t>
      </w:r>
      <w:r w:rsidR="00E14CDF" w:rsidRPr="00976AEA">
        <w:rPr>
          <w:rFonts w:ascii="Times New Roman CYR" w:hAnsi="Times New Roman CYR" w:cs="Times New Roman CYR"/>
          <w:sz w:val="28"/>
          <w:szCs w:val="28"/>
        </w:rPr>
        <w:t xml:space="preserve"> 354</w:t>
      </w:r>
      <w:r w:rsidRPr="00976AEA">
        <w:rPr>
          <w:rFonts w:ascii="Times New Roman CYR" w:hAnsi="Times New Roman CYR" w:cs="Times New Roman CYR"/>
          <w:sz w:val="28"/>
          <w:szCs w:val="28"/>
        </w:rPr>
        <w:t xml:space="preserve"> мн</w:t>
      </w:r>
      <w:r w:rsidR="00700BA5" w:rsidRPr="00976AEA">
        <w:rPr>
          <w:rFonts w:ascii="Times New Roman CYR" w:hAnsi="Times New Roman CYR" w:cs="Times New Roman CYR"/>
          <w:sz w:val="28"/>
          <w:szCs w:val="28"/>
        </w:rPr>
        <w:t>огоквартирных жилых дома с</w:t>
      </w:r>
      <w:r w:rsidR="00305632" w:rsidRPr="00976AEA">
        <w:rPr>
          <w:rFonts w:ascii="Times New Roman CYR" w:hAnsi="Times New Roman CYR" w:cs="Times New Roman CYR"/>
          <w:sz w:val="28"/>
          <w:szCs w:val="28"/>
        </w:rPr>
        <w:t xml:space="preserve"> 19416</w:t>
      </w:r>
      <w:r w:rsidRPr="00976AEA">
        <w:rPr>
          <w:rFonts w:ascii="Times New Roman CYR" w:hAnsi="Times New Roman CYR" w:cs="Times New Roman CYR"/>
          <w:sz w:val="28"/>
          <w:szCs w:val="28"/>
        </w:rPr>
        <w:t xml:space="preserve"> квартирами; </w:t>
      </w:r>
      <w:proofErr w:type="gramEnd"/>
    </w:p>
    <w:p w:rsidR="00D51E5E" w:rsidRPr="00976AEA" w:rsidRDefault="00305632" w:rsidP="00D51E5E">
      <w:pPr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В 2018</w:t>
      </w:r>
      <w:r w:rsidR="00AE499D" w:rsidRPr="00976AEA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Pr="00976AEA">
        <w:rPr>
          <w:rFonts w:ascii="Times New Roman CYR" w:hAnsi="Times New Roman CYR" w:cs="Times New Roman CYR"/>
          <w:sz w:val="28"/>
          <w:szCs w:val="28"/>
        </w:rPr>
        <w:t>собственники помещений 354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 многокварт</w:t>
      </w:r>
      <w:r w:rsidR="00AE499D" w:rsidRPr="00976AEA">
        <w:rPr>
          <w:rFonts w:ascii="Times New Roman CYR" w:hAnsi="Times New Roman CYR" w:cs="Times New Roman CYR"/>
          <w:sz w:val="28"/>
          <w:szCs w:val="28"/>
        </w:rPr>
        <w:t>ирных домов (что составляет 100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>% от общего ко</w:t>
      </w:r>
      <w:r w:rsidR="00700BA5" w:rsidRPr="00976AEA">
        <w:rPr>
          <w:rFonts w:ascii="Times New Roman CYR" w:hAnsi="Times New Roman CYR" w:cs="Times New Roman CYR"/>
          <w:sz w:val="28"/>
          <w:szCs w:val="28"/>
        </w:rPr>
        <w:t xml:space="preserve">личества многоквартирных домов 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lastRenderedPageBreak/>
        <w:t xml:space="preserve">собственники </w:t>
      </w:r>
      <w:proofErr w:type="gramStart"/>
      <w:r w:rsidR="00D51E5E" w:rsidRPr="00976AEA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 в которых должны выбрать способ управления данными домам), выбрали и реализуют один из способов управления:</w:t>
      </w:r>
    </w:p>
    <w:p w:rsidR="00D51E5E" w:rsidRPr="00976AEA" w:rsidRDefault="00D51E5E" w:rsidP="00B64AF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283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управление управля</w:t>
      </w:r>
      <w:r w:rsidR="00700BA5" w:rsidRPr="00976AEA">
        <w:rPr>
          <w:rFonts w:ascii="Times New Roman CYR" w:hAnsi="Times New Roman CYR" w:cs="Times New Roman CYR"/>
          <w:sz w:val="28"/>
          <w:szCs w:val="28"/>
        </w:rPr>
        <w:t>ющей организацией  -</w:t>
      </w:r>
      <w:r w:rsidR="00CD6544" w:rsidRPr="00976A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6AEA" w:rsidRPr="00976AEA">
        <w:rPr>
          <w:rFonts w:ascii="Times New Roman CYR" w:hAnsi="Times New Roman CYR" w:cs="Times New Roman CYR"/>
          <w:sz w:val="28"/>
          <w:szCs w:val="28"/>
        </w:rPr>
        <w:t>56,5% (200</w:t>
      </w:r>
      <w:r w:rsidR="002B2E89" w:rsidRPr="00976AEA">
        <w:rPr>
          <w:rFonts w:ascii="Times New Roman CYR" w:hAnsi="Times New Roman CYR" w:cs="Times New Roman CYR"/>
          <w:sz w:val="28"/>
          <w:szCs w:val="28"/>
        </w:rPr>
        <w:t xml:space="preserve"> дома</w:t>
      </w:r>
      <w:r w:rsidRPr="00976AEA">
        <w:rPr>
          <w:rFonts w:ascii="Times New Roman CYR" w:hAnsi="Times New Roman CYR" w:cs="Times New Roman CYR"/>
          <w:sz w:val="28"/>
          <w:szCs w:val="28"/>
        </w:rPr>
        <w:t>);</w:t>
      </w:r>
    </w:p>
    <w:p w:rsidR="00D51E5E" w:rsidRPr="00976AEA" w:rsidRDefault="00D51E5E" w:rsidP="00B64AF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283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непосредственное управл</w:t>
      </w:r>
      <w:r w:rsidR="00700BA5" w:rsidRPr="00976AEA">
        <w:rPr>
          <w:rFonts w:ascii="Times New Roman CYR" w:hAnsi="Times New Roman CYR" w:cs="Times New Roman CYR"/>
          <w:sz w:val="28"/>
          <w:szCs w:val="28"/>
        </w:rPr>
        <w:t xml:space="preserve">ение собственниками помещений </w:t>
      </w:r>
      <w:r w:rsidR="00706BEE">
        <w:rPr>
          <w:rFonts w:ascii="Times New Roman CYR" w:hAnsi="Times New Roman CYR" w:cs="Times New Roman CYR"/>
          <w:sz w:val="28"/>
          <w:szCs w:val="28"/>
        </w:rPr>
        <w:br/>
      </w:r>
      <w:r w:rsidR="00700BA5" w:rsidRPr="00976AEA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976AEA">
        <w:rPr>
          <w:rFonts w:ascii="Times New Roman CYR" w:hAnsi="Times New Roman CYR" w:cs="Times New Roman CYR"/>
          <w:sz w:val="28"/>
          <w:szCs w:val="28"/>
        </w:rPr>
        <w:t>мног</w:t>
      </w:r>
      <w:r w:rsidR="00976AEA" w:rsidRPr="00976AEA">
        <w:rPr>
          <w:rFonts w:ascii="Times New Roman CYR" w:hAnsi="Times New Roman CYR" w:cs="Times New Roman CYR"/>
          <w:sz w:val="28"/>
          <w:szCs w:val="28"/>
        </w:rPr>
        <w:t>оквартирном доме   - 42,7</w:t>
      </w:r>
      <w:r w:rsidR="00CD6544" w:rsidRPr="00976AEA">
        <w:rPr>
          <w:rFonts w:ascii="Times New Roman CYR" w:hAnsi="Times New Roman CYR" w:cs="Times New Roman CYR"/>
          <w:sz w:val="28"/>
          <w:szCs w:val="28"/>
        </w:rPr>
        <w:t>% (151 дом</w:t>
      </w:r>
      <w:r w:rsidRPr="00976AEA">
        <w:rPr>
          <w:rFonts w:ascii="Times New Roman CYR" w:hAnsi="Times New Roman CYR" w:cs="Times New Roman CYR"/>
          <w:sz w:val="28"/>
          <w:szCs w:val="28"/>
        </w:rPr>
        <w:t>);</w:t>
      </w:r>
    </w:p>
    <w:p w:rsidR="00D51E5E" w:rsidRDefault="00D51E5E" w:rsidP="00B64AF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284" w:firstLine="283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управление товари</w:t>
      </w:r>
      <w:r w:rsidR="002B2E89" w:rsidRPr="00976AEA">
        <w:rPr>
          <w:rFonts w:ascii="Times New Roman CYR" w:hAnsi="Times New Roman CYR" w:cs="Times New Roman CYR"/>
          <w:sz w:val="28"/>
          <w:szCs w:val="28"/>
        </w:rPr>
        <w:t>щ</w:t>
      </w:r>
      <w:r w:rsidR="00976AEA" w:rsidRPr="00976AEA">
        <w:rPr>
          <w:rFonts w:ascii="Times New Roman CYR" w:hAnsi="Times New Roman CYR" w:cs="Times New Roman CYR"/>
          <w:sz w:val="28"/>
          <w:szCs w:val="28"/>
        </w:rPr>
        <w:t>еством собственников жилья -0,84</w:t>
      </w:r>
      <w:r w:rsidRPr="00976AEA">
        <w:rPr>
          <w:rFonts w:ascii="Times New Roman CYR" w:hAnsi="Times New Roman CYR" w:cs="Times New Roman CYR"/>
          <w:sz w:val="28"/>
          <w:szCs w:val="28"/>
        </w:rPr>
        <w:t>% (3 дома).</w:t>
      </w:r>
    </w:p>
    <w:p w:rsidR="00976AEA" w:rsidRPr="00976AEA" w:rsidRDefault="00976AEA" w:rsidP="00976AEA">
      <w:pPr>
        <w:widowControl w:val="0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города функционируют:</w:t>
      </w:r>
    </w:p>
    <w:p w:rsidR="00D51E5E" w:rsidRPr="00976AEA" w:rsidRDefault="00976AEA" w:rsidP="00B64AF6">
      <w:pPr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4 источника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 теплоснабжения всех форм собственности; </w:t>
      </w:r>
    </w:p>
    <w:p w:rsidR="00D51E5E" w:rsidRPr="00976AEA" w:rsidRDefault="00976AEA" w:rsidP="00B64AF6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101,29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 км тепловых сетей в двухтрубном исчислении. </w:t>
      </w:r>
    </w:p>
    <w:p w:rsidR="00D51E5E" w:rsidRPr="00976AEA" w:rsidRDefault="00924111" w:rsidP="00B64AF6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976AEA">
        <w:rPr>
          <w:rFonts w:ascii="Times New Roman CYR" w:hAnsi="Times New Roman CYR" w:cs="Times New Roman CYR"/>
          <w:sz w:val="28"/>
          <w:szCs w:val="28"/>
        </w:rPr>
        <w:t>86,5</w:t>
      </w:r>
      <w:r w:rsidR="002B2E89" w:rsidRPr="00976AEA">
        <w:rPr>
          <w:rFonts w:ascii="Times New Roman CYR" w:hAnsi="Times New Roman CYR" w:cs="Times New Roman CYR"/>
          <w:sz w:val="28"/>
          <w:szCs w:val="28"/>
        </w:rPr>
        <w:t>4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 км </w:t>
      </w:r>
      <w:r w:rsidR="00976AEA" w:rsidRPr="00976AEA">
        <w:rPr>
          <w:rFonts w:ascii="Times New Roman CYR" w:hAnsi="Times New Roman CYR" w:cs="Times New Roman CYR"/>
          <w:sz w:val="28"/>
          <w:szCs w:val="28"/>
        </w:rPr>
        <w:t xml:space="preserve"> уличных </w:t>
      </w:r>
      <w:r w:rsidR="00D51E5E" w:rsidRPr="00976AEA">
        <w:rPr>
          <w:rFonts w:ascii="Times New Roman CYR" w:hAnsi="Times New Roman CYR" w:cs="Times New Roman CYR"/>
          <w:sz w:val="28"/>
          <w:szCs w:val="28"/>
        </w:rPr>
        <w:t xml:space="preserve">водопроводных сетей всех форм собственности (одиночная протяженность); </w:t>
      </w:r>
    </w:p>
    <w:p w:rsidR="00D51E5E" w:rsidRPr="0075486D" w:rsidRDefault="00924111" w:rsidP="00B64AF6">
      <w:pPr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667200">
        <w:rPr>
          <w:rFonts w:ascii="Times New Roman CYR" w:hAnsi="Times New Roman CYR" w:cs="Times New Roman CYR"/>
          <w:sz w:val="28"/>
          <w:szCs w:val="28"/>
        </w:rPr>
        <w:t>54,</w:t>
      </w:r>
      <w:r w:rsidRPr="0075486D">
        <w:rPr>
          <w:rFonts w:ascii="Times New Roman CYR" w:hAnsi="Times New Roman CYR" w:cs="Times New Roman CYR"/>
          <w:sz w:val="28"/>
          <w:szCs w:val="28"/>
        </w:rPr>
        <w:t>53</w:t>
      </w:r>
      <w:r w:rsidR="00D51E5E" w:rsidRPr="0075486D">
        <w:rPr>
          <w:rFonts w:ascii="Times New Roman CYR" w:hAnsi="Times New Roman CYR" w:cs="Times New Roman CYR"/>
          <w:sz w:val="28"/>
          <w:szCs w:val="28"/>
        </w:rPr>
        <w:t xml:space="preserve"> км </w:t>
      </w:r>
      <w:r w:rsidR="00667200" w:rsidRPr="0075486D">
        <w:rPr>
          <w:rFonts w:ascii="Times New Roman CYR" w:hAnsi="Times New Roman CYR" w:cs="Times New Roman CYR"/>
          <w:sz w:val="28"/>
          <w:szCs w:val="28"/>
        </w:rPr>
        <w:t xml:space="preserve"> уличных </w:t>
      </w:r>
      <w:r w:rsidR="00D51E5E" w:rsidRPr="0075486D">
        <w:rPr>
          <w:rFonts w:ascii="Times New Roman CYR" w:hAnsi="Times New Roman CYR" w:cs="Times New Roman CYR"/>
          <w:sz w:val="28"/>
          <w:szCs w:val="28"/>
        </w:rPr>
        <w:t>канализационных сетей (одиночная протяженность);</w:t>
      </w:r>
    </w:p>
    <w:p w:rsidR="00D9778C" w:rsidRPr="00216101" w:rsidRDefault="003F753E" w:rsidP="00D9778C">
      <w:pPr>
        <w:tabs>
          <w:tab w:val="left" w:pos="709"/>
        </w:tabs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75486D">
        <w:rPr>
          <w:rFonts w:ascii="Times New Roman CYR" w:hAnsi="Times New Roman CYR" w:cs="Times New Roman CYR"/>
          <w:sz w:val="28"/>
          <w:szCs w:val="28"/>
        </w:rPr>
        <w:tab/>
      </w:r>
      <w:proofErr w:type="gramStart"/>
      <w:r w:rsidR="00D51E5E" w:rsidRPr="0075486D">
        <w:rPr>
          <w:rFonts w:ascii="Times New Roman CYR" w:hAnsi="Times New Roman CYR" w:cs="Times New Roman CYR"/>
          <w:sz w:val="28"/>
          <w:szCs w:val="28"/>
        </w:rPr>
        <w:t>Показатель обесп</w:t>
      </w:r>
      <w:r w:rsidR="00667200" w:rsidRPr="0075486D">
        <w:rPr>
          <w:rFonts w:ascii="Times New Roman CYR" w:hAnsi="Times New Roman CYR" w:cs="Times New Roman CYR"/>
          <w:sz w:val="28"/>
          <w:szCs w:val="28"/>
        </w:rPr>
        <w:t>еченности граждан жильем за 2018</w:t>
      </w:r>
      <w:r w:rsidR="00D51E5E" w:rsidRPr="0075486D">
        <w:rPr>
          <w:rFonts w:ascii="Times New Roman CYR" w:hAnsi="Times New Roman CYR" w:cs="Times New Roman CYR"/>
          <w:sz w:val="28"/>
          <w:szCs w:val="28"/>
        </w:rPr>
        <w:t xml:space="preserve"> год составл</w:t>
      </w:r>
      <w:r w:rsidR="0075486D" w:rsidRPr="0075486D">
        <w:rPr>
          <w:rFonts w:ascii="Times New Roman CYR" w:hAnsi="Times New Roman CYR" w:cs="Times New Roman CYR"/>
          <w:sz w:val="28"/>
          <w:szCs w:val="28"/>
        </w:rPr>
        <w:t>яет 25,6</w:t>
      </w:r>
      <w:r w:rsidR="00D51E5E" w:rsidRPr="0075486D">
        <w:rPr>
          <w:rFonts w:ascii="Times New Roman CYR" w:hAnsi="Times New Roman CYR" w:cs="Times New Roman CYR"/>
          <w:sz w:val="28"/>
          <w:szCs w:val="28"/>
        </w:rPr>
        <w:t xml:space="preserve"> кв.м. в среднем на одного жителя,  рассчитан исходя из площади жи</w:t>
      </w:r>
      <w:r w:rsidR="0075486D" w:rsidRPr="0075486D">
        <w:rPr>
          <w:rFonts w:ascii="Times New Roman CYR" w:hAnsi="Times New Roman CYR" w:cs="Times New Roman CYR"/>
          <w:sz w:val="28"/>
          <w:szCs w:val="28"/>
        </w:rPr>
        <w:t>лого фонда в размере равном 1275,6</w:t>
      </w:r>
      <w:r w:rsidR="00D51E5E" w:rsidRPr="0075486D">
        <w:rPr>
          <w:rFonts w:ascii="Times New Roman CYR" w:hAnsi="Times New Roman CYR" w:cs="Times New Roman CYR"/>
          <w:sz w:val="28"/>
          <w:szCs w:val="28"/>
        </w:rPr>
        <w:t xml:space="preserve"> тыс.кв.м. </w:t>
      </w:r>
      <w:r w:rsidR="0075486D" w:rsidRPr="0075486D">
        <w:rPr>
          <w:rFonts w:ascii="Times New Roman CYR" w:hAnsi="Times New Roman CYR" w:cs="Times New Roman CYR"/>
          <w:sz w:val="28"/>
          <w:szCs w:val="28"/>
        </w:rPr>
        <w:t>По оценке 2019</w:t>
      </w:r>
      <w:r w:rsidR="00D9778C" w:rsidRPr="0075486D">
        <w:rPr>
          <w:rFonts w:ascii="Times New Roman CYR" w:hAnsi="Times New Roman CYR" w:cs="Times New Roman CYR"/>
          <w:sz w:val="28"/>
          <w:szCs w:val="28"/>
        </w:rPr>
        <w:t xml:space="preserve"> года предполагается увеличение показателя до </w:t>
      </w:r>
      <w:r w:rsidR="00D9778C" w:rsidRPr="0075486D">
        <w:rPr>
          <w:rFonts w:ascii="Times New Roman CYR" w:hAnsi="Times New Roman CYR" w:cs="Times New Roman CYR"/>
          <w:b/>
          <w:bCs/>
          <w:sz w:val="28"/>
          <w:szCs w:val="28"/>
        </w:rPr>
        <w:t>25,8</w:t>
      </w:r>
      <w:r w:rsidR="00D9778C" w:rsidRPr="0075486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5486D" w:rsidRPr="0075486D">
        <w:rPr>
          <w:rFonts w:ascii="Times New Roman CYR" w:hAnsi="Times New Roman CYR" w:cs="Times New Roman CYR"/>
          <w:sz w:val="28"/>
          <w:szCs w:val="28"/>
        </w:rPr>
        <w:t xml:space="preserve"> кв.м., к  2022</w:t>
      </w:r>
      <w:r w:rsidR="00D9778C" w:rsidRPr="0075486D">
        <w:rPr>
          <w:rFonts w:ascii="Times New Roman CYR" w:hAnsi="Times New Roman CYR" w:cs="Times New Roman CYR"/>
          <w:sz w:val="28"/>
          <w:szCs w:val="28"/>
        </w:rPr>
        <w:t xml:space="preserve"> году за счет введения в действие новых жилых помещений планируется  увеличение общей площади жилого помещения на одного жителя</w:t>
      </w:r>
      <w:proofErr w:type="gramEnd"/>
      <w:r w:rsidR="00D9778C" w:rsidRPr="0075486D">
        <w:rPr>
          <w:rFonts w:ascii="Times New Roman CYR" w:hAnsi="Times New Roman CYR" w:cs="Times New Roman CYR"/>
          <w:sz w:val="28"/>
          <w:szCs w:val="28"/>
        </w:rPr>
        <w:t xml:space="preserve"> до</w:t>
      </w:r>
      <w:r w:rsidR="00D9778C" w:rsidRPr="0075486D">
        <w:rPr>
          <w:rFonts w:ascii="Times New Roman CYR" w:hAnsi="Times New Roman CYR" w:cs="Times New Roman CYR"/>
          <w:b/>
          <w:bCs/>
          <w:sz w:val="28"/>
          <w:szCs w:val="28"/>
        </w:rPr>
        <w:t xml:space="preserve"> 26,</w:t>
      </w:r>
      <w:r w:rsidR="0075486D" w:rsidRPr="0075486D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D9778C" w:rsidRPr="0075486D">
        <w:rPr>
          <w:rFonts w:ascii="Times New Roman CYR" w:hAnsi="Times New Roman CYR" w:cs="Times New Roman CYR"/>
          <w:sz w:val="28"/>
          <w:szCs w:val="28"/>
        </w:rPr>
        <w:t xml:space="preserve"> кв.м.</w:t>
      </w:r>
    </w:p>
    <w:p w:rsidR="002254D6" w:rsidRPr="00BB05E2" w:rsidRDefault="00D51E5E" w:rsidP="00BB05E2">
      <w:pPr>
        <w:pStyle w:val="a3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75486D">
        <w:rPr>
          <w:rFonts w:ascii="Times New Roman CYR" w:hAnsi="Times New Roman CYR" w:cs="Times New Roman CYR"/>
          <w:sz w:val="28"/>
          <w:szCs w:val="28"/>
        </w:rPr>
        <w:t>Рост показателя произошел из-за ввода в эксплуатацию объектов жили</w:t>
      </w:r>
      <w:r w:rsidR="0075486D" w:rsidRPr="0075486D">
        <w:rPr>
          <w:rFonts w:ascii="Times New Roman CYR" w:hAnsi="Times New Roman CYR" w:cs="Times New Roman CYR"/>
          <w:sz w:val="28"/>
          <w:szCs w:val="28"/>
        </w:rPr>
        <w:t>щного назначения, который в 2018</w:t>
      </w:r>
      <w:r w:rsidRPr="0075486D">
        <w:rPr>
          <w:rFonts w:ascii="Times New Roman CYR" w:hAnsi="Times New Roman CYR" w:cs="Times New Roman CYR"/>
          <w:sz w:val="28"/>
          <w:szCs w:val="28"/>
        </w:rPr>
        <w:t xml:space="preserve"> году составляет</w:t>
      </w:r>
      <w:r w:rsidRPr="00216101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BB05E2">
        <w:rPr>
          <w:sz w:val="28"/>
          <w:szCs w:val="28"/>
        </w:rPr>
        <w:t>6504,4</w:t>
      </w:r>
      <w:r w:rsidR="00BB05E2" w:rsidRPr="00E845A1">
        <w:rPr>
          <w:sz w:val="28"/>
          <w:szCs w:val="28"/>
        </w:rPr>
        <w:t xml:space="preserve"> кв.м., в том числе по выданным разрешениям на ввод в эксплуатацию</w:t>
      </w:r>
      <w:r w:rsidR="00BB05E2">
        <w:rPr>
          <w:sz w:val="28"/>
          <w:szCs w:val="28"/>
        </w:rPr>
        <w:t xml:space="preserve"> </w:t>
      </w:r>
      <w:r w:rsidR="00BB05E2" w:rsidRPr="00E845A1">
        <w:rPr>
          <w:sz w:val="28"/>
          <w:szCs w:val="28"/>
        </w:rPr>
        <w:t xml:space="preserve">(по данным </w:t>
      </w:r>
      <w:proofErr w:type="spellStart"/>
      <w:r w:rsidR="00BB05E2" w:rsidRPr="00BB05E2">
        <w:rPr>
          <w:sz w:val="28"/>
          <w:szCs w:val="28"/>
        </w:rPr>
        <w:t>Росреестра</w:t>
      </w:r>
      <w:proofErr w:type="spellEnd"/>
      <w:r w:rsidR="00BB05E2" w:rsidRPr="00BB05E2">
        <w:rPr>
          <w:sz w:val="28"/>
          <w:szCs w:val="28"/>
        </w:rPr>
        <w:t>): 57 индивидуальных жилых дома площадью 6504,4 кв.м.</w:t>
      </w:r>
      <w:proofErr w:type="gramEnd"/>
    </w:p>
    <w:p w:rsidR="00D51E5E" w:rsidRPr="00BB05E2" w:rsidRDefault="00D51E5E" w:rsidP="003F753E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B05E2">
        <w:rPr>
          <w:rFonts w:ascii="Times New Roman CYR" w:hAnsi="Times New Roman CYR" w:cs="Times New Roman CYR"/>
          <w:sz w:val="28"/>
          <w:szCs w:val="28"/>
        </w:rPr>
        <w:t xml:space="preserve">Ежегодно для выполнения объемов работ по капитальному ремонту муниципального жилищного фонда и коммунального хозяйства проводятся открытые конкурсы на право заключения договоров подряда на ремонт кровель, межпанельных швов, наружных </w:t>
      </w:r>
      <w:proofErr w:type="spellStart"/>
      <w:r w:rsidRPr="00BB05E2">
        <w:rPr>
          <w:rFonts w:ascii="Times New Roman CYR" w:hAnsi="Times New Roman CYR" w:cs="Times New Roman CYR"/>
          <w:sz w:val="28"/>
          <w:szCs w:val="28"/>
        </w:rPr>
        <w:t>водо</w:t>
      </w:r>
      <w:proofErr w:type="spellEnd"/>
      <w:r w:rsidRPr="00BB05E2">
        <w:rPr>
          <w:rFonts w:ascii="Times New Roman CYR" w:hAnsi="Times New Roman CYR" w:cs="Times New Roman CYR"/>
          <w:sz w:val="28"/>
          <w:szCs w:val="28"/>
        </w:rPr>
        <w:t xml:space="preserve">- и теплосетей, внутренних инженерных сетей (водопровод, канализация, электрические), установку </w:t>
      </w:r>
      <w:proofErr w:type="spellStart"/>
      <w:r w:rsidRPr="00BB05E2">
        <w:rPr>
          <w:rFonts w:ascii="Times New Roman CYR" w:hAnsi="Times New Roman CYR" w:cs="Times New Roman CYR"/>
          <w:sz w:val="28"/>
          <w:szCs w:val="28"/>
        </w:rPr>
        <w:t>водосчетчиков</w:t>
      </w:r>
      <w:proofErr w:type="spellEnd"/>
      <w:r w:rsidRPr="00BB05E2">
        <w:rPr>
          <w:rFonts w:ascii="Times New Roman CYR" w:hAnsi="Times New Roman CYR" w:cs="Times New Roman CYR"/>
          <w:sz w:val="28"/>
          <w:szCs w:val="28"/>
        </w:rPr>
        <w:t xml:space="preserve">. Проведение данных конкурсов позволяет привлечь в сферу ЖКХ ряд предприятий малого и среднего бизнеса, количество организаций, осуществляющих управление многоквартирными домами оказание услуг </w:t>
      </w:r>
      <w:r w:rsidR="00706BEE">
        <w:rPr>
          <w:rFonts w:ascii="Times New Roman CYR" w:hAnsi="Times New Roman CYR" w:cs="Times New Roman CYR"/>
          <w:sz w:val="28"/>
          <w:szCs w:val="28"/>
        </w:rPr>
        <w:br/>
      </w:r>
      <w:r w:rsidRPr="00BB05E2">
        <w:rPr>
          <w:rFonts w:ascii="Times New Roman CYR" w:hAnsi="Times New Roman CYR" w:cs="Times New Roman CYR"/>
          <w:sz w:val="28"/>
          <w:szCs w:val="28"/>
        </w:rPr>
        <w:t xml:space="preserve">по содержанию и ремонту общего имущества многоквартирных домов. </w:t>
      </w:r>
    </w:p>
    <w:p w:rsidR="00D9778C" w:rsidRPr="00216101" w:rsidRDefault="00D9778C" w:rsidP="003F753E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B1787A">
        <w:rPr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</w:t>
      </w:r>
      <w:r w:rsidR="00BB05E2" w:rsidRPr="00B1787A">
        <w:rPr>
          <w:sz w:val="28"/>
          <w:szCs w:val="28"/>
        </w:rPr>
        <w:t>щегося в жилых помещениях в 2018</w:t>
      </w:r>
      <w:r w:rsidRPr="00B1787A">
        <w:rPr>
          <w:sz w:val="28"/>
          <w:szCs w:val="28"/>
        </w:rPr>
        <w:t xml:space="preserve"> году составляла </w:t>
      </w:r>
      <w:r w:rsidR="00B1787A" w:rsidRPr="00B1787A">
        <w:rPr>
          <w:b/>
          <w:bCs/>
          <w:sz w:val="28"/>
          <w:szCs w:val="28"/>
        </w:rPr>
        <w:t>0,82</w:t>
      </w:r>
      <w:r w:rsidRPr="00B1787A">
        <w:rPr>
          <w:b/>
          <w:bCs/>
          <w:sz w:val="28"/>
          <w:szCs w:val="28"/>
        </w:rPr>
        <w:t>%</w:t>
      </w:r>
      <w:r w:rsidR="00B1787A" w:rsidRPr="00B1787A">
        <w:rPr>
          <w:sz w:val="28"/>
          <w:szCs w:val="28"/>
        </w:rPr>
        <w:t>, к 2022</w:t>
      </w:r>
      <w:r w:rsidRPr="00B1787A">
        <w:rPr>
          <w:sz w:val="28"/>
          <w:szCs w:val="28"/>
        </w:rPr>
        <w:t xml:space="preserve"> году показатель составит </w:t>
      </w:r>
      <w:r w:rsidR="00B1787A" w:rsidRPr="00B1787A">
        <w:rPr>
          <w:b/>
          <w:bCs/>
          <w:sz w:val="28"/>
          <w:szCs w:val="28"/>
        </w:rPr>
        <w:t>1,09</w:t>
      </w:r>
      <w:r w:rsidRPr="00B1787A">
        <w:rPr>
          <w:b/>
          <w:bCs/>
          <w:sz w:val="28"/>
          <w:szCs w:val="28"/>
        </w:rPr>
        <w:t>%</w:t>
      </w:r>
      <w:r w:rsidRPr="00B1787A">
        <w:rPr>
          <w:bCs/>
          <w:sz w:val="28"/>
          <w:szCs w:val="28"/>
        </w:rPr>
        <w:t>.</w:t>
      </w:r>
      <w:r w:rsidRPr="00B1787A">
        <w:rPr>
          <w:b/>
          <w:bCs/>
          <w:sz w:val="28"/>
          <w:szCs w:val="28"/>
        </w:rPr>
        <w:t xml:space="preserve"> </w:t>
      </w:r>
      <w:r w:rsidRPr="00B1787A">
        <w:rPr>
          <w:sz w:val="28"/>
          <w:szCs w:val="28"/>
        </w:rPr>
        <w:t xml:space="preserve">Одной </w:t>
      </w:r>
      <w:r w:rsidR="00706BEE">
        <w:rPr>
          <w:sz w:val="28"/>
          <w:szCs w:val="28"/>
        </w:rPr>
        <w:br/>
      </w:r>
      <w:r w:rsidRPr="00B1787A">
        <w:rPr>
          <w:sz w:val="28"/>
          <w:szCs w:val="28"/>
        </w:rPr>
        <w:t>из причин низкого значения показателя является то, что по состояни</w:t>
      </w:r>
      <w:r w:rsidR="00B1787A" w:rsidRPr="00B1787A">
        <w:rPr>
          <w:sz w:val="28"/>
          <w:szCs w:val="28"/>
        </w:rPr>
        <w:t xml:space="preserve">ю </w:t>
      </w:r>
      <w:r w:rsidR="00706BEE">
        <w:rPr>
          <w:sz w:val="28"/>
          <w:szCs w:val="28"/>
        </w:rPr>
        <w:br/>
      </w:r>
      <w:r w:rsidR="00B1787A" w:rsidRPr="00B1787A">
        <w:rPr>
          <w:sz w:val="28"/>
          <w:szCs w:val="28"/>
        </w:rPr>
        <w:t>на 31.12.2018</w:t>
      </w:r>
      <w:r w:rsidRPr="00B1787A">
        <w:rPr>
          <w:sz w:val="28"/>
          <w:szCs w:val="28"/>
        </w:rPr>
        <w:t xml:space="preserve"> пустующие муниципальные квартиры, пригодные для предоставления с целью улучшения жилищных условий</w:t>
      </w:r>
      <w:proofErr w:type="gramEnd"/>
      <w:r w:rsidRPr="00B1787A">
        <w:rPr>
          <w:sz w:val="28"/>
          <w:szCs w:val="28"/>
        </w:rPr>
        <w:t xml:space="preserve"> по договору социального найма, отсутствуют.</w:t>
      </w:r>
      <w:r w:rsidRPr="00216101">
        <w:rPr>
          <w:color w:val="FF0000"/>
          <w:sz w:val="28"/>
          <w:szCs w:val="28"/>
        </w:rPr>
        <w:t xml:space="preserve"> </w:t>
      </w:r>
    </w:p>
    <w:p w:rsidR="00FA290B" w:rsidRPr="00FA290B" w:rsidRDefault="00D9778C" w:rsidP="00FA290B">
      <w:pPr>
        <w:ind w:firstLine="720"/>
        <w:jc w:val="both"/>
        <w:rPr>
          <w:bCs/>
          <w:sz w:val="28"/>
          <w:szCs w:val="28"/>
          <w:u w:color="FF0000"/>
        </w:rPr>
      </w:pPr>
      <w:r w:rsidRPr="00FA290B">
        <w:rPr>
          <w:sz w:val="28"/>
          <w:szCs w:val="28"/>
        </w:rPr>
        <w:t>В муниципальном жилищном фонде имеются четыре жилых помещения маневренного фонда, для предоставления гражданам, находившимся в трудной или чрезвычайной жизненной ситуации.</w:t>
      </w:r>
      <w:r w:rsidRPr="00FA290B">
        <w:rPr>
          <w:color w:val="FF0000"/>
          <w:sz w:val="28"/>
          <w:szCs w:val="28"/>
        </w:rPr>
        <w:t xml:space="preserve"> </w:t>
      </w:r>
      <w:r w:rsidR="00FA290B" w:rsidRPr="00FA290B">
        <w:rPr>
          <w:color w:val="FF0000"/>
          <w:sz w:val="28"/>
          <w:szCs w:val="28"/>
        </w:rPr>
        <w:t xml:space="preserve"> </w:t>
      </w:r>
      <w:r w:rsidR="00FA290B" w:rsidRPr="00FA290B">
        <w:rPr>
          <w:sz w:val="28"/>
          <w:szCs w:val="28"/>
        </w:rPr>
        <w:t xml:space="preserve">В 2018 году  </w:t>
      </w:r>
      <w:r w:rsidR="00FA290B" w:rsidRPr="00FA290B">
        <w:rPr>
          <w:bCs/>
          <w:sz w:val="28"/>
          <w:szCs w:val="28"/>
          <w:u w:color="FF0000"/>
        </w:rPr>
        <w:t xml:space="preserve">лицам из числа детей-сирот и детей, оставшихся без попечения </w:t>
      </w:r>
      <w:r w:rsidR="00FA290B" w:rsidRPr="00FA290B">
        <w:rPr>
          <w:bCs/>
          <w:sz w:val="28"/>
          <w:szCs w:val="28"/>
          <w:u w:color="FF0000"/>
        </w:rPr>
        <w:lastRenderedPageBreak/>
        <w:t>родителей,</w:t>
      </w:r>
      <w:r w:rsidR="00FA290B" w:rsidRPr="00FA290B">
        <w:rPr>
          <w:sz w:val="28"/>
          <w:szCs w:val="28"/>
          <w:u w:color="FF0000"/>
        </w:rPr>
        <w:t xml:space="preserve"> предоставлено </w:t>
      </w:r>
      <w:r w:rsidR="00FA290B" w:rsidRPr="00FA290B">
        <w:rPr>
          <w:bCs/>
          <w:sz w:val="28"/>
          <w:szCs w:val="28"/>
          <w:u w:color="FF0000"/>
        </w:rPr>
        <w:t>8 жилых помещений на условиях договора социального найма.</w:t>
      </w:r>
    </w:p>
    <w:p w:rsidR="00C34F9A" w:rsidRPr="00FA290B" w:rsidRDefault="00C34F9A" w:rsidP="003F753E">
      <w:pPr>
        <w:ind w:firstLine="708"/>
        <w:jc w:val="both"/>
        <w:rPr>
          <w:sz w:val="28"/>
          <w:szCs w:val="28"/>
        </w:rPr>
      </w:pPr>
      <w:r w:rsidRPr="00FA290B">
        <w:rPr>
          <w:sz w:val="28"/>
          <w:szCs w:val="28"/>
        </w:rPr>
        <w:t xml:space="preserve">ОМСУ проводят мероприятия по проверке граждан состоящих на учете граждан с целью проведения правой экспертизы, для подтверждения права состоять на учете граждан в качестве нуждающихся в жилых помещениях. </w:t>
      </w:r>
    </w:p>
    <w:p w:rsidR="00C34F9A" w:rsidRPr="00FA290B" w:rsidRDefault="00C34F9A" w:rsidP="00C34F9A">
      <w:pPr>
        <w:ind w:firstLine="708"/>
        <w:jc w:val="both"/>
        <w:rPr>
          <w:sz w:val="28"/>
          <w:szCs w:val="28"/>
        </w:rPr>
      </w:pPr>
      <w:proofErr w:type="gramStart"/>
      <w:r w:rsidRPr="00FA290B">
        <w:rPr>
          <w:sz w:val="28"/>
          <w:szCs w:val="28"/>
        </w:rPr>
        <w:t>Граждане снимаются с учета в качестве нуждающихся в жилых помещениях в случае:</w:t>
      </w:r>
      <w:proofErr w:type="gramEnd"/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подачи ими по месту учета заявления о снятии с учета;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утраты ими оснований, дающих им право на получение жилого помещения по договору социального найма;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выезда на место жительства в другое муниципальное образование;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 xml:space="preserve">получения в установленном порядке от органа государственной власти или органа местного самоуправления бюджетных средств </w:t>
      </w:r>
      <w:r w:rsidR="00706BEE">
        <w:rPr>
          <w:sz w:val="28"/>
          <w:szCs w:val="28"/>
        </w:rPr>
        <w:br/>
      </w:r>
      <w:r w:rsidRPr="00FA290B">
        <w:rPr>
          <w:sz w:val="28"/>
          <w:szCs w:val="28"/>
        </w:rPr>
        <w:t>на приобретение или строительство жилого помещения;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предоставления в установленном порядке от органа государственной власти или органа местного самоуправления земельного участка под строительство жилого дома;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выявления в представленных документах в орган, осуществляющий принятие на учет, сведений, несоответствующих действительности послуживших основанием принятия на учет;</w:t>
      </w:r>
    </w:p>
    <w:p w:rsidR="00C34F9A" w:rsidRPr="00FA290B" w:rsidRDefault="00C34F9A" w:rsidP="00C34F9A">
      <w:pPr>
        <w:numPr>
          <w:ilvl w:val="0"/>
          <w:numId w:val="14"/>
        </w:numPr>
        <w:jc w:val="both"/>
        <w:rPr>
          <w:sz w:val="28"/>
          <w:szCs w:val="28"/>
        </w:rPr>
      </w:pPr>
      <w:r w:rsidRPr="00FA290B">
        <w:rPr>
          <w:sz w:val="28"/>
          <w:szCs w:val="28"/>
        </w:rPr>
        <w:t>на основании актовой записи о смерти граждан.</w:t>
      </w:r>
    </w:p>
    <w:p w:rsidR="005C5598" w:rsidRPr="005C5598" w:rsidRDefault="005C5598" w:rsidP="005C5598">
      <w:pPr>
        <w:ind w:firstLine="567"/>
        <w:jc w:val="both"/>
        <w:rPr>
          <w:color w:val="FF0000"/>
          <w:sz w:val="28"/>
          <w:szCs w:val="28"/>
        </w:rPr>
      </w:pPr>
      <w:r w:rsidRPr="005C5598">
        <w:rPr>
          <w:b/>
          <w:i/>
          <w:sz w:val="28"/>
          <w:szCs w:val="28"/>
        </w:rPr>
        <w:t>В рамках региональной адресной программы</w:t>
      </w:r>
      <w:r w:rsidRPr="005C5598">
        <w:rPr>
          <w:sz w:val="28"/>
          <w:szCs w:val="28"/>
        </w:rPr>
        <w:t xml:space="preserve"> "Переселение граждан </w:t>
      </w:r>
      <w:r w:rsidR="00706BEE">
        <w:rPr>
          <w:sz w:val="28"/>
          <w:szCs w:val="28"/>
        </w:rPr>
        <w:br/>
      </w:r>
      <w:r w:rsidRPr="005C5598">
        <w:rPr>
          <w:sz w:val="28"/>
          <w:szCs w:val="28"/>
        </w:rPr>
        <w:t>из аварийного жилищного фонда в Красноярском крае" в 2019 г. планируется приобрести жилые помещения общей площадью 1,46 тыс. кв. м., в  2020 г.:  0,23 тыс. кв. м., в 2022 г.: 1,67 тыс. кв. м., в 2022 г.:  0,68 тыс. кв. м. Приобретение  жилых  помещений планируется на рынке вторичного жилья г</w:t>
      </w:r>
      <w:proofErr w:type="gramStart"/>
      <w:r w:rsidRPr="005C5598">
        <w:rPr>
          <w:sz w:val="28"/>
          <w:szCs w:val="28"/>
        </w:rPr>
        <w:t>.Н</w:t>
      </w:r>
      <w:proofErr w:type="gramEnd"/>
      <w:r w:rsidRPr="005C5598">
        <w:rPr>
          <w:sz w:val="28"/>
          <w:szCs w:val="28"/>
        </w:rPr>
        <w:t xml:space="preserve">азарово. </w:t>
      </w:r>
    </w:p>
    <w:p w:rsidR="00567523" w:rsidRPr="00622B88" w:rsidRDefault="005C5598" w:rsidP="00622B88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622B88">
        <w:rPr>
          <w:rFonts w:ascii="Times New Roman CYR" w:hAnsi="Times New Roman CYR" w:cs="Times New Roman CYR"/>
          <w:sz w:val="28"/>
          <w:szCs w:val="28"/>
        </w:rPr>
        <w:t>В 2018</w:t>
      </w:r>
      <w:r w:rsidR="00567523" w:rsidRPr="00622B88">
        <w:rPr>
          <w:rFonts w:ascii="Times New Roman CYR" w:hAnsi="Times New Roman CYR" w:cs="Times New Roman CYR"/>
          <w:sz w:val="28"/>
          <w:szCs w:val="28"/>
        </w:rPr>
        <w:t xml:space="preserve">г. </w:t>
      </w:r>
      <w:r w:rsidR="00622B88" w:rsidRPr="00622B88">
        <w:rPr>
          <w:rFonts w:ascii="Times New Roman CYR" w:hAnsi="Times New Roman CYR" w:cs="Times New Roman CYR"/>
          <w:sz w:val="28"/>
          <w:szCs w:val="28"/>
        </w:rPr>
        <w:t>14 многоквартирных жилых домов с износом более 31 процента, проведен капитальный ремонт</w:t>
      </w:r>
      <w:r w:rsidR="00567523" w:rsidRPr="00622B88">
        <w:rPr>
          <w:rFonts w:ascii="Times New Roman CYR" w:hAnsi="Times New Roman CYR" w:cs="Times New Roman CYR"/>
          <w:sz w:val="28"/>
          <w:szCs w:val="28"/>
        </w:rPr>
        <w:t xml:space="preserve"> (от</w:t>
      </w:r>
      <w:r w:rsidR="00622B88" w:rsidRPr="00622B88">
        <w:rPr>
          <w:rFonts w:ascii="Times New Roman CYR" w:hAnsi="Times New Roman CYR" w:cs="Times New Roman CYR"/>
          <w:sz w:val="28"/>
          <w:szCs w:val="28"/>
        </w:rPr>
        <w:t>ремонтировано  домов площадью 51,690</w:t>
      </w:r>
      <w:r w:rsidR="00567523" w:rsidRPr="00622B88">
        <w:rPr>
          <w:rFonts w:ascii="Times New Roman CYR" w:hAnsi="Times New Roman CYR" w:cs="Times New Roman CYR"/>
          <w:sz w:val="28"/>
          <w:szCs w:val="28"/>
        </w:rPr>
        <w:t xml:space="preserve"> тыс. кв. м</w:t>
      </w:r>
      <w:r w:rsidR="00622B88" w:rsidRPr="00622B88">
        <w:rPr>
          <w:rFonts w:ascii="Times New Roman CYR" w:hAnsi="Times New Roman CYR" w:cs="Times New Roman CYR"/>
          <w:sz w:val="28"/>
          <w:szCs w:val="28"/>
        </w:rPr>
        <w:t>.). В 2019</w:t>
      </w:r>
      <w:r w:rsidR="00567523" w:rsidRPr="00622B88">
        <w:rPr>
          <w:rFonts w:ascii="Times New Roman CYR" w:hAnsi="Times New Roman CYR" w:cs="Times New Roman CYR"/>
          <w:sz w:val="28"/>
          <w:szCs w:val="28"/>
        </w:rPr>
        <w:t xml:space="preserve"> году планируется провести</w:t>
      </w:r>
      <w:r w:rsidR="00622B88" w:rsidRPr="00622B88">
        <w:rPr>
          <w:rFonts w:ascii="Times New Roman CYR" w:hAnsi="Times New Roman CYR" w:cs="Times New Roman CYR"/>
          <w:sz w:val="28"/>
          <w:szCs w:val="28"/>
        </w:rPr>
        <w:t xml:space="preserve"> капитальный ремонт домов,  площадью 76,51</w:t>
      </w:r>
      <w:r w:rsidR="00567523" w:rsidRPr="00622B88">
        <w:rPr>
          <w:rFonts w:ascii="Times New Roman CYR" w:hAnsi="Times New Roman CYR" w:cs="Times New Roman CYR"/>
          <w:sz w:val="28"/>
          <w:szCs w:val="28"/>
        </w:rPr>
        <w:t xml:space="preserve"> тыс. кв.м.</w:t>
      </w:r>
    </w:p>
    <w:p w:rsidR="00622B88" w:rsidRPr="00622B88" w:rsidRDefault="00622B88" w:rsidP="00622B88">
      <w:pPr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0C4CFF" w:rsidRPr="00216101" w:rsidRDefault="000C4CFF" w:rsidP="000C4CFF">
      <w:pPr>
        <w:autoSpaceDE w:val="0"/>
        <w:autoSpaceDN w:val="0"/>
        <w:adjustRightInd w:val="0"/>
        <w:rPr>
          <w:rFonts w:ascii="Arial" w:hAnsi="Arial" w:cs="Arial"/>
          <w:color w:val="FF0000"/>
          <w:sz w:val="14"/>
          <w:szCs w:val="14"/>
        </w:rPr>
      </w:pPr>
    </w:p>
    <w:p w:rsidR="00FE0011" w:rsidRPr="00216101" w:rsidRDefault="00FE0011" w:rsidP="00FB27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D31764" w:rsidRPr="00216101" w:rsidRDefault="00D31764" w:rsidP="00580E45">
      <w:pPr>
        <w:pStyle w:val="af5"/>
        <w:spacing w:line="240" w:lineRule="auto"/>
        <w:outlineLvl w:val="0"/>
        <w:rPr>
          <w:color w:val="FF0000"/>
          <w:szCs w:val="28"/>
        </w:rPr>
      </w:pPr>
    </w:p>
    <w:p w:rsidR="00D31764" w:rsidRPr="00216101" w:rsidRDefault="00D31764" w:rsidP="00580E45">
      <w:pPr>
        <w:pStyle w:val="af5"/>
        <w:spacing w:line="240" w:lineRule="auto"/>
        <w:outlineLvl w:val="0"/>
        <w:rPr>
          <w:color w:val="FF0000"/>
          <w:szCs w:val="28"/>
        </w:rPr>
        <w:sectPr w:rsidR="00D31764" w:rsidRPr="00216101" w:rsidSect="00ED1EE2">
          <w:footerReference w:type="even" r:id="rId17"/>
          <w:footerReference w:type="default" r:id="rId1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94A6A" w:rsidRPr="0032440B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46" w:name="_Toc432430289"/>
      <w:bookmarkStart w:id="47" w:name="_Toc16865543"/>
      <w:r w:rsidRPr="0032440B">
        <w:rPr>
          <w:color w:val="auto"/>
          <w:szCs w:val="28"/>
        </w:rPr>
        <w:lastRenderedPageBreak/>
        <w:t>21</w:t>
      </w:r>
      <w:r w:rsidR="00894A6A" w:rsidRPr="0032440B">
        <w:rPr>
          <w:color w:val="auto"/>
          <w:szCs w:val="28"/>
        </w:rPr>
        <w:t>. Реализация на территории муниципального образования федеральных и краевых целевых программ</w:t>
      </w:r>
      <w:bookmarkEnd w:id="46"/>
      <w:bookmarkEnd w:id="47"/>
    </w:p>
    <w:p w:rsidR="00390837" w:rsidRPr="0032440B" w:rsidRDefault="00390837" w:rsidP="00DA5B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2440B">
        <w:rPr>
          <w:rFonts w:ascii="Times New Roman CYR" w:hAnsi="Times New Roman CYR" w:cs="Times New Roman CYR"/>
          <w:b/>
          <w:bCs/>
          <w:sz w:val="28"/>
          <w:szCs w:val="28"/>
        </w:rPr>
        <w:t>Реализация на территории города Назарово государстве</w:t>
      </w:r>
      <w:r w:rsidR="002048F9" w:rsidRPr="0032440B">
        <w:rPr>
          <w:rFonts w:ascii="Times New Roman CYR" w:hAnsi="Times New Roman CYR" w:cs="Times New Roman CYR"/>
          <w:b/>
          <w:bCs/>
          <w:sz w:val="28"/>
          <w:szCs w:val="28"/>
        </w:rPr>
        <w:t>нных (краевых)  программ  в 201</w:t>
      </w:r>
      <w:r w:rsidR="00E70A26" w:rsidRPr="0032440B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32440B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p w:rsidR="00E70A26" w:rsidRDefault="00E70A26" w:rsidP="00DA5B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1353"/>
        <w:gridCol w:w="9577"/>
        <w:gridCol w:w="1985"/>
        <w:gridCol w:w="1842"/>
      </w:tblGrid>
      <w:tr w:rsidR="00E70A26" w:rsidTr="00E70A26">
        <w:trPr>
          <w:trHeight w:val="60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КЦСР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КЦСР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Ассигнования 2018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2018 год</w:t>
            </w:r>
          </w:p>
        </w:tc>
      </w:tr>
      <w:tr w:rsidR="00E70A26" w:rsidTr="00B334D5">
        <w:trPr>
          <w:trHeight w:val="96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02200R0271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в сфере обеспечения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2"/>
                <w:szCs w:val="22"/>
              </w:rPr>
              <w:t>маломобильных</w:t>
            </w:r>
            <w:proofErr w:type="spellEnd"/>
            <w:r>
              <w:rPr>
                <w:sz w:val="22"/>
                <w:szCs w:val="22"/>
              </w:rPr>
              <w:t xml:space="preserve"> групп населения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1 000 000,00</w:t>
            </w:r>
          </w:p>
        </w:tc>
      </w:tr>
      <w:tr w:rsidR="00E70A26" w:rsidTr="00B334D5">
        <w:trPr>
          <w:trHeight w:val="1547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02400R0820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10 872 800,00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10 716 679,50</w:t>
            </w:r>
          </w:p>
        </w:tc>
      </w:tr>
      <w:tr w:rsidR="00E70A26" w:rsidTr="00E70A26">
        <w:trPr>
          <w:trHeight w:val="848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bookmarkStart w:id="48" w:name="RANGE!A6:B6"/>
            <w:r>
              <w:rPr>
                <w:sz w:val="22"/>
                <w:szCs w:val="22"/>
              </w:rPr>
              <w:t>08500R5190</w:t>
            </w:r>
            <w:bookmarkEnd w:id="48"/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102 200,00</w:t>
            </w:r>
          </w:p>
        </w:tc>
      </w:tr>
      <w:tr w:rsidR="00E70A26" w:rsidTr="00E70A26">
        <w:trPr>
          <w:trHeight w:val="22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410075710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>
              <w:rPr>
                <w:sz w:val="22"/>
                <w:szCs w:val="22"/>
              </w:rPr>
              <w:t>электросетевого</w:t>
            </w:r>
            <w:proofErr w:type="spellEnd"/>
            <w:r>
              <w:rPr>
                <w:sz w:val="22"/>
                <w:szCs w:val="22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>
              <w:rPr>
                <w:sz w:val="22"/>
                <w:szCs w:val="22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17 136 000,00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17 050 320,00</w:t>
            </w:r>
          </w:p>
        </w:tc>
      </w:tr>
      <w:tr w:rsidR="00E70A26" w:rsidTr="00E70A26">
        <w:trPr>
          <w:trHeight w:val="98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16400R4970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2 474 184,40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2 474 184,40</w:t>
            </w:r>
          </w:p>
        </w:tc>
      </w:tr>
      <w:tr w:rsidR="00E70A26" w:rsidTr="0032440B">
        <w:trPr>
          <w:trHeight w:val="1268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24200R5550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образований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муниципальных программ формирования современной городской среды в рамках подпрограммы «Благоустройство дворовых и общественных территорий муниципальных образований» государственной программы Красноярского края «Содействие органам местного самоуправления в формировании современной городской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22 317 000,00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22 317 000,00</w:t>
            </w:r>
          </w:p>
        </w:tc>
      </w:tr>
      <w:tr w:rsidR="00E70A26" w:rsidTr="00E70A26">
        <w:trPr>
          <w:trHeight w:val="987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1010010430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образований на повышение </w:t>
            </w:r>
            <w:proofErr w:type="gramStart"/>
            <w:r>
              <w:rPr>
                <w:sz w:val="22"/>
                <w:szCs w:val="22"/>
              </w:rPr>
              <w:t>размеров оплаты труда</w:t>
            </w:r>
            <w:proofErr w:type="gramEnd"/>
            <w:r>
              <w:rPr>
                <w:sz w:val="22"/>
                <w:szCs w:val="22"/>
              </w:rPr>
              <w:t xml:space="preserve"> специалистов по работе с молодежью, методистов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1 296 300,00</w:t>
            </w:r>
          </w:p>
        </w:tc>
      </w:tr>
      <w:tr w:rsidR="00E70A26" w:rsidTr="00E70A26">
        <w:trPr>
          <w:trHeight w:val="818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1010074560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884 696,20</w:t>
            </w:r>
          </w:p>
        </w:tc>
      </w:tr>
      <w:tr w:rsidR="00E70A26" w:rsidTr="00E70A26">
        <w:trPr>
          <w:trHeight w:val="1539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2140074100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районов и городских округов Красноярского края на реализацию муниципальных программ, подпрограмм, направленных на реализацию мероприятий в сфере укрепления межнационального единства и межконфессионального согласия, в рамках подпрограммы «Противодействие этническому радикализму и экстремизму, </w:t>
            </w:r>
            <w:proofErr w:type="spellStart"/>
            <w:r>
              <w:rPr>
                <w:sz w:val="22"/>
                <w:szCs w:val="22"/>
              </w:rPr>
              <w:t>мигрантофобии</w:t>
            </w:r>
            <w:proofErr w:type="spellEnd"/>
            <w:r>
              <w:rPr>
                <w:sz w:val="22"/>
                <w:szCs w:val="22"/>
              </w:rPr>
              <w:t>» государственной программы Красноярского края «Укрепление единства российской нации и этнокультурное развитие народов Красноярского края»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168 909,50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168 909,50</w:t>
            </w:r>
          </w:p>
        </w:tc>
      </w:tr>
      <w:tr w:rsidR="00E70A26" w:rsidTr="00E70A26">
        <w:trPr>
          <w:trHeight w:val="1277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0830075190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370 124,37</w:t>
            </w:r>
          </w:p>
        </w:tc>
      </w:tr>
      <w:tr w:rsidR="00E70A26" w:rsidTr="00E70A26">
        <w:trPr>
          <w:trHeight w:val="125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0110075550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образований на организацию и проведение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обеспечения» государственной программы Красноярского края «Развитие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</w:tr>
      <w:tr w:rsidR="00E70A26" w:rsidTr="00E70A26">
        <w:trPr>
          <w:trHeight w:val="100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0840074810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образований на реализацию </w:t>
            </w:r>
            <w:proofErr w:type="spellStart"/>
            <w:r>
              <w:rPr>
                <w:sz w:val="22"/>
                <w:szCs w:val="22"/>
              </w:rPr>
              <w:t>социокультурных</w:t>
            </w:r>
            <w:proofErr w:type="spellEnd"/>
            <w:r>
              <w:rPr>
                <w:sz w:val="22"/>
                <w:szCs w:val="22"/>
              </w:rPr>
              <w:t xml:space="preserve">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300 000,00</w:t>
            </w:r>
          </w:p>
        </w:tc>
      </w:tr>
      <w:tr w:rsidR="00E70A26" w:rsidTr="0032440B">
        <w:trPr>
          <w:trHeight w:val="1977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0220075540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</w:t>
            </w:r>
            <w:proofErr w:type="gramEnd"/>
            <w:r>
              <w:rPr>
                <w:sz w:val="22"/>
                <w:szCs w:val="22"/>
              </w:rPr>
              <w:t xml:space="preserve">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1 531 000,00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1 531 000,00</w:t>
            </w:r>
          </w:p>
        </w:tc>
      </w:tr>
      <w:tr w:rsidR="00E70A26" w:rsidTr="00E70A26">
        <w:trPr>
          <w:trHeight w:val="250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0220074080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</w:t>
            </w:r>
            <w:proofErr w:type="gramEnd"/>
            <w:r>
              <w:rPr>
                <w:sz w:val="22"/>
                <w:szCs w:val="22"/>
              </w:rPr>
              <w:t xml:space="preserve">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61 448 900,00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61 447 652,18</w:t>
            </w:r>
          </w:p>
        </w:tc>
      </w:tr>
      <w:tr w:rsidR="00E70A26" w:rsidTr="00E70A26">
        <w:trPr>
          <w:trHeight w:val="254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0220075880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</w:t>
            </w:r>
            <w:proofErr w:type="gramEnd"/>
            <w:r>
              <w:rPr>
                <w:sz w:val="22"/>
                <w:szCs w:val="22"/>
              </w:rPr>
              <w:t xml:space="preserve">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119 673 000,00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119 667 205,73</w:t>
            </w:r>
          </w:p>
        </w:tc>
      </w:tr>
      <w:tr w:rsidR="00E70A26" w:rsidTr="0032440B">
        <w:trPr>
          <w:trHeight w:val="2544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0220074090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рамках</w:t>
            </w:r>
            <w:proofErr w:type="gramEnd"/>
            <w:r>
              <w:rPr>
                <w:sz w:val="22"/>
                <w:szCs w:val="22"/>
              </w:rPr>
              <w:t xml:space="preserve">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35 093 500,00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35 092 709,68</w:t>
            </w:r>
          </w:p>
        </w:tc>
      </w:tr>
      <w:tr w:rsidR="00E70A26" w:rsidTr="00E70A26">
        <w:trPr>
          <w:trHeight w:val="255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0220075640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рамках</w:t>
            </w:r>
            <w:proofErr w:type="gramEnd"/>
            <w:r>
              <w:rPr>
                <w:sz w:val="22"/>
                <w:szCs w:val="22"/>
              </w:rPr>
              <w:t xml:space="preserve">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205 872 600,00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205 861 976,47</w:t>
            </w:r>
          </w:p>
        </w:tc>
      </w:tr>
      <w:tr w:rsidR="00E70A26" w:rsidTr="00E70A26">
        <w:trPr>
          <w:trHeight w:val="1553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0220075660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15 913 400,00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14 681 777,88</w:t>
            </w:r>
          </w:p>
        </w:tc>
      </w:tr>
      <w:tr w:rsidR="00E70A26" w:rsidTr="00E70A26">
        <w:trPr>
          <w:trHeight w:val="98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0220076490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обеспечению отдыха и оздоровления детей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7 600 770,00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7 600 162,10</w:t>
            </w:r>
          </w:p>
        </w:tc>
      </w:tr>
      <w:tr w:rsidR="00E70A26" w:rsidTr="00E70A26">
        <w:trPr>
          <w:trHeight w:val="1552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0240075520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2 317 257,00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2 299 725,08</w:t>
            </w:r>
          </w:p>
        </w:tc>
      </w:tr>
      <w:tr w:rsidR="00E70A26" w:rsidTr="0032440B">
        <w:trPr>
          <w:trHeight w:val="1552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0220075560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6 242 600,00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5 605 753,99</w:t>
            </w:r>
          </w:p>
        </w:tc>
      </w:tr>
      <w:tr w:rsidR="00E70A26" w:rsidTr="00E70A26">
        <w:trPr>
          <w:trHeight w:val="992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1230073980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268 260,00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268 260,00</w:t>
            </w:r>
          </w:p>
        </w:tc>
      </w:tr>
      <w:tr w:rsidR="00E70A26" w:rsidTr="00E70A26">
        <w:trPr>
          <w:trHeight w:val="96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0220075630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развитие инфраструктуры общеобразовательных организаций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1 871 000,00</w:t>
            </w:r>
          </w:p>
        </w:tc>
      </w:tr>
      <w:tr w:rsidR="00E70A26" w:rsidTr="00E70A26">
        <w:trPr>
          <w:trHeight w:val="207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0220073970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Субсидии бюджетам муниципальных образований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 в рамках подпрограммы «Развитие дошкольного, общего и дополнительного</w:t>
            </w:r>
            <w:proofErr w:type="gramEnd"/>
            <w:r>
              <w:rPr>
                <w:sz w:val="22"/>
                <w:szCs w:val="22"/>
              </w:rPr>
              <w:t xml:space="preserve"> образования» государственной программы Красноярского края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355 033,24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507 000,00</w:t>
            </w:r>
          </w:p>
        </w:tc>
      </w:tr>
      <w:tr w:rsidR="00E70A26" w:rsidTr="00E70A26">
        <w:trPr>
          <w:trHeight w:val="1263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0460075700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14 487 900,00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10 832 325,00</w:t>
            </w:r>
          </w:p>
        </w:tc>
      </w:tr>
      <w:tr w:rsidR="00E70A26" w:rsidTr="00E70A26">
        <w:trPr>
          <w:trHeight w:val="1268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0320006400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9 декабря 2010 года № 11-5397)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</w:tr>
      <w:tr w:rsidR="00E70A26" w:rsidTr="0032440B">
        <w:trPr>
          <w:trHeight w:val="1268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0360075130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18 684 100,00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18 684 100,00</w:t>
            </w:r>
          </w:p>
        </w:tc>
      </w:tr>
      <w:tr w:rsidR="00E70A26" w:rsidTr="00E70A26">
        <w:trPr>
          <w:trHeight w:val="1413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0360001510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образований 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9 декабря 2010 года № 11-5397),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45 889 912,60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45 889 912,60</w:t>
            </w:r>
          </w:p>
        </w:tc>
      </w:tr>
      <w:tr w:rsidR="00E70A26" w:rsidTr="00E70A26">
        <w:trPr>
          <w:trHeight w:val="1449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0920026540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членом спортивной сборной края, согласно статье 15 Закона края от 21 декабря 2010 года № 11-5566 «О физической культуре и спорте в Красноярском крае» в рамках подпрограммы «Развитие спорта высших достижений» государственной программы Красноярского края «Развитие физической культуры и спорта»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2 369 300,00</w:t>
            </w:r>
          </w:p>
        </w:tc>
      </w:tr>
      <w:tr w:rsidR="00E70A26" w:rsidTr="00E70A26">
        <w:trPr>
          <w:trHeight w:val="1471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0910074370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2 193 718,34</w:t>
            </w:r>
          </w:p>
        </w:tc>
      </w:tr>
      <w:tr w:rsidR="00E70A26" w:rsidTr="00E70A26">
        <w:trPr>
          <w:trHeight w:val="1693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0930074360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«Развитие системы подготовки спортивного резерва» государственной программы Красноярского края «Развитие физической культуры и спорта»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687 400,00</w:t>
            </w:r>
          </w:p>
        </w:tc>
      </w:tr>
      <w:tr w:rsidR="00E70A26" w:rsidTr="00E70A26">
        <w:trPr>
          <w:trHeight w:val="98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0910074180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и городских округов Красноярского края на создание новых и поддержку действующих 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1 000 000,00</w:t>
            </w:r>
          </w:p>
        </w:tc>
      </w:tr>
      <w:tr w:rsidR="00E70A26" w:rsidTr="0032440B">
        <w:trPr>
          <w:trHeight w:val="141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0510074130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159 840,34</w:t>
            </w:r>
          </w:p>
        </w:tc>
      </w:tr>
      <w:tr w:rsidR="00E70A26" w:rsidTr="00E70A26">
        <w:trPr>
          <w:trHeight w:val="102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1610074610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«Стимулирование жилищного строительства»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70A26" w:rsidTr="00E70A26">
        <w:trPr>
          <w:trHeight w:val="1262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1210073950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45 000 000,00</w:t>
            </w:r>
          </w:p>
        </w:tc>
      </w:tr>
      <w:tr w:rsidR="00E70A26" w:rsidTr="00E70A26">
        <w:trPr>
          <w:trHeight w:val="982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1230074920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253 028,50</w:t>
            </w:r>
          </w:p>
        </w:tc>
      </w:tr>
      <w:tr w:rsidR="00E70A26" w:rsidTr="00E70A26">
        <w:trPr>
          <w:trHeight w:val="95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1210075080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16 229 500,00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16 229 500,00</w:t>
            </w:r>
          </w:p>
        </w:tc>
      </w:tr>
      <w:tr w:rsidR="00E70A26" w:rsidTr="00E70A26">
        <w:trPr>
          <w:trHeight w:val="1209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1810027110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107 160 900,00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107 160 900,00</w:t>
            </w:r>
          </w:p>
        </w:tc>
      </w:tr>
      <w:tr w:rsidR="00E70A26" w:rsidTr="00E70A26">
        <w:trPr>
          <w:trHeight w:val="98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1810027120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6 654 400,00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6 654 400,00</w:t>
            </w:r>
          </w:p>
        </w:tc>
      </w:tr>
      <w:tr w:rsidR="00E70A26" w:rsidTr="00E70A26">
        <w:trPr>
          <w:trHeight w:val="98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1810027210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поддержку мер по обеспечению сбалансированности бюджетов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8 337 500,00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8 337 500,00</w:t>
            </w:r>
          </w:p>
        </w:tc>
      </w:tr>
      <w:tr w:rsidR="00E70A26" w:rsidTr="0032440B">
        <w:trPr>
          <w:trHeight w:val="141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1810075110</w:t>
            </w:r>
          </w:p>
        </w:tc>
        <w:tc>
          <w:tcPr>
            <w:tcW w:w="9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2 989 400,00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2 989 400,00</w:t>
            </w:r>
          </w:p>
        </w:tc>
      </w:tr>
      <w:tr w:rsidR="00E70A26" w:rsidTr="00E70A26">
        <w:trPr>
          <w:trHeight w:val="144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1530078400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3 626 700,00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3 621 413,20</w:t>
            </w:r>
          </w:p>
        </w:tc>
      </w:tr>
      <w:tr w:rsidR="00E70A26" w:rsidTr="00E70A26">
        <w:trPr>
          <w:trHeight w:val="1197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1120076070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предпринимательства» государственной программы Красноярского края «Развитие инвестиционной деятельности,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1 800 000,00</w:t>
            </w:r>
          </w:p>
        </w:tc>
      </w:tr>
      <w:tr w:rsidR="00E70A26" w:rsidTr="00E70A26">
        <w:trPr>
          <w:trHeight w:val="175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14В0075180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26" w:rsidRDefault="00E70A2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4-1402) в рамках подпрограммы «Обеспечение общих условий функционирования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26" w:rsidRDefault="00E70A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511 781,02</w:t>
            </w:r>
          </w:p>
        </w:tc>
      </w:tr>
      <w:tr w:rsidR="00E70A26" w:rsidTr="00E70A26">
        <w:trPr>
          <w:trHeight w:val="285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26" w:rsidRDefault="00E70A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A26" w:rsidRDefault="00E70A26">
            <w:pPr>
              <w:rPr>
                <w:b/>
                <w:bCs/>
                <w:sz w:val="22"/>
                <w:szCs w:val="22"/>
              </w:rPr>
            </w:pPr>
          </w:p>
          <w:p w:rsidR="00E70A26" w:rsidRDefault="00E70A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  <w:p w:rsidR="00E70A26" w:rsidRDefault="00E70A2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26" w:rsidRDefault="00E70A26" w:rsidP="00E70A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796 005 826,74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26" w:rsidRDefault="00E70A26" w:rsidP="00E70A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787 699 156,08</w:t>
            </w:r>
          </w:p>
        </w:tc>
      </w:tr>
    </w:tbl>
    <w:p w:rsidR="00E70A26" w:rsidRPr="00216101" w:rsidRDefault="00E70A26" w:rsidP="00DA5B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19370B" w:rsidRPr="00216101" w:rsidRDefault="0019370B" w:rsidP="00DA5B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DA5BEE" w:rsidRPr="00216101" w:rsidRDefault="00DA5BEE" w:rsidP="00C31F2E">
      <w:pPr>
        <w:rPr>
          <w:color w:val="FF0000"/>
        </w:rPr>
        <w:sectPr w:rsidR="00DA5BEE" w:rsidRPr="00216101" w:rsidSect="0039083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94A6A" w:rsidRPr="00A753E6" w:rsidRDefault="00EE6B00" w:rsidP="00580E45">
      <w:pPr>
        <w:pStyle w:val="af5"/>
        <w:spacing w:line="240" w:lineRule="auto"/>
        <w:outlineLvl w:val="0"/>
        <w:rPr>
          <w:color w:val="auto"/>
          <w:szCs w:val="28"/>
        </w:rPr>
      </w:pPr>
      <w:bookmarkStart w:id="49" w:name="_Toc432430292"/>
      <w:bookmarkStart w:id="50" w:name="_Toc16865544"/>
      <w:r w:rsidRPr="00A753E6">
        <w:rPr>
          <w:color w:val="auto"/>
          <w:szCs w:val="28"/>
        </w:rPr>
        <w:lastRenderedPageBreak/>
        <w:t>22</w:t>
      </w:r>
      <w:r w:rsidR="00894A6A" w:rsidRPr="00A753E6">
        <w:rPr>
          <w:color w:val="auto"/>
          <w:szCs w:val="28"/>
        </w:rPr>
        <w:t>. Проблемы при формировании мониторинга социально-экономического развития муниципального образования</w:t>
      </w:r>
      <w:bookmarkEnd w:id="49"/>
      <w:bookmarkEnd w:id="50"/>
    </w:p>
    <w:p w:rsidR="00FD0500" w:rsidRPr="00A753E6" w:rsidRDefault="00FD0500" w:rsidP="00580E45">
      <w:pPr>
        <w:pStyle w:val="af5"/>
        <w:spacing w:line="240" w:lineRule="auto"/>
        <w:outlineLvl w:val="0"/>
        <w:rPr>
          <w:color w:val="auto"/>
          <w:szCs w:val="28"/>
        </w:rPr>
      </w:pPr>
    </w:p>
    <w:p w:rsidR="00302CF6" w:rsidRPr="00A753E6" w:rsidRDefault="00302CF6" w:rsidP="00302CF6">
      <w:pPr>
        <w:autoSpaceDE w:val="0"/>
        <w:autoSpaceDN w:val="0"/>
        <w:adjustRightInd w:val="0"/>
        <w:ind w:firstLine="720"/>
        <w:rPr>
          <w:rFonts w:ascii="Cambria" w:hAnsi="Cambria" w:cs="Cambria"/>
          <w:b/>
          <w:bCs/>
          <w:sz w:val="28"/>
          <w:szCs w:val="28"/>
        </w:rPr>
      </w:pPr>
    </w:p>
    <w:p w:rsidR="00302CF6" w:rsidRPr="00A753E6" w:rsidRDefault="003F753E" w:rsidP="003F753E">
      <w:pPr>
        <w:numPr>
          <w:ilvl w:val="0"/>
          <w:numId w:val="21"/>
        </w:num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53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2CF6" w:rsidRPr="00A753E6">
        <w:rPr>
          <w:rFonts w:ascii="Times New Roman CYR" w:hAnsi="Times New Roman CYR" w:cs="Times New Roman CYR"/>
          <w:sz w:val="28"/>
          <w:szCs w:val="28"/>
        </w:rPr>
        <w:t>Нежелание  собственников и руководителей  организаций города предоставлять финансово-экономическую информацию в администрацию города.</w:t>
      </w:r>
    </w:p>
    <w:p w:rsidR="00302CF6" w:rsidRPr="00A753E6" w:rsidRDefault="003F753E" w:rsidP="003F753E">
      <w:pPr>
        <w:numPr>
          <w:ilvl w:val="0"/>
          <w:numId w:val="21"/>
        </w:num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53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3E6">
        <w:rPr>
          <w:rFonts w:ascii="Times New Roman CYR" w:hAnsi="Times New Roman CYR" w:cs="Times New Roman CYR"/>
          <w:sz w:val="28"/>
          <w:szCs w:val="28"/>
        </w:rPr>
        <w:t xml:space="preserve">Несоответствие </w:t>
      </w:r>
      <w:r w:rsidR="00302CF6" w:rsidRPr="00A753E6">
        <w:rPr>
          <w:rFonts w:ascii="Times New Roman CYR" w:hAnsi="Times New Roman CYR" w:cs="Times New Roman CYR"/>
          <w:sz w:val="28"/>
          <w:szCs w:val="28"/>
        </w:rPr>
        <w:t>статистической информации фактически сложившейся ситуации.</w:t>
      </w:r>
    </w:p>
    <w:p w:rsidR="00302CF6" w:rsidRPr="00A753E6" w:rsidRDefault="003F753E" w:rsidP="003F753E">
      <w:pPr>
        <w:numPr>
          <w:ilvl w:val="0"/>
          <w:numId w:val="21"/>
        </w:num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53E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2CF6" w:rsidRPr="00A753E6">
        <w:rPr>
          <w:rFonts w:ascii="Times New Roman CYR" w:hAnsi="Times New Roman CYR" w:cs="Times New Roman CYR"/>
          <w:sz w:val="28"/>
          <w:szCs w:val="28"/>
        </w:rPr>
        <w:t>Учитывая, что на территории города осуществляет свою деятельность только одна организация каждого вида экономической деятельности, практически отсутствует детализированная статистическая информация.</w:t>
      </w:r>
    </w:p>
    <w:p w:rsidR="00302CF6" w:rsidRPr="00A753E6" w:rsidRDefault="00302CF6" w:rsidP="003F753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E01E9" w:rsidRPr="00A753E6" w:rsidRDefault="000E01E9" w:rsidP="00A30625">
      <w:pPr>
        <w:jc w:val="both"/>
        <w:rPr>
          <w:sz w:val="28"/>
          <w:szCs w:val="28"/>
        </w:rPr>
      </w:pPr>
    </w:p>
    <w:p w:rsidR="00302CF6" w:rsidRPr="00A753E6" w:rsidRDefault="00302CF6" w:rsidP="00A30625">
      <w:pPr>
        <w:jc w:val="both"/>
        <w:rPr>
          <w:sz w:val="28"/>
          <w:szCs w:val="28"/>
        </w:rPr>
      </w:pPr>
    </w:p>
    <w:p w:rsidR="00D93A0D" w:rsidRPr="00A753E6" w:rsidRDefault="00D93A0D" w:rsidP="00A30625">
      <w:pPr>
        <w:jc w:val="both"/>
        <w:rPr>
          <w:sz w:val="28"/>
          <w:szCs w:val="28"/>
        </w:rPr>
      </w:pPr>
    </w:p>
    <w:p w:rsidR="004C4415" w:rsidRPr="00A753E6" w:rsidRDefault="001309D8" w:rsidP="00A30625">
      <w:pPr>
        <w:jc w:val="both"/>
        <w:rPr>
          <w:sz w:val="28"/>
          <w:szCs w:val="28"/>
        </w:rPr>
      </w:pPr>
      <w:r w:rsidRPr="00A753E6">
        <w:rPr>
          <w:sz w:val="28"/>
          <w:szCs w:val="28"/>
        </w:rPr>
        <w:t>Г</w:t>
      </w:r>
      <w:r w:rsidR="004C4415" w:rsidRPr="00A753E6">
        <w:rPr>
          <w:sz w:val="28"/>
          <w:szCs w:val="28"/>
        </w:rPr>
        <w:t>лав</w:t>
      </w:r>
      <w:r w:rsidR="00A90432" w:rsidRPr="00A753E6">
        <w:rPr>
          <w:sz w:val="28"/>
          <w:szCs w:val="28"/>
        </w:rPr>
        <w:t>а</w:t>
      </w:r>
      <w:r w:rsidRPr="00A753E6">
        <w:rPr>
          <w:sz w:val="28"/>
          <w:szCs w:val="28"/>
        </w:rPr>
        <w:t xml:space="preserve"> </w:t>
      </w:r>
      <w:r w:rsidR="004C4415" w:rsidRPr="00A753E6">
        <w:rPr>
          <w:sz w:val="28"/>
          <w:szCs w:val="28"/>
        </w:rPr>
        <w:t xml:space="preserve"> г</w:t>
      </w:r>
      <w:r w:rsidR="003527A6" w:rsidRPr="00A753E6">
        <w:rPr>
          <w:sz w:val="28"/>
          <w:szCs w:val="28"/>
        </w:rPr>
        <w:t>орода</w:t>
      </w:r>
      <w:r w:rsidR="004C4415" w:rsidRPr="00A753E6">
        <w:rPr>
          <w:sz w:val="28"/>
          <w:szCs w:val="28"/>
        </w:rPr>
        <w:t xml:space="preserve">                                                  </w:t>
      </w:r>
      <w:r w:rsidR="00C34F29" w:rsidRPr="00A753E6">
        <w:rPr>
          <w:sz w:val="28"/>
          <w:szCs w:val="28"/>
        </w:rPr>
        <w:t xml:space="preserve">  </w:t>
      </w:r>
      <w:r w:rsidR="00A90432" w:rsidRPr="00A753E6">
        <w:rPr>
          <w:sz w:val="28"/>
          <w:szCs w:val="28"/>
        </w:rPr>
        <w:t xml:space="preserve">                                  С.И. Сухарев</w:t>
      </w:r>
    </w:p>
    <w:p w:rsidR="004C4415" w:rsidRPr="00A753E6" w:rsidRDefault="004C4415" w:rsidP="00A30625">
      <w:pPr>
        <w:pStyle w:val="31"/>
        <w:jc w:val="both"/>
        <w:rPr>
          <w:sz w:val="28"/>
          <w:szCs w:val="28"/>
        </w:rPr>
      </w:pPr>
    </w:p>
    <w:sectPr w:rsidR="004C4415" w:rsidRPr="00A753E6" w:rsidSect="00CC3E5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733" w:rsidRDefault="00725733">
      <w:r>
        <w:separator/>
      </w:r>
    </w:p>
  </w:endnote>
  <w:endnote w:type="continuationSeparator" w:id="0">
    <w:p w:rsidR="00725733" w:rsidRDefault="00725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D4" w:rsidRDefault="001E53B6" w:rsidP="002211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56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56D4">
      <w:rPr>
        <w:rStyle w:val="a9"/>
        <w:noProof/>
      </w:rPr>
      <w:t>1</w:t>
    </w:r>
    <w:r>
      <w:rPr>
        <w:rStyle w:val="a9"/>
      </w:rPr>
      <w:fldChar w:fldCharType="end"/>
    </w:r>
  </w:p>
  <w:p w:rsidR="006856D4" w:rsidRDefault="006856D4" w:rsidP="009A734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D4" w:rsidRDefault="001E53B6" w:rsidP="002211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56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3123">
      <w:rPr>
        <w:rStyle w:val="a9"/>
        <w:noProof/>
      </w:rPr>
      <w:t>26</w:t>
    </w:r>
    <w:r>
      <w:rPr>
        <w:rStyle w:val="a9"/>
      </w:rPr>
      <w:fldChar w:fldCharType="end"/>
    </w:r>
  </w:p>
  <w:p w:rsidR="006856D4" w:rsidRDefault="006856D4" w:rsidP="009A734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733" w:rsidRDefault="00725733">
      <w:r>
        <w:separator/>
      </w:r>
    </w:p>
  </w:footnote>
  <w:footnote w:type="continuationSeparator" w:id="0">
    <w:p w:rsidR="00725733" w:rsidRDefault="00725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58EDF6A"/>
    <w:lvl w:ilvl="0">
      <w:numFmt w:val="bullet"/>
      <w:lvlText w:val="*"/>
      <w:lvlJc w:val="left"/>
    </w:lvl>
  </w:abstractNum>
  <w:abstractNum w:abstractNumId="1">
    <w:nsid w:val="0D9362A8"/>
    <w:multiLevelType w:val="hybridMultilevel"/>
    <w:tmpl w:val="14241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4291A"/>
    <w:multiLevelType w:val="hybridMultilevel"/>
    <w:tmpl w:val="6EFA0F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356691"/>
    <w:multiLevelType w:val="hybridMultilevel"/>
    <w:tmpl w:val="EE5E4F66"/>
    <w:lvl w:ilvl="0" w:tplc="51443086">
      <w:start w:val="10"/>
      <w:numFmt w:val="decimal"/>
      <w:lvlText w:val="%1."/>
      <w:lvlJc w:val="left"/>
      <w:pPr>
        <w:ind w:left="1085" w:hanging="375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75A662E"/>
    <w:multiLevelType w:val="singleLevel"/>
    <w:tmpl w:val="0EF893C2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5">
    <w:nsid w:val="35BF308D"/>
    <w:multiLevelType w:val="hybridMultilevel"/>
    <w:tmpl w:val="4C48FDA4"/>
    <w:lvl w:ilvl="0" w:tplc="98BA85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D76AE5"/>
    <w:multiLevelType w:val="hybridMultilevel"/>
    <w:tmpl w:val="30964E20"/>
    <w:lvl w:ilvl="0" w:tplc="326A64C4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5251AA"/>
    <w:multiLevelType w:val="hybridMultilevel"/>
    <w:tmpl w:val="6752220A"/>
    <w:lvl w:ilvl="0" w:tplc="508EE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0F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86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1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D4C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62D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0A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447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9AE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45B7765"/>
    <w:multiLevelType w:val="singleLevel"/>
    <w:tmpl w:val="0EF893C2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9">
    <w:nsid w:val="5603045B"/>
    <w:multiLevelType w:val="hybridMultilevel"/>
    <w:tmpl w:val="8294F382"/>
    <w:lvl w:ilvl="0" w:tplc="E81AC9B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F10BE"/>
    <w:multiLevelType w:val="multilevel"/>
    <w:tmpl w:val="21845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C63424"/>
    <w:multiLevelType w:val="singleLevel"/>
    <w:tmpl w:val="9406158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2">
    <w:nsid w:val="615F44C0"/>
    <w:multiLevelType w:val="hybridMultilevel"/>
    <w:tmpl w:val="F7EC9A4C"/>
    <w:lvl w:ilvl="0" w:tplc="065E8AC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59C5709"/>
    <w:multiLevelType w:val="hybridMultilevel"/>
    <w:tmpl w:val="67689F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65DF7513"/>
    <w:multiLevelType w:val="hybridMultilevel"/>
    <w:tmpl w:val="66229094"/>
    <w:lvl w:ilvl="0" w:tplc="14B48444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AF32916"/>
    <w:multiLevelType w:val="hybridMultilevel"/>
    <w:tmpl w:val="28D49618"/>
    <w:lvl w:ilvl="0" w:tplc="8DF8EC0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0A1134"/>
    <w:multiLevelType w:val="hybridMultilevel"/>
    <w:tmpl w:val="C07A8048"/>
    <w:lvl w:ilvl="0" w:tplc="B3B6FB42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C55A5"/>
    <w:multiLevelType w:val="hybridMultilevel"/>
    <w:tmpl w:val="95CC2E36"/>
    <w:lvl w:ilvl="0" w:tplc="57363A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3486431"/>
    <w:multiLevelType w:val="singleLevel"/>
    <w:tmpl w:val="0EF893C2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9">
    <w:nsid w:val="7C342AFE"/>
    <w:multiLevelType w:val="hybridMultilevel"/>
    <w:tmpl w:val="52944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80"/>
        <w:lvlJc w:val="left"/>
        <w:rPr>
          <w:rFonts w:ascii="Symbol" w:hAnsi="Symbol" w:hint="default"/>
          <w:color w:val="auto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auto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153"/>
        <w:lvlJc w:val="left"/>
        <w:rPr>
          <w:rFonts w:ascii="Symbol" w:hAnsi="Symbol" w:hint="default"/>
        </w:rPr>
      </w:lvl>
    </w:lvlOverride>
  </w:num>
  <w:num w:numId="5">
    <w:abstractNumId w:val="10"/>
  </w:num>
  <w:num w:numId="6">
    <w:abstractNumId w:val="11"/>
  </w:num>
  <w:num w:numId="7">
    <w:abstractNumId w:val="18"/>
  </w:num>
  <w:num w:numId="8">
    <w:abstractNumId w:val="6"/>
  </w:num>
  <w:num w:numId="9">
    <w:abstractNumId w:val="15"/>
  </w:num>
  <w:num w:numId="10">
    <w:abstractNumId w:val="19"/>
  </w:num>
  <w:num w:numId="11">
    <w:abstractNumId w:val="2"/>
  </w:num>
  <w:num w:numId="12">
    <w:abstractNumId w:val="12"/>
  </w:num>
  <w:num w:numId="13">
    <w:abstractNumId w:val="16"/>
  </w:num>
  <w:num w:numId="14">
    <w:abstractNumId w:val="5"/>
  </w:num>
  <w:num w:numId="15">
    <w:abstractNumId w:val="7"/>
  </w:num>
  <w:num w:numId="16">
    <w:abstractNumId w:val="17"/>
  </w:num>
  <w:num w:numId="17">
    <w:abstractNumId w:val="14"/>
  </w:num>
  <w:num w:numId="18">
    <w:abstractNumId w:val="0"/>
    <w:lvlOverride w:ilvl="0">
      <w:lvl w:ilvl="0">
        <w:numFmt w:val="bullet"/>
        <w:lvlText w:val=""/>
        <w:legacy w:legacy="1" w:legacySpace="0" w:legacyIndent="1003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1144"/>
        <w:lvlJc w:val="left"/>
        <w:rPr>
          <w:rFonts w:ascii="Symbol" w:hAnsi="Symbol" w:hint="default"/>
        </w:rPr>
      </w:lvl>
    </w:lvlOverride>
  </w:num>
  <w:num w:numId="20">
    <w:abstractNumId w:val="4"/>
  </w:num>
  <w:num w:numId="21">
    <w:abstractNumId w:val="8"/>
  </w:num>
  <w:num w:numId="22">
    <w:abstractNumId w:val="13"/>
  </w:num>
  <w:num w:numId="23">
    <w:abstractNumId w:val="1"/>
  </w:num>
  <w:num w:numId="24">
    <w:abstractNumId w:val="3"/>
  </w:num>
  <w:num w:numId="25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87F"/>
    <w:rsid w:val="0000357B"/>
    <w:rsid w:val="000036B9"/>
    <w:rsid w:val="000043FD"/>
    <w:rsid w:val="00004656"/>
    <w:rsid w:val="0000733B"/>
    <w:rsid w:val="00010911"/>
    <w:rsid w:val="00010C1F"/>
    <w:rsid w:val="00011BB0"/>
    <w:rsid w:val="00013CD0"/>
    <w:rsid w:val="00014BF3"/>
    <w:rsid w:val="00014CF8"/>
    <w:rsid w:val="00014EF7"/>
    <w:rsid w:val="000159A0"/>
    <w:rsid w:val="00016063"/>
    <w:rsid w:val="00017185"/>
    <w:rsid w:val="00023835"/>
    <w:rsid w:val="00024D4D"/>
    <w:rsid w:val="000302C6"/>
    <w:rsid w:val="00030AE6"/>
    <w:rsid w:val="00030F5E"/>
    <w:rsid w:val="00031693"/>
    <w:rsid w:val="000334BD"/>
    <w:rsid w:val="0003380A"/>
    <w:rsid w:val="00035C68"/>
    <w:rsid w:val="00035D22"/>
    <w:rsid w:val="00035F1F"/>
    <w:rsid w:val="0003735B"/>
    <w:rsid w:val="00041649"/>
    <w:rsid w:val="000424B7"/>
    <w:rsid w:val="00042D4A"/>
    <w:rsid w:val="00044201"/>
    <w:rsid w:val="000464AA"/>
    <w:rsid w:val="00052478"/>
    <w:rsid w:val="00052A2F"/>
    <w:rsid w:val="00052A43"/>
    <w:rsid w:val="00052C95"/>
    <w:rsid w:val="000547AE"/>
    <w:rsid w:val="00054959"/>
    <w:rsid w:val="00054970"/>
    <w:rsid w:val="00054EA9"/>
    <w:rsid w:val="00054FDC"/>
    <w:rsid w:val="00055CCE"/>
    <w:rsid w:val="00055DBF"/>
    <w:rsid w:val="00056CF6"/>
    <w:rsid w:val="000609F6"/>
    <w:rsid w:val="0006181B"/>
    <w:rsid w:val="000635D4"/>
    <w:rsid w:val="00067472"/>
    <w:rsid w:val="0007076B"/>
    <w:rsid w:val="00070FCA"/>
    <w:rsid w:val="00071EAC"/>
    <w:rsid w:val="0007345C"/>
    <w:rsid w:val="00073529"/>
    <w:rsid w:val="000735E2"/>
    <w:rsid w:val="00074C29"/>
    <w:rsid w:val="00075320"/>
    <w:rsid w:val="000768EF"/>
    <w:rsid w:val="00076D53"/>
    <w:rsid w:val="000801CF"/>
    <w:rsid w:val="0008189F"/>
    <w:rsid w:val="00084D4E"/>
    <w:rsid w:val="00084D83"/>
    <w:rsid w:val="00086351"/>
    <w:rsid w:val="00086917"/>
    <w:rsid w:val="00091257"/>
    <w:rsid w:val="00091866"/>
    <w:rsid w:val="00091DE3"/>
    <w:rsid w:val="00092A29"/>
    <w:rsid w:val="00092C54"/>
    <w:rsid w:val="000936EB"/>
    <w:rsid w:val="00093C56"/>
    <w:rsid w:val="00093F7C"/>
    <w:rsid w:val="00094212"/>
    <w:rsid w:val="00094AC6"/>
    <w:rsid w:val="00095377"/>
    <w:rsid w:val="00095D32"/>
    <w:rsid w:val="00095F50"/>
    <w:rsid w:val="00096601"/>
    <w:rsid w:val="000A0C03"/>
    <w:rsid w:val="000A4EEF"/>
    <w:rsid w:val="000A5169"/>
    <w:rsid w:val="000A5E7A"/>
    <w:rsid w:val="000A62B7"/>
    <w:rsid w:val="000A6EB3"/>
    <w:rsid w:val="000A74B5"/>
    <w:rsid w:val="000B1D8E"/>
    <w:rsid w:val="000B1D96"/>
    <w:rsid w:val="000B27FB"/>
    <w:rsid w:val="000B443A"/>
    <w:rsid w:val="000B52D3"/>
    <w:rsid w:val="000B530B"/>
    <w:rsid w:val="000B53CD"/>
    <w:rsid w:val="000B62CB"/>
    <w:rsid w:val="000B7D97"/>
    <w:rsid w:val="000B7EBF"/>
    <w:rsid w:val="000C027C"/>
    <w:rsid w:val="000C0762"/>
    <w:rsid w:val="000C3C1E"/>
    <w:rsid w:val="000C4CFF"/>
    <w:rsid w:val="000C5487"/>
    <w:rsid w:val="000C616C"/>
    <w:rsid w:val="000D0FBA"/>
    <w:rsid w:val="000D1505"/>
    <w:rsid w:val="000D1E8D"/>
    <w:rsid w:val="000D3DFA"/>
    <w:rsid w:val="000D4CDF"/>
    <w:rsid w:val="000D51C6"/>
    <w:rsid w:val="000D55E1"/>
    <w:rsid w:val="000D64B2"/>
    <w:rsid w:val="000D79C0"/>
    <w:rsid w:val="000E01E9"/>
    <w:rsid w:val="000E4635"/>
    <w:rsid w:val="000E5F3D"/>
    <w:rsid w:val="000E72B5"/>
    <w:rsid w:val="000E7826"/>
    <w:rsid w:val="000F0926"/>
    <w:rsid w:val="000F0962"/>
    <w:rsid w:val="000F0AFF"/>
    <w:rsid w:val="000F2245"/>
    <w:rsid w:val="000F3FF1"/>
    <w:rsid w:val="000F54B0"/>
    <w:rsid w:val="000F564C"/>
    <w:rsid w:val="000F5B11"/>
    <w:rsid w:val="000F6E7F"/>
    <w:rsid w:val="000F7361"/>
    <w:rsid w:val="000F7805"/>
    <w:rsid w:val="000F7812"/>
    <w:rsid w:val="00100239"/>
    <w:rsid w:val="00100341"/>
    <w:rsid w:val="001004B7"/>
    <w:rsid w:val="00102490"/>
    <w:rsid w:val="00106E7E"/>
    <w:rsid w:val="00107AA3"/>
    <w:rsid w:val="0011152C"/>
    <w:rsid w:val="00114048"/>
    <w:rsid w:val="00121A8F"/>
    <w:rsid w:val="00123019"/>
    <w:rsid w:val="00124257"/>
    <w:rsid w:val="0012465B"/>
    <w:rsid w:val="00125374"/>
    <w:rsid w:val="00125879"/>
    <w:rsid w:val="00127E4C"/>
    <w:rsid w:val="001309D8"/>
    <w:rsid w:val="00131052"/>
    <w:rsid w:val="00131E33"/>
    <w:rsid w:val="00131EA9"/>
    <w:rsid w:val="00131FD1"/>
    <w:rsid w:val="001364A4"/>
    <w:rsid w:val="0013738B"/>
    <w:rsid w:val="00140925"/>
    <w:rsid w:val="00141CC4"/>
    <w:rsid w:val="00143E6E"/>
    <w:rsid w:val="00144D15"/>
    <w:rsid w:val="001478F0"/>
    <w:rsid w:val="00147CC1"/>
    <w:rsid w:val="00150AF1"/>
    <w:rsid w:val="00152098"/>
    <w:rsid w:val="00152825"/>
    <w:rsid w:val="00153699"/>
    <w:rsid w:val="00155E08"/>
    <w:rsid w:val="00156055"/>
    <w:rsid w:val="00157222"/>
    <w:rsid w:val="001602E8"/>
    <w:rsid w:val="00160DC5"/>
    <w:rsid w:val="001629E5"/>
    <w:rsid w:val="00165176"/>
    <w:rsid w:val="00171B31"/>
    <w:rsid w:val="001724EB"/>
    <w:rsid w:val="00172952"/>
    <w:rsid w:val="0017342B"/>
    <w:rsid w:val="00173682"/>
    <w:rsid w:val="001746B8"/>
    <w:rsid w:val="00175597"/>
    <w:rsid w:val="00177C7B"/>
    <w:rsid w:val="00177EEC"/>
    <w:rsid w:val="0018105D"/>
    <w:rsid w:val="00181653"/>
    <w:rsid w:val="001821C7"/>
    <w:rsid w:val="0018278A"/>
    <w:rsid w:val="0018395A"/>
    <w:rsid w:val="0018533F"/>
    <w:rsid w:val="001869DC"/>
    <w:rsid w:val="00187AEA"/>
    <w:rsid w:val="00187C20"/>
    <w:rsid w:val="0019001A"/>
    <w:rsid w:val="001909D2"/>
    <w:rsid w:val="001910D4"/>
    <w:rsid w:val="00192039"/>
    <w:rsid w:val="0019259B"/>
    <w:rsid w:val="0019370B"/>
    <w:rsid w:val="00193DB7"/>
    <w:rsid w:val="00195448"/>
    <w:rsid w:val="001958C8"/>
    <w:rsid w:val="00196DB0"/>
    <w:rsid w:val="001A1070"/>
    <w:rsid w:val="001A283F"/>
    <w:rsid w:val="001A3AFF"/>
    <w:rsid w:val="001A3B54"/>
    <w:rsid w:val="001A3C9F"/>
    <w:rsid w:val="001A5010"/>
    <w:rsid w:val="001A6DBB"/>
    <w:rsid w:val="001B0A6C"/>
    <w:rsid w:val="001B1421"/>
    <w:rsid w:val="001B4488"/>
    <w:rsid w:val="001B4508"/>
    <w:rsid w:val="001B4F79"/>
    <w:rsid w:val="001B53F1"/>
    <w:rsid w:val="001B616B"/>
    <w:rsid w:val="001B6807"/>
    <w:rsid w:val="001B70C2"/>
    <w:rsid w:val="001B7546"/>
    <w:rsid w:val="001C24B9"/>
    <w:rsid w:val="001C2DD3"/>
    <w:rsid w:val="001C36B6"/>
    <w:rsid w:val="001C3F7B"/>
    <w:rsid w:val="001C62E0"/>
    <w:rsid w:val="001C7CCB"/>
    <w:rsid w:val="001D1F89"/>
    <w:rsid w:val="001D3AB9"/>
    <w:rsid w:val="001D61D0"/>
    <w:rsid w:val="001D6C0E"/>
    <w:rsid w:val="001E0860"/>
    <w:rsid w:val="001E0D14"/>
    <w:rsid w:val="001E1B2E"/>
    <w:rsid w:val="001E2514"/>
    <w:rsid w:val="001E3E6B"/>
    <w:rsid w:val="001E53B6"/>
    <w:rsid w:val="001E6B03"/>
    <w:rsid w:val="001F052D"/>
    <w:rsid w:val="001F0F25"/>
    <w:rsid w:val="001F1479"/>
    <w:rsid w:val="001F2573"/>
    <w:rsid w:val="001F2666"/>
    <w:rsid w:val="001F2DF9"/>
    <w:rsid w:val="001F6544"/>
    <w:rsid w:val="00203A77"/>
    <w:rsid w:val="00204342"/>
    <w:rsid w:val="002048F9"/>
    <w:rsid w:val="002057A6"/>
    <w:rsid w:val="002057C4"/>
    <w:rsid w:val="00205EA3"/>
    <w:rsid w:val="0020644F"/>
    <w:rsid w:val="0020677C"/>
    <w:rsid w:val="0020681B"/>
    <w:rsid w:val="00206EA9"/>
    <w:rsid w:val="00210667"/>
    <w:rsid w:val="00210779"/>
    <w:rsid w:val="00211AB9"/>
    <w:rsid w:val="002124E1"/>
    <w:rsid w:val="002125CB"/>
    <w:rsid w:val="00216101"/>
    <w:rsid w:val="0021753E"/>
    <w:rsid w:val="0022003F"/>
    <w:rsid w:val="00220A3C"/>
    <w:rsid w:val="00220ADE"/>
    <w:rsid w:val="0022118E"/>
    <w:rsid w:val="00221949"/>
    <w:rsid w:val="002232B7"/>
    <w:rsid w:val="00224322"/>
    <w:rsid w:val="002254D6"/>
    <w:rsid w:val="00225EC0"/>
    <w:rsid w:val="0022703C"/>
    <w:rsid w:val="00227BD2"/>
    <w:rsid w:val="00227BE3"/>
    <w:rsid w:val="00230149"/>
    <w:rsid w:val="00230CB2"/>
    <w:rsid w:val="002317C1"/>
    <w:rsid w:val="00231CF8"/>
    <w:rsid w:val="0023261A"/>
    <w:rsid w:val="002326FC"/>
    <w:rsid w:val="00233489"/>
    <w:rsid w:val="002334C7"/>
    <w:rsid w:val="0023484C"/>
    <w:rsid w:val="00234FC4"/>
    <w:rsid w:val="0023520A"/>
    <w:rsid w:val="00236961"/>
    <w:rsid w:val="002407F0"/>
    <w:rsid w:val="00240DBE"/>
    <w:rsid w:val="00240E57"/>
    <w:rsid w:val="00241322"/>
    <w:rsid w:val="00241996"/>
    <w:rsid w:val="0024432D"/>
    <w:rsid w:val="00244CAA"/>
    <w:rsid w:val="00252366"/>
    <w:rsid w:val="0025289B"/>
    <w:rsid w:val="00253338"/>
    <w:rsid w:val="00260E33"/>
    <w:rsid w:val="00261D21"/>
    <w:rsid w:val="0026275B"/>
    <w:rsid w:val="00263B1C"/>
    <w:rsid w:val="00264251"/>
    <w:rsid w:val="002649CD"/>
    <w:rsid w:val="00270B3E"/>
    <w:rsid w:val="00272606"/>
    <w:rsid w:val="00272BE0"/>
    <w:rsid w:val="00273843"/>
    <w:rsid w:val="00273C09"/>
    <w:rsid w:val="0027412B"/>
    <w:rsid w:val="002767EE"/>
    <w:rsid w:val="00277C60"/>
    <w:rsid w:val="00281EDB"/>
    <w:rsid w:val="002824D0"/>
    <w:rsid w:val="00282720"/>
    <w:rsid w:val="002827C6"/>
    <w:rsid w:val="00282823"/>
    <w:rsid w:val="00282C01"/>
    <w:rsid w:val="00283882"/>
    <w:rsid w:val="00283D96"/>
    <w:rsid w:val="0028460A"/>
    <w:rsid w:val="00285351"/>
    <w:rsid w:val="00285D98"/>
    <w:rsid w:val="002868D8"/>
    <w:rsid w:val="00287C4C"/>
    <w:rsid w:val="002961F9"/>
    <w:rsid w:val="00296586"/>
    <w:rsid w:val="00296B42"/>
    <w:rsid w:val="002A1302"/>
    <w:rsid w:val="002A3A79"/>
    <w:rsid w:val="002A45A7"/>
    <w:rsid w:val="002A5C0E"/>
    <w:rsid w:val="002A6CC3"/>
    <w:rsid w:val="002A7A8A"/>
    <w:rsid w:val="002B04C2"/>
    <w:rsid w:val="002B073B"/>
    <w:rsid w:val="002B09CB"/>
    <w:rsid w:val="002B0A96"/>
    <w:rsid w:val="002B2E89"/>
    <w:rsid w:val="002B551F"/>
    <w:rsid w:val="002B6D7C"/>
    <w:rsid w:val="002C0559"/>
    <w:rsid w:val="002C080C"/>
    <w:rsid w:val="002C09B7"/>
    <w:rsid w:val="002C2E7C"/>
    <w:rsid w:val="002C37C9"/>
    <w:rsid w:val="002C4A73"/>
    <w:rsid w:val="002C5024"/>
    <w:rsid w:val="002C70BF"/>
    <w:rsid w:val="002C720C"/>
    <w:rsid w:val="002C7CC5"/>
    <w:rsid w:val="002D22BC"/>
    <w:rsid w:val="002D296F"/>
    <w:rsid w:val="002D3682"/>
    <w:rsid w:val="002D4D41"/>
    <w:rsid w:val="002D4E64"/>
    <w:rsid w:val="002D7D6B"/>
    <w:rsid w:val="002E0F8D"/>
    <w:rsid w:val="002E20A7"/>
    <w:rsid w:val="002E2731"/>
    <w:rsid w:val="002E3C9A"/>
    <w:rsid w:val="002E5014"/>
    <w:rsid w:val="002E5CBF"/>
    <w:rsid w:val="002E5F85"/>
    <w:rsid w:val="002F47A0"/>
    <w:rsid w:val="002F47B5"/>
    <w:rsid w:val="002F49A8"/>
    <w:rsid w:val="002F5035"/>
    <w:rsid w:val="002F6079"/>
    <w:rsid w:val="002F6F85"/>
    <w:rsid w:val="002F703E"/>
    <w:rsid w:val="002F74DB"/>
    <w:rsid w:val="00301878"/>
    <w:rsid w:val="00302CF6"/>
    <w:rsid w:val="0030360F"/>
    <w:rsid w:val="003037BA"/>
    <w:rsid w:val="00305632"/>
    <w:rsid w:val="00307560"/>
    <w:rsid w:val="0031115C"/>
    <w:rsid w:val="00313D9E"/>
    <w:rsid w:val="00314009"/>
    <w:rsid w:val="00314A7E"/>
    <w:rsid w:val="00317C39"/>
    <w:rsid w:val="00320ED1"/>
    <w:rsid w:val="00321FCC"/>
    <w:rsid w:val="00322103"/>
    <w:rsid w:val="00322411"/>
    <w:rsid w:val="0032440B"/>
    <w:rsid w:val="00325950"/>
    <w:rsid w:val="00325CB4"/>
    <w:rsid w:val="00326F9A"/>
    <w:rsid w:val="00327B85"/>
    <w:rsid w:val="003316F2"/>
    <w:rsid w:val="003326A0"/>
    <w:rsid w:val="003331D7"/>
    <w:rsid w:val="0033337B"/>
    <w:rsid w:val="003340D8"/>
    <w:rsid w:val="00334AC6"/>
    <w:rsid w:val="0033525B"/>
    <w:rsid w:val="00337623"/>
    <w:rsid w:val="003376DB"/>
    <w:rsid w:val="00340082"/>
    <w:rsid w:val="00340DF3"/>
    <w:rsid w:val="0034355C"/>
    <w:rsid w:val="00343594"/>
    <w:rsid w:val="00343BA7"/>
    <w:rsid w:val="0034524B"/>
    <w:rsid w:val="00346219"/>
    <w:rsid w:val="00347300"/>
    <w:rsid w:val="00351AC5"/>
    <w:rsid w:val="003527A6"/>
    <w:rsid w:val="00352867"/>
    <w:rsid w:val="00353CF7"/>
    <w:rsid w:val="00354516"/>
    <w:rsid w:val="00354F03"/>
    <w:rsid w:val="003562B4"/>
    <w:rsid w:val="003575E8"/>
    <w:rsid w:val="003577E3"/>
    <w:rsid w:val="00357F8B"/>
    <w:rsid w:val="00357FA7"/>
    <w:rsid w:val="003633C2"/>
    <w:rsid w:val="00363593"/>
    <w:rsid w:val="003637EE"/>
    <w:rsid w:val="0036394D"/>
    <w:rsid w:val="003642BE"/>
    <w:rsid w:val="00364857"/>
    <w:rsid w:val="00364ADB"/>
    <w:rsid w:val="00364D40"/>
    <w:rsid w:val="00366596"/>
    <w:rsid w:val="00367DE3"/>
    <w:rsid w:val="00371EEB"/>
    <w:rsid w:val="00372B83"/>
    <w:rsid w:val="00373BE6"/>
    <w:rsid w:val="00374C7E"/>
    <w:rsid w:val="00375471"/>
    <w:rsid w:val="003765A4"/>
    <w:rsid w:val="003775C9"/>
    <w:rsid w:val="00382EBF"/>
    <w:rsid w:val="00383390"/>
    <w:rsid w:val="00384185"/>
    <w:rsid w:val="0038455C"/>
    <w:rsid w:val="00386D96"/>
    <w:rsid w:val="00387027"/>
    <w:rsid w:val="003877B7"/>
    <w:rsid w:val="00387E6F"/>
    <w:rsid w:val="003900DA"/>
    <w:rsid w:val="00390837"/>
    <w:rsid w:val="00390918"/>
    <w:rsid w:val="00390D25"/>
    <w:rsid w:val="00391FF8"/>
    <w:rsid w:val="003A030A"/>
    <w:rsid w:val="003A1979"/>
    <w:rsid w:val="003A3FEE"/>
    <w:rsid w:val="003B18C7"/>
    <w:rsid w:val="003B1D29"/>
    <w:rsid w:val="003B2AA6"/>
    <w:rsid w:val="003B4691"/>
    <w:rsid w:val="003B6D3D"/>
    <w:rsid w:val="003C07AD"/>
    <w:rsid w:val="003C146F"/>
    <w:rsid w:val="003C24E7"/>
    <w:rsid w:val="003C2690"/>
    <w:rsid w:val="003C2E18"/>
    <w:rsid w:val="003C401A"/>
    <w:rsid w:val="003C4F3B"/>
    <w:rsid w:val="003C620D"/>
    <w:rsid w:val="003C663D"/>
    <w:rsid w:val="003C68C2"/>
    <w:rsid w:val="003C6E4D"/>
    <w:rsid w:val="003C79DC"/>
    <w:rsid w:val="003D18B1"/>
    <w:rsid w:val="003D4888"/>
    <w:rsid w:val="003D5D2E"/>
    <w:rsid w:val="003D5DCD"/>
    <w:rsid w:val="003D66D3"/>
    <w:rsid w:val="003D7816"/>
    <w:rsid w:val="003E0219"/>
    <w:rsid w:val="003E0772"/>
    <w:rsid w:val="003E1B57"/>
    <w:rsid w:val="003E2CAC"/>
    <w:rsid w:val="003E3CFA"/>
    <w:rsid w:val="003E411C"/>
    <w:rsid w:val="003E7A21"/>
    <w:rsid w:val="003F11F2"/>
    <w:rsid w:val="003F2A0A"/>
    <w:rsid w:val="003F4EC5"/>
    <w:rsid w:val="003F64B5"/>
    <w:rsid w:val="003F7067"/>
    <w:rsid w:val="003F753E"/>
    <w:rsid w:val="00400E15"/>
    <w:rsid w:val="00402E4E"/>
    <w:rsid w:val="00403A9B"/>
    <w:rsid w:val="0040454D"/>
    <w:rsid w:val="00407462"/>
    <w:rsid w:val="004101CF"/>
    <w:rsid w:val="00411A8D"/>
    <w:rsid w:val="00412491"/>
    <w:rsid w:val="00412787"/>
    <w:rsid w:val="0041303A"/>
    <w:rsid w:val="0041509C"/>
    <w:rsid w:val="00415E48"/>
    <w:rsid w:val="00416BBA"/>
    <w:rsid w:val="00423034"/>
    <w:rsid w:val="0042722F"/>
    <w:rsid w:val="00427978"/>
    <w:rsid w:val="004337DB"/>
    <w:rsid w:val="00434EFB"/>
    <w:rsid w:val="00436EEF"/>
    <w:rsid w:val="0044071B"/>
    <w:rsid w:val="00445480"/>
    <w:rsid w:val="00445DCC"/>
    <w:rsid w:val="0044672A"/>
    <w:rsid w:val="0044685C"/>
    <w:rsid w:val="00447747"/>
    <w:rsid w:val="00453EA4"/>
    <w:rsid w:val="004542EC"/>
    <w:rsid w:val="0045498B"/>
    <w:rsid w:val="0045513C"/>
    <w:rsid w:val="00455763"/>
    <w:rsid w:val="004565FB"/>
    <w:rsid w:val="004567E2"/>
    <w:rsid w:val="00457553"/>
    <w:rsid w:val="00460B56"/>
    <w:rsid w:val="004623E6"/>
    <w:rsid w:val="0046269C"/>
    <w:rsid w:val="00462A2E"/>
    <w:rsid w:val="0046447B"/>
    <w:rsid w:val="004649AA"/>
    <w:rsid w:val="004667F1"/>
    <w:rsid w:val="0046746D"/>
    <w:rsid w:val="004745FE"/>
    <w:rsid w:val="004754B8"/>
    <w:rsid w:val="00475AC4"/>
    <w:rsid w:val="00475E66"/>
    <w:rsid w:val="00476411"/>
    <w:rsid w:val="0047652B"/>
    <w:rsid w:val="00476A1E"/>
    <w:rsid w:val="00477AE4"/>
    <w:rsid w:val="00480804"/>
    <w:rsid w:val="004815DA"/>
    <w:rsid w:val="004818E9"/>
    <w:rsid w:val="0048198D"/>
    <w:rsid w:val="004831A9"/>
    <w:rsid w:val="004852B2"/>
    <w:rsid w:val="00487C5D"/>
    <w:rsid w:val="004901D8"/>
    <w:rsid w:val="00490C52"/>
    <w:rsid w:val="00491172"/>
    <w:rsid w:val="004914DE"/>
    <w:rsid w:val="00491EC7"/>
    <w:rsid w:val="00493252"/>
    <w:rsid w:val="00497ADE"/>
    <w:rsid w:val="00497B52"/>
    <w:rsid w:val="004A172C"/>
    <w:rsid w:val="004A4135"/>
    <w:rsid w:val="004A47A1"/>
    <w:rsid w:val="004A5264"/>
    <w:rsid w:val="004A6CB2"/>
    <w:rsid w:val="004A74D9"/>
    <w:rsid w:val="004B1437"/>
    <w:rsid w:val="004B167A"/>
    <w:rsid w:val="004B3A3D"/>
    <w:rsid w:val="004B4278"/>
    <w:rsid w:val="004B52BF"/>
    <w:rsid w:val="004B67AF"/>
    <w:rsid w:val="004B6C68"/>
    <w:rsid w:val="004C011D"/>
    <w:rsid w:val="004C01A5"/>
    <w:rsid w:val="004C0AE6"/>
    <w:rsid w:val="004C2EFB"/>
    <w:rsid w:val="004C34D0"/>
    <w:rsid w:val="004C4415"/>
    <w:rsid w:val="004C4B81"/>
    <w:rsid w:val="004C50B6"/>
    <w:rsid w:val="004C5C14"/>
    <w:rsid w:val="004C63E3"/>
    <w:rsid w:val="004C6836"/>
    <w:rsid w:val="004C6EE0"/>
    <w:rsid w:val="004C7429"/>
    <w:rsid w:val="004C7825"/>
    <w:rsid w:val="004D0635"/>
    <w:rsid w:val="004D10AE"/>
    <w:rsid w:val="004D3E08"/>
    <w:rsid w:val="004E2BB9"/>
    <w:rsid w:val="004E2FD3"/>
    <w:rsid w:val="004E30D3"/>
    <w:rsid w:val="004E30F7"/>
    <w:rsid w:val="004E3A98"/>
    <w:rsid w:val="004E4B26"/>
    <w:rsid w:val="004E4E5E"/>
    <w:rsid w:val="004E4FB7"/>
    <w:rsid w:val="004E7B08"/>
    <w:rsid w:val="004F2016"/>
    <w:rsid w:val="004F3347"/>
    <w:rsid w:val="004F3C2F"/>
    <w:rsid w:val="004F3FEA"/>
    <w:rsid w:val="004F503C"/>
    <w:rsid w:val="004F6950"/>
    <w:rsid w:val="004F7ADE"/>
    <w:rsid w:val="00502C06"/>
    <w:rsid w:val="00505C38"/>
    <w:rsid w:val="00510B7D"/>
    <w:rsid w:val="00513AF6"/>
    <w:rsid w:val="0051546D"/>
    <w:rsid w:val="0051586B"/>
    <w:rsid w:val="005158BF"/>
    <w:rsid w:val="00516701"/>
    <w:rsid w:val="00516C1A"/>
    <w:rsid w:val="00517D1A"/>
    <w:rsid w:val="0052040F"/>
    <w:rsid w:val="00520569"/>
    <w:rsid w:val="005205C1"/>
    <w:rsid w:val="00522F2D"/>
    <w:rsid w:val="00525B30"/>
    <w:rsid w:val="005271CC"/>
    <w:rsid w:val="0052733A"/>
    <w:rsid w:val="00530494"/>
    <w:rsid w:val="005306B4"/>
    <w:rsid w:val="00530C6A"/>
    <w:rsid w:val="005324D1"/>
    <w:rsid w:val="00535204"/>
    <w:rsid w:val="00536116"/>
    <w:rsid w:val="00536754"/>
    <w:rsid w:val="00536E7F"/>
    <w:rsid w:val="005415DF"/>
    <w:rsid w:val="00543860"/>
    <w:rsid w:val="00547E75"/>
    <w:rsid w:val="00551761"/>
    <w:rsid w:val="00551924"/>
    <w:rsid w:val="00552267"/>
    <w:rsid w:val="0055271B"/>
    <w:rsid w:val="005535BF"/>
    <w:rsid w:val="00554528"/>
    <w:rsid w:val="00554FB4"/>
    <w:rsid w:val="005570FC"/>
    <w:rsid w:val="005617E8"/>
    <w:rsid w:val="00563364"/>
    <w:rsid w:val="00563782"/>
    <w:rsid w:val="005638B8"/>
    <w:rsid w:val="005650B2"/>
    <w:rsid w:val="005653AF"/>
    <w:rsid w:val="0056581E"/>
    <w:rsid w:val="00566856"/>
    <w:rsid w:val="00567024"/>
    <w:rsid w:val="00567523"/>
    <w:rsid w:val="00574293"/>
    <w:rsid w:val="005753FC"/>
    <w:rsid w:val="00577F49"/>
    <w:rsid w:val="00580E45"/>
    <w:rsid w:val="005810AA"/>
    <w:rsid w:val="00582044"/>
    <w:rsid w:val="00583537"/>
    <w:rsid w:val="00583AB7"/>
    <w:rsid w:val="00585F64"/>
    <w:rsid w:val="0058708E"/>
    <w:rsid w:val="00592A07"/>
    <w:rsid w:val="0059359B"/>
    <w:rsid w:val="005935E6"/>
    <w:rsid w:val="00593CE4"/>
    <w:rsid w:val="00595979"/>
    <w:rsid w:val="005964B0"/>
    <w:rsid w:val="005A03F3"/>
    <w:rsid w:val="005A048C"/>
    <w:rsid w:val="005A18A1"/>
    <w:rsid w:val="005A1D19"/>
    <w:rsid w:val="005A253F"/>
    <w:rsid w:val="005A35BB"/>
    <w:rsid w:val="005A3F27"/>
    <w:rsid w:val="005A4262"/>
    <w:rsid w:val="005A4850"/>
    <w:rsid w:val="005A531F"/>
    <w:rsid w:val="005A5554"/>
    <w:rsid w:val="005B0040"/>
    <w:rsid w:val="005B170D"/>
    <w:rsid w:val="005B26E9"/>
    <w:rsid w:val="005B2E4C"/>
    <w:rsid w:val="005B51CE"/>
    <w:rsid w:val="005B558E"/>
    <w:rsid w:val="005B595A"/>
    <w:rsid w:val="005B734E"/>
    <w:rsid w:val="005B7877"/>
    <w:rsid w:val="005B7FDF"/>
    <w:rsid w:val="005C001F"/>
    <w:rsid w:val="005C5598"/>
    <w:rsid w:val="005C562C"/>
    <w:rsid w:val="005C5A60"/>
    <w:rsid w:val="005C5C7A"/>
    <w:rsid w:val="005D0E95"/>
    <w:rsid w:val="005D19B2"/>
    <w:rsid w:val="005D332D"/>
    <w:rsid w:val="005D4DB0"/>
    <w:rsid w:val="005D6F87"/>
    <w:rsid w:val="005E0F34"/>
    <w:rsid w:val="005E101D"/>
    <w:rsid w:val="005E3A94"/>
    <w:rsid w:val="005E4A86"/>
    <w:rsid w:val="005E7E70"/>
    <w:rsid w:val="005F045A"/>
    <w:rsid w:val="005F203A"/>
    <w:rsid w:val="006005EE"/>
    <w:rsid w:val="0060165F"/>
    <w:rsid w:val="00602763"/>
    <w:rsid w:val="00604EAB"/>
    <w:rsid w:val="00604FDF"/>
    <w:rsid w:val="00604FF2"/>
    <w:rsid w:val="0060559B"/>
    <w:rsid w:val="00605CB9"/>
    <w:rsid w:val="006076AF"/>
    <w:rsid w:val="00610188"/>
    <w:rsid w:val="00610E75"/>
    <w:rsid w:val="00611754"/>
    <w:rsid w:val="00614221"/>
    <w:rsid w:val="006155D8"/>
    <w:rsid w:val="00615A88"/>
    <w:rsid w:val="00616196"/>
    <w:rsid w:val="00617D02"/>
    <w:rsid w:val="00622B88"/>
    <w:rsid w:val="00623AFB"/>
    <w:rsid w:val="00624A68"/>
    <w:rsid w:val="00625307"/>
    <w:rsid w:val="006263F3"/>
    <w:rsid w:val="00626829"/>
    <w:rsid w:val="00627C8B"/>
    <w:rsid w:val="0063081A"/>
    <w:rsid w:val="00630F04"/>
    <w:rsid w:val="006312C5"/>
    <w:rsid w:val="00633670"/>
    <w:rsid w:val="00633FE1"/>
    <w:rsid w:val="006353DF"/>
    <w:rsid w:val="006356E6"/>
    <w:rsid w:val="00643984"/>
    <w:rsid w:val="006441FE"/>
    <w:rsid w:val="00644A21"/>
    <w:rsid w:val="0065331C"/>
    <w:rsid w:val="00657A7C"/>
    <w:rsid w:val="00657DEA"/>
    <w:rsid w:val="00664B7E"/>
    <w:rsid w:val="006654C7"/>
    <w:rsid w:val="00665CD3"/>
    <w:rsid w:val="00666826"/>
    <w:rsid w:val="00666DFC"/>
    <w:rsid w:val="00667200"/>
    <w:rsid w:val="0067033B"/>
    <w:rsid w:val="00670BBA"/>
    <w:rsid w:val="00670E43"/>
    <w:rsid w:val="00672078"/>
    <w:rsid w:val="006723F3"/>
    <w:rsid w:val="00672C76"/>
    <w:rsid w:val="00675495"/>
    <w:rsid w:val="00676550"/>
    <w:rsid w:val="00676B55"/>
    <w:rsid w:val="0068202E"/>
    <w:rsid w:val="006825E4"/>
    <w:rsid w:val="00683065"/>
    <w:rsid w:val="00683F38"/>
    <w:rsid w:val="006856D4"/>
    <w:rsid w:val="006863D3"/>
    <w:rsid w:val="0068681D"/>
    <w:rsid w:val="00687E6D"/>
    <w:rsid w:val="00690E59"/>
    <w:rsid w:val="00692DAC"/>
    <w:rsid w:val="00694159"/>
    <w:rsid w:val="006967C6"/>
    <w:rsid w:val="006A0034"/>
    <w:rsid w:val="006A40AF"/>
    <w:rsid w:val="006A453E"/>
    <w:rsid w:val="006A4EC2"/>
    <w:rsid w:val="006A6946"/>
    <w:rsid w:val="006A6E1A"/>
    <w:rsid w:val="006A7ED6"/>
    <w:rsid w:val="006B26B3"/>
    <w:rsid w:val="006B5B43"/>
    <w:rsid w:val="006B7025"/>
    <w:rsid w:val="006C1B1C"/>
    <w:rsid w:val="006C1E06"/>
    <w:rsid w:val="006C37F9"/>
    <w:rsid w:val="006C5E75"/>
    <w:rsid w:val="006C61D2"/>
    <w:rsid w:val="006C62F0"/>
    <w:rsid w:val="006D0385"/>
    <w:rsid w:val="006D0964"/>
    <w:rsid w:val="006D3A0D"/>
    <w:rsid w:val="006D749E"/>
    <w:rsid w:val="006D792C"/>
    <w:rsid w:val="006D7B09"/>
    <w:rsid w:val="006E01C0"/>
    <w:rsid w:val="006E1FC0"/>
    <w:rsid w:val="006E2515"/>
    <w:rsid w:val="006E2601"/>
    <w:rsid w:val="006E335C"/>
    <w:rsid w:val="006E3E00"/>
    <w:rsid w:val="006E5204"/>
    <w:rsid w:val="006E61A5"/>
    <w:rsid w:val="006E63ED"/>
    <w:rsid w:val="006F0309"/>
    <w:rsid w:val="006F2879"/>
    <w:rsid w:val="006F4C94"/>
    <w:rsid w:val="006F5F81"/>
    <w:rsid w:val="006F6317"/>
    <w:rsid w:val="006F6A3F"/>
    <w:rsid w:val="00700BA5"/>
    <w:rsid w:val="00700CB1"/>
    <w:rsid w:val="00701167"/>
    <w:rsid w:val="00701739"/>
    <w:rsid w:val="00701EBA"/>
    <w:rsid w:val="007037B0"/>
    <w:rsid w:val="00703895"/>
    <w:rsid w:val="00703962"/>
    <w:rsid w:val="00703CA5"/>
    <w:rsid w:val="00705D0C"/>
    <w:rsid w:val="00705D1E"/>
    <w:rsid w:val="007066AE"/>
    <w:rsid w:val="00706BEE"/>
    <w:rsid w:val="007079DE"/>
    <w:rsid w:val="00710AEE"/>
    <w:rsid w:val="00711297"/>
    <w:rsid w:val="00711927"/>
    <w:rsid w:val="007125BF"/>
    <w:rsid w:val="00713369"/>
    <w:rsid w:val="007137E3"/>
    <w:rsid w:val="00713E5F"/>
    <w:rsid w:val="0071566B"/>
    <w:rsid w:val="00716B01"/>
    <w:rsid w:val="00720108"/>
    <w:rsid w:val="0072050C"/>
    <w:rsid w:val="00723166"/>
    <w:rsid w:val="00723C91"/>
    <w:rsid w:val="00724ABE"/>
    <w:rsid w:val="00725733"/>
    <w:rsid w:val="00725FB5"/>
    <w:rsid w:val="0073018F"/>
    <w:rsid w:val="007307C9"/>
    <w:rsid w:val="00730C03"/>
    <w:rsid w:val="007361F8"/>
    <w:rsid w:val="00737238"/>
    <w:rsid w:val="00737C99"/>
    <w:rsid w:val="00740C69"/>
    <w:rsid w:val="007419B7"/>
    <w:rsid w:val="007423F6"/>
    <w:rsid w:val="00742A8E"/>
    <w:rsid w:val="00742FA4"/>
    <w:rsid w:val="007434E1"/>
    <w:rsid w:val="00744243"/>
    <w:rsid w:val="00744E7D"/>
    <w:rsid w:val="007457AA"/>
    <w:rsid w:val="00747E83"/>
    <w:rsid w:val="00750A75"/>
    <w:rsid w:val="0075124A"/>
    <w:rsid w:val="007514F6"/>
    <w:rsid w:val="007524FA"/>
    <w:rsid w:val="0075486D"/>
    <w:rsid w:val="007554F9"/>
    <w:rsid w:val="00756FE8"/>
    <w:rsid w:val="007603F1"/>
    <w:rsid w:val="007622F3"/>
    <w:rsid w:val="007641F0"/>
    <w:rsid w:val="00764203"/>
    <w:rsid w:val="00767D77"/>
    <w:rsid w:val="00767FF7"/>
    <w:rsid w:val="007705E7"/>
    <w:rsid w:val="0077201A"/>
    <w:rsid w:val="007747F8"/>
    <w:rsid w:val="00774952"/>
    <w:rsid w:val="007753AD"/>
    <w:rsid w:val="00777CD3"/>
    <w:rsid w:val="00784968"/>
    <w:rsid w:val="00785F1A"/>
    <w:rsid w:val="0079197A"/>
    <w:rsid w:val="0079198D"/>
    <w:rsid w:val="00794401"/>
    <w:rsid w:val="00795E1B"/>
    <w:rsid w:val="007965B7"/>
    <w:rsid w:val="007A0016"/>
    <w:rsid w:val="007A49D5"/>
    <w:rsid w:val="007A55FC"/>
    <w:rsid w:val="007A72C4"/>
    <w:rsid w:val="007A77C0"/>
    <w:rsid w:val="007B04BD"/>
    <w:rsid w:val="007B2458"/>
    <w:rsid w:val="007C03FF"/>
    <w:rsid w:val="007C1948"/>
    <w:rsid w:val="007C1E80"/>
    <w:rsid w:val="007C32F2"/>
    <w:rsid w:val="007C3D54"/>
    <w:rsid w:val="007C4F58"/>
    <w:rsid w:val="007C624B"/>
    <w:rsid w:val="007D0D3C"/>
    <w:rsid w:val="007D0FC1"/>
    <w:rsid w:val="007D16CA"/>
    <w:rsid w:val="007D19F1"/>
    <w:rsid w:val="007D1C86"/>
    <w:rsid w:val="007D37EA"/>
    <w:rsid w:val="007D518D"/>
    <w:rsid w:val="007D594A"/>
    <w:rsid w:val="007D623F"/>
    <w:rsid w:val="007D62B4"/>
    <w:rsid w:val="007D6940"/>
    <w:rsid w:val="007D6ADF"/>
    <w:rsid w:val="007D7640"/>
    <w:rsid w:val="007E0797"/>
    <w:rsid w:val="007E3698"/>
    <w:rsid w:val="007E3AA1"/>
    <w:rsid w:val="007E7F59"/>
    <w:rsid w:val="007F3EBD"/>
    <w:rsid w:val="007F6AA5"/>
    <w:rsid w:val="007F6F98"/>
    <w:rsid w:val="007F77CD"/>
    <w:rsid w:val="007F7B02"/>
    <w:rsid w:val="007F7E2B"/>
    <w:rsid w:val="00800D58"/>
    <w:rsid w:val="0080331A"/>
    <w:rsid w:val="0080390C"/>
    <w:rsid w:val="00804DDD"/>
    <w:rsid w:val="00805224"/>
    <w:rsid w:val="0080728B"/>
    <w:rsid w:val="00810309"/>
    <w:rsid w:val="00811166"/>
    <w:rsid w:val="00815586"/>
    <w:rsid w:val="0081687B"/>
    <w:rsid w:val="00817720"/>
    <w:rsid w:val="00820B6F"/>
    <w:rsid w:val="00821059"/>
    <w:rsid w:val="00821914"/>
    <w:rsid w:val="0082254B"/>
    <w:rsid w:val="0082399D"/>
    <w:rsid w:val="00824EA6"/>
    <w:rsid w:val="00825B8A"/>
    <w:rsid w:val="0083120D"/>
    <w:rsid w:val="00831AE1"/>
    <w:rsid w:val="00831C2E"/>
    <w:rsid w:val="00831EBF"/>
    <w:rsid w:val="00833847"/>
    <w:rsid w:val="00833DCC"/>
    <w:rsid w:val="00833FD3"/>
    <w:rsid w:val="00835715"/>
    <w:rsid w:val="0083690F"/>
    <w:rsid w:val="0083727C"/>
    <w:rsid w:val="00837AD2"/>
    <w:rsid w:val="00842C02"/>
    <w:rsid w:val="0084372C"/>
    <w:rsid w:val="00843FB0"/>
    <w:rsid w:val="008442F0"/>
    <w:rsid w:val="00844589"/>
    <w:rsid w:val="00850942"/>
    <w:rsid w:val="008520AC"/>
    <w:rsid w:val="00852C38"/>
    <w:rsid w:val="00853E33"/>
    <w:rsid w:val="008547A6"/>
    <w:rsid w:val="00854CAE"/>
    <w:rsid w:val="00855BE9"/>
    <w:rsid w:val="00856C16"/>
    <w:rsid w:val="008615B8"/>
    <w:rsid w:val="00862982"/>
    <w:rsid w:val="00863931"/>
    <w:rsid w:val="00864547"/>
    <w:rsid w:val="00864D97"/>
    <w:rsid w:val="00866C48"/>
    <w:rsid w:val="00867B41"/>
    <w:rsid w:val="00870EF3"/>
    <w:rsid w:val="008710F9"/>
    <w:rsid w:val="0087249F"/>
    <w:rsid w:val="00873E84"/>
    <w:rsid w:val="00877456"/>
    <w:rsid w:val="008774D1"/>
    <w:rsid w:val="00880833"/>
    <w:rsid w:val="00880CDF"/>
    <w:rsid w:val="00883ECA"/>
    <w:rsid w:val="008853E6"/>
    <w:rsid w:val="008854F4"/>
    <w:rsid w:val="00885FE9"/>
    <w:rsid w:val="0088775C"/>
    <w:rsid w:val="00893702"/>
    <w:rsid w:val="00894521"/>
    <w:rsid w:val="008946A4"/>
    <w:rsid w:val="00894730"/>
    <w:rsid w:val="00894A6A"/>
    <w:rsid w:val="0089551C"/>
    <w:rsid w:val="00896F7F"/>
    <w:rsid w:val="008A2256"/>
    <w:rsid w:val="008A353B"/>
    <w:rsid w:val="008A377B"/>
    <w:rsid w:val="008A4734"/>
    <w:rsid w:val="008A51E9"/>
    <w:rsid w:val="008A526A"/>
    <w:rsid w:val="008A6D10"/>
    <w:rsid w:val="008A7331"/>
    <w:rsid w:val="008A7634"/>
    <w:rsid w:val="008A76BE"/>
    <w:rsid w:val="008A7AE9"/>
    <w:rsid w:val="008B56B3"/>
    <w:rsid w:val="008B67C8"/>
    <w:rsid w:val="008C0703"/>
    <w:rsid w:val="008C2C77"/>
    <w:rsid w:val="008C2FA9"/>
    <w:rsid w:val="008C365B"/>
    <w:rsid w:val="008C3E31"/>
    <w:rsid w:val="008C6577"/>
    <w:rsid w:val="008C7B3C"/>
    <w:rsid w:val="008D002A"/>
    <w:rsid w:val="008D151E"/>
    <w:rsid w:val="008D1913"/>
    <w:rsid w:val="008D2A55"/>
    <w:rsid w:val="008D2F6D"/>
    <w:rsid w:val="008D4563"/>
    <w:rsid w:val="008E1B85"/>
    <w:rsid w:val="008E3BDE"/>
    <w:rsid w:val="008E3DD3"/>
    <w:rsid w:val="008E3F60"/>
    <w:rsid w:val="008E6503"/>
    <w:rsid w:val="008E66E8"/>
    <w:rsid w:val="008F0910"/>
    <w:rsid w:val="008F1B5A"/>
    <w:rsid w:val="008F2FF9"/>
    <w:rsid w:val="008F474F"/>
    <w:rsid w:val="008F6317"/>
    <w:rsid w:val="008F6C7B"/>
    <w:rsid w:val="008F6E6F"/>
    <w:rsid w:val="009008C4"/>
    <w:rsid w:val="0090108B"/>
    <w:rsid w:val="00901292"/>
    <w:rsid w:val="00901379"/>
    <w:rsid w:val="00901F88"/>
    <w:rsid w:val="00902F72"/>
    <w:rsid w:val="009030C6"/>
    <w:rsid w:val="00903617"/>
    <w:rsid w:val="00903945"/>
    <w:rsid w:val="00906340"/>
    <w:rsid w:val="00906CDC"/>
    <w:rsid w:val="0090746B"/>
    <w:rsid w:val="00910303"/>
    <w:rsid w:val="00910CDB"/>
    <w:rsid w:val="00911259"/>
    <w:rsid w:val="00912F79"/>
    <w:rsid w:val="009136D6"/>
    <w:rsid w:val="00913750"/>
    <w:rsid w:val="00913AAA"/>
    <w:rsid w:val="0091465E"/>
    <w:rsid w:val="00915699"/>
    <w:rsid w:val="00916A9F"/>
    <w:rsid w:val="00917108"/>
    <w:rsid w:val="0091773F"/>
    <w:rsid w:val="00917D85"/>
    <w:rsid w:val="00917FAF"/>
    <w:rsid w:val="0092126D"/>
    <w:rsid w:val="00923123"/>
    <w:rsid w:val="00923445"/>
    <w:rsid w:val="00923882"/>
    <w:rsid w:val="00924111"/>
    <w:rsid w:val="00924227"/>
    <w:rsid w:val="009246EF"/>
    <w:rsid w:val="00925139"/>
    <w:rsid w:val="009258F9"/>
    <w:rsid w:val="009300B4"/>
    <w:rsid w:val="009301F4"/>
    <w:rsid w:val="00933C83"/>
    <w:rsid w:val="00934036"/>
    <w:rsid w:val="00935991"/>
    <w:rsid w:val="00937E00"/>
    <w:rsid w:val="00943968"/>
    <w:rsid w:val="00943A99"/>
    <w:rsid w:val="0094421F"/>
    <w:rsid w:val="00945190"/>
    <w:rsid w:val="00946978"/>
    <w:rsid w:val="00946CA6"/>
    <w:rsid w:val="00947305"/>
    <w:rsid w:val="00947DB6"/>
    <w:rsid w:val="00953052"/>
    <w:rsid w:val="00953754"/>
    <w:rsid w:val="00957DDA"/>
    <w:rsid w:val="0096094F"/>
    <w:rsid w:val="00962D30"/>
    <w:rsid w:val="00963A5C"/>
    <w:rsid w:val="00964E82"/>
    <w:rsid w:val="00964FE8"/>
    <w:rsid w:val="00966701"/>
    <w:rsid w:val="00966EDF"/>
    <w:rsid w:val="00972592"/>
    <w:rsid w:val="00972AF8"/>
    <w:rsid w:val="009736DB"/>
    <w:rsid w:val="009755D0"/>
    <w:rsid w:val="00976AEA"/>
    <w:rsid w:val="00976D55"/>
    <w:rsid w:val="00976EFA"/>
    <w:rsid w:val="00976FDB"/>
    <w:rsid w:val="00982EE4"/>
    <w:rsid w:val="00984059"/>
    <w:rsid w:val="00986F11"/>
    <w:rsid w:val="00990545"/>
    <w:rsid w:val="00993CC6"/>
    <w:rsid w:val="00994C6C"/>
    <w:rsid w:val="0099734B"/>
    <w:rsid w:val="009A0244"/>
    <w:rsid w:val="009A08D2"/>
    <w:rsid w:val="009A0C87"/>
    <w:rsid w:val="009A104D"/>
    <w:rsid w:val="009A119E"/>
    <w:rsid w:val="009A1D9A"/>
    <w:rsid w:val="009A250C"/>
    <w:rsid w:val="009A3FB9"/>
    <w:rsid w:val="009A40CC"/>
    <w:rsid w:val="009A4BF0"/>
    <w:rsid w:val="009A59C3"/>
    <w:rsid w:val="009A7341"/>
    <w:rsid w:val="009B06C8"/>
    <w:rsid w:val="009B2A74"/>
    <w:rsid w:val="009B2F99"/>
    <w:rsid w:val="009B35E4"/>
    <w:rsid w:val="009B443B"/>
    <w:rsid w:val="009B574A"/>
    <w:rsid w:val="009B621C"/>
    <w:rsid w:val="009B6E56"/>
    <w:rsid w:val="009B709C"/>
    <w:rsid w:val="009C133C"/>
    <w:rsid w:val="009C1C4B"/>
    <w:rsid w:val="009C1CFB"/>
    <w:rsid w:val="009C33D5"/>
    <w:rsid w:val="009C4DE0"/>
    <w:rsid w:val="009C611E"/>
    <w:rsid w:val="009C7239"/>
    <w:rsid w:val="009C78A9"/>
    <w:rsid w:val="009D1BC7"/>
    <w:rsid w:val="009D1C9A"/>
    <w:rsid w:val="009D2219"/>
    <w:rsid w:val="009D25F3"/>
    <w:rsid w:val="009D368A"/>
    <w:rsid w:val="009D384F"/>
    <w:rsid w:val="009D3C0E"/>
    <w:rsid w:val="009D3F6B"/>
    <w:rsid w:val="009D4000"/>
    <w:rsid w:val="009D4385"/>
    <w:rsid w:val="009D56CE"/>
    <w:rsid w:val="009E1563"/>
    <w:rsid w:val="009E2681"/>
    <w:rsid w:val="009E2898"/>
    <w:rsid w:val="009E500A"/>
    <w:rsid w:val="009E5DB8"/>
    <w:rsid w:val="009E75DE"/>
    <w:rsid w:val="009E7A8A"/>
    <w:rsid w:val="009F0C44"/>
    <w:rsid w:val="009F1DF4"/>
    <w:rsid w:val="009F3486"/>
    <w:rsid w:val="009F34AC"/>
    <w:rsid w:val="009F519F"/>
    <w:rsid w:val="009F548B"/>
    <w:rsid w:val="009F577E"/>
    <w:rsid w:val="00A008FD"/>
    <w:rsid w:val="00A01334"/>
    <w:rsid w:val="00A02DB3"/>
    <w:rsid w:val="00A03449"/>
    <w:rsid w:val="00A041FA"/>
    <w:rsid w:val="00A04C6C"/>
    <w:rsid w:val="00A06231"/>
    <w:rsid w:val="00A067C4"/>
    <w:rsid w:val="00A068FB"/>
    <w:rsid w:val="00A109FA"/>
    <w:rsid w:val="00A112DB"/>
    <w:rsid w:val="00A12C97"/>
    <w:rsid w:val="00A13574"/>
    <w:rsid w:val="00A14BB2"/>
    <w:rsid w:val="00A14F88"/>
    <w:rsid w:val="00A15057"/>
    <w:rsid w:val="00A15B2D"/>
    <w:rsid w:val="00A17CB1"/>
    <w:rsid w:val="00A17F93"/>
    <w:rsid w:val="00A20831"/>
    <w:rsid w:val="00A20BEC"/>
    <w:rsid w:val="00A2165B"/>
    <w:rsid w:val="00A23F24"/>
    <w:rsid w:val="00A246B2"/>
    <w:rsid w:val="00A25686"/>
    <w:rsid w:val="00A2709F"/>
    <w:rsid w:val="00A27500"/>
    <w:rsid w:val="00A304A3"/>
    <w:rsid w:val="00A304A6"/>
    <w:rsid w:val="00A30625"/>
    <w:rsid w:val="00A3189D"/>
    <w:rsid w:val="00A31A91"/>
    <w:rsid w:val="00A31DFA"/>
    <w:rsid w:val="00A32766"/>
    <w:rsid w:val="00A3332A"/>
    <w:rsid w:val="00A333FC"/>
    <w:rsid w:val="00A36D3A"/>
    <w:rsid w:val="00A3722C"/>
    <w:rsid w:val="00A42B62"/>
    <w:rsid w:val="00A4533C"/>
    <w:rsid w:val="00A4549B"/>
    <w:rsid w:val="00A4768B"/>
    <w:rsid w:val="00A5112D"/>
    <w:rsid w:val="00A511C3"/>
    <w:rsid w:val="00A51CAA"/>
    <w:rsid w:val="00A52932"/>
    <w:rsid w:val="00A533ED"/>
    <w:rsid w:val="00A547D9"/>
    <w:rsid w:val="00A56358"/>
    <w:rsid w:val="00A56675"/>
    <w:rsid w:val="00A56707"/>
    <w:rsid w:val="00A57F5C"/>
    <w:rsid w:val="00A60697"/>
    <w:rsid w:val="00A61C73"/>
    <w:rsid w:val="00A630CB"/>
    <w:rsid w:val="00A63354"/>
    <w:rsid w:val="00A63F0D"/>
    <w:rsid w:val="00A64E70"/>
    <w:rsid w:val="00A65006"/>
    <w:rsid w:val="00A67D12"/>
    <w:rsid w:val="00A7065B"/>
    <w:rsid w:val="00A72215"/>
    <w:rsid w:val="00A7294A"/>
    <w:rsid w:val="00A73286"/>
    <w:rsid w:val="00A74775"/>
    <w:rsid w:val="00A74D58"/>
    <w:rsid w:val="00A753E6"/>
    <w:rsid w:val="00A7723B"/>
    <w:rsid w:val="00A80431"/>
    <w:rsid w:val="00A8100B"/>
    <w:rsid w:val="00A8103E"/>
    <w:rsid w:val="00A81654"/>
    <w:rsid w:val="00A83FFE"/>
    <w:rsid w:val="00A84740"/>
    <w:rsid w:val="00A84A10"/>
    <w:rsid w:val="00A85153"/>
    <w:rsid w:val="00A85B2A"/>
    <w:rsid w:val="00A86389"/>
    <w:rsid w:val="00A86A92"/>
    <w:rsid w:val="00A87BD8"/>
    <w:rsid w:val="00A87C68"/>
    <w:rsid w:val="00A90432"/>
    <w:rsid w:val="00A9146A"/>
    <w:rsid w:val="00A929FF"/>
    <w:rsid w:val="00A954CA"/>
    <w:rsid w:val="00A96EB4"/>
    <w:rsid w:val="00AA098A"/>
    <w:rsid w:val="00AA1ED1"/>
    <w:rsid w:val="00AA2F56"/>
    <w:rsid w:val="00AA36C9"/>
    <w:rsid w:val="00AB0129"/>
    <w:rsid w:val="00AB0973"/>
    <w:rsid w:val="00AB0B24"/>
    <w:rsid w:val="00AB290D"/>
    <w:rsid w:val="00AB2C2A"/>
    <w:rsid w:val="00AB317F"/>
    <w:rsid w:val="00AB3406"/>
    <w:rsid w:val="00AB3C32"/>
    <w:rsid w:val="00AB473D"/>
    <w:rsid w:val="00AB509D"/>
    <w:rsid w:val="00AB60C0"/>
    <w:rsid w:val="00AB665D"/>
    <w:rsid w:val="00AB7716"/>
    <w:rsid w:val="00AB7A89"/>
    <w:rsid w:val="00AC0822"/>
    <w:rsid w:val="00AC1AA2"/>
    <w:rsid w:val="00AC223A"/>
    <w:rsid w:val="00AC32AE"/>
    <w:rsid w:val="00AC3A7C"/>
    <w:rsid w:val="00AC5E38"/>
    <w:rsid w:val="00AC641B"/>
    <w:rsid w:val="00AC6500"/>
    <w:rsid w:val="00AC68EB"/>
    <w:rsid w:val="00AD0FD4"/>
    <w:rsid w:val="00AD123C"/>
    <w:rsid w:val="00AD15E6"/>
    <w:rsid w:val="00AD26C7"/>
    <w:rsid w:val="00AD6572"/>
    <w:rsid w:val="00AD6B6A"/>
    <w:rsid w:val="00AE0C89"/>
    <w:rsid w:val="00AE1F1B"/>
    <w:rsid w:val="00AE3F05"/>
    <w:rsid w:val="00AE499D"/>
    <w:rsid w:val="00AE5223"/>
    <w:rsid w:val="00AE5A87"/>
    <w:rsid w:val="00AE5B00"/>
    <w:rsid w:val="00AE62FF"/>
    <w:rsid w:val="00AE6909"/>
    <w:rsid w:val="00AF0029"/>
    <w:rsid w:val="00AF029D"/>
    <w:rsid w:val="00AF36E6"/>
    <w:rsid w:val="00AF4863"/>
    <w:rsid w:val="00AF4942"/>
    <w:rsid w:val="00AF580B"/>
    <w:rsid w:val="00AF7555"/>
    <w:rsid w:val="00AF7E4C"/>
    <w:rsid w:val="00B0209D"/>
    <w:rsid w:val="00B02743"/>
    <w:rsid w:val="00B05153"/>
    <w:rsid w:val="00B062F5"/>
    <w:rsid w:val="00B156D9"/>
    <w:rsid w:val="00B1604F"/>
    <w:rsid w:val="00B1787A"/>
    <w:rsid w:val="00B213BE"/>
    <w:rsid w:val="00B23704"/>
    <w:rsid w:val="00B25FD6"/>
    <w:rsid w:val="00B27751"/>
    <w:rsid w:val="00B30002"/>
    <w:rsid w:val="00B334D5"/>
    <w:rsid w:val="00B36BF9"/>
    <w:rsid w:val="00B41859"/>
    <w:rsid w:val="00B42BA7"/>
    <w:rsid w:val="00B42E8C"/>
    <w:rsid w:val="00B440C7"/>
    <w:rsid w:val="00B44E7F"/>
    <w:rsid w:val="00B47049"/>
    <w:rsid w:val="00B507DF"/>
    <w:rsid w:val="00B5098C"/>
    <w:rsid w:val="00B509F7"/>
    <w:rsid w:val="00B5109A"/>
    <w:rsid w:val="00B5162F"/>
    <w:rsid w:val="00B516C2"/>
    <w:rsid w:val="00B52C77"/>
    <w:rsid w:val="00B53444"/>
    <w:rsid w:val="00B546BA"/>
    <w:rsid w:val="00B54EBE"/>
    <w:rsid w:val="00B5504D"/>
    <w:rsid w:val="00B55055"/>
    <w:rsid w:val="00B576BC"/>
    <w:rsid w:val="00B600A4"/>
    <w:rsid w:val="00B60B22"/>
    <w:rsid w:val="00B63FAD"/>
    <w:rsid w:val="00B64754"/>
    <w:rsid w:val="00B64AF6"/>
    <w:rsid w:val="00B64B71"/>
    <w:rsid w:val="00B6538A"/>
    <w:rsid w:val="00B663C9"/>
    <w:rsid w:val="00B6665F"/>
    <w:rsid w:val="00B6687B"/>
    <w:rsid w:val="00B7030E"/>
    <w:rsid w:val="00B70A26"/>
    <w:rsid w:val="00B71D9D"/>
    <w:rsid w:val="00B72533"/>
    <w:rsid w:val="00B72824"/>
    <w:rsid w:val="00B73659"/>
    <w:rsid w:val="00B73C2C"/>
    <w:rsid w:val="00B73E2F"/>
    <w:rsid w:val="00B76730"/>
    <w:rsid w:val="00B77D10"/>
    <w:rsid w:val="00B83D50"/>
    <w:rsid w:val="00B85932"/>
    <w:rsid w:val="00B8687F"/>
    <w:rsid w:val="00B87D00"/>
    <w:rsid w:val="00B91804"/>
    <w:rsid w:val="00B9406E"/>
    <w:rsid w:val="00B94139"/>
    <w:rsid w:val="00B94492"/>
    <w:rsid w:val="00B966F8"/>
    <w:rsid w:val="00B9701E"/>
    <w:rsid w:val="00BA0132"/>
    <w:rsid w:val="00BA05AF"/>
    <w:rsid w:val="00BA0E48"/>
    <w:rsid w:val="00BA24AC"/>
    <w:rsid w:val="00BA3AB1"/>
    <w:rsid w:val="00BA410E"/>
    <w:rsid w:val="00BA4639"/>
    <w:rsid w:val="00BA49DB"/>
    <w:rsid w:val="00BA4B94"/>
    <w:rsid w:val="00BA4CAC"/>
    <w:rsid w:val="00BA4E88"/>
    <w:rsid w:val="00BA4E9E"/>
    <w:rsid w:val="00BA52B4"/>
    <w:rsid w:val="00BA5445"/>
    <w:rsid w:val="00BA5A86"/>
    <w:rsid w:val="00BA6249"/>
    <w:rsid w:val="00BB05E2"/>
    <w:rsid w:val="00BB0F7C"/>
    <w:rsid w:val="00BB1612"/>
    <w:rsid w:val="00BB332B"/>
    <w:rsid w:val="00BB459B"/>
    <w:rsid w:val="00BB4C4D"/>
    <w:rsid w:val="00BB5131"/>
    <w:rsid w:val="00BB5192"/>
    <w:rsid w:val="00BB5A4B"/>
    <w:rsid w:val="00BC01F5"/>
    <w:rsid w:val="00BC2374"/>
    <w:rsid w:val="00BC2793"/>
    <w:rsid w:val="00BC39FB"/>
    <w:rsid w:val="00BC4D38"/>
    <w:rsid w:val="00BC6248"/>
    <w:rsid w:val="00BC671C"/>
    <w:rsid w:val="00BC6BF0"/>
    <w:rsid w:val="00BC7E53"/>
    <w:rsid w:val="00BD050A"/>
    <w:rsid w:val="00BD2243"/>
    <w:rsid w:val="00BD2C27"/>
    <w:rsid w:val="00BD453A"/>
    <w:rsid w:val="00BD45E6"/>
    <w:rsid w:val="00BD4C9C"/>
    <w:rsid w:val="00BD52A0"/>
    <w:rsid w:val="00BD74AF"/>
    <w:rsid w:val="00BD788A"/>
    <w:rsid w:val="00BE0707"/>
    <w:rsid w:val="00BE0F48"/>
    <w:rsid w:val="00BE1D47"/>
    <w:rsid w:val="00BE2779"/>
    <w:rsid w:val="00BE290F"/>
    <w:rsid w:val="00BE4350"/>
    <w:rsid w:val="00BE48C0"/>
    <w:rsid w:val="00BE5049"/>
    <w:rsid w:val="00BE6C6B"/>
    <w:rsid w:val="00BE6FDB"/>
    <w:rsid w:val="00BF0515"/>
    <w:rsid w:val="00BF08B2"/>
    <w:rsid w:val="00BF1F94"/>
    <w:rsid w:val="00BF23BB"/>
    <w:rsid w:val="00C0164A"/>
    <w:rsid w:val="00C01EA2"/>
    <w:rsid w:val="00C0209D"/>
    <w:rsid w:val="00C03156"/>
    <w:rsid w:val="00C03D8D"/>
    <w:rsid w:val="00C03EA7"/>
    <w:rsid w:val="00C04328"/>
    <w:rsid w:val="00C04790"/>
    <w:rsid w:val="00C05890"/>
    <w:rsid w:val="00C05E37"/>
    <w:rsid w:val="00C06FA6"/>
    <w:rsid w:val="00C073EF"/>
    <w:rsid w:val="00C11749"/>
    <w:rsid w:val="00C11918"/>
    <w:rsid w:val="00C13C06"/>
    <w:rsid w:val="00C15C2E"/>
    <w:rsid w:val="00C16449"/>
    <w:rsid w:val="00C20AE5"/>
    <w:rsid w:val="00C21C7C"/>
    <w:rsid w:val="00C2304C"/>
    <w:rsid w:val="00C25508"/>
    <w:rsid w:val="00C2600B"/>
    <w:rsid w:val="00C30241"/>
    <w:rsid w:val="00C30333"/>
    <w:rsid w:val="00C31851"/>
    <w:rsid w:val="00C31F2E"/>
    <w:rsid w:val="00C326BC"/>
    <w:rsid w:val="00C34F29"/>
    <w:rsid w:val="00C34F9A"/>
    <w:rsid w:val="00C3506E"/>
    <w:rsid w:val="00C36263"/>
    <w:rsid w:val="00C3743D"/>
    <w:rsid w:val="00C404D4"/>
    <w:rsid w:val="00C43110"/>
    <w:rsid w:val="00C44CE0"/>
    <w:rsid w:val="00C462A2"/>
    <w:rsid w:val="00C5047B"/>
    <w:rsid w:val="00C54FAA"/>
    <w:rsid w:val="00C558EC"/>
    <w:rsid w:val="00C62AFA"/>
    <w:rsid w:val="00C63943"/>
    <w:rsid w:val="00C63AA1"/>
    <w:rsid w:val="00C64CAB"/>
    <w:rsid w:val="00C673FE"/>
    <w:rsid w:val="00C701F3"/>
    <w:rsid w:val="00C7183B"/>
    <w:rsid w:val="00C73F20"/>
    <w:rsid w:val="00C756BF"/>
    <w:rsid w:val="00C7713C"/>
    <w:rsid w:val="00C7762D"/>
    <w:rsid w:val="00C8487C"/>
    <w:rsid w:val="00C86781"/>
    <w:rsid w:val="00C91892"/>
    <w:rsid w:val="00C92CAD"/>
    <w:rsid w:val="00C930B0"/>
    <w:rsid w:val="00C933A5"/>
    <w:rsid w:val="00C9431E"/>
    <w:rsid w:val="00C94A8E"/>
    <w:rsid w:val="00C9589A"/>
    <w:rsid w:val="00C958D4"/>
    <w:rsid w:val="00C961A2"/>
    <w:rsid w:val="00CA02BF"/>
    <w:rsid w:val="00CA0787"/>
    <w:rsid w:val="00CA0D89"/>
    <w:rsid w:val="00CA4EA7"/>
    <w:rsid w:val="00CA6837"/>
    <w:rsid w:val="00CA6E41"/>
    <w:rsid w:val="00CA6EDA"/>
    <w:rsid w:val="00CA7C3C"/>
    <w:rsid w:val="00CA7C70"/>
    <w:rsid w:val="00CB0FBE"/>
    <w:rsid w:val="00CB138D"/>
    <w:rsid w:val="00CB1817"/>
    <w:rsid w:val="00CB3E03"/>
    <w:rsid w:val="00CB4177"/>
    <w:rsid w:val="00CB5114"/>
    <w:rsid w:val="00CB6982"/>
    <w:rsid w:val="00CB7A78"/>
    <w:rsid w:val="00CB7E22"/>
    <w:rsid w:val="00CC0FAA"/>
    <w:rsid w:val="00CC12F9"/>
    <w:rsid w:val="00CC2635"/>
    <w:rsid w:val="00CC2769"/>
    <w:rsid w:val="00CC2A8D"/>
    <w:rsid w:val="00CC2BD6"/>
    <w:rsid w:val="00CC39BF"/>
    <w:rsid w:val="00CC3E58"/>
    <w:rsid w:val="00CC3F1B"/>
    <w:rsid w:val="00CC49BE"/>
    <w:rsid w:val="00CC60E2"/>
    <w:rsid w:val="00CC7325"/>
    <w:rsid w:val="00CC7944"/>
    <w:rsid w:val="00CD04BA"/>
    <w:rsid w:val="00CD0CA6"/>
    <w:rsid w:val="00CD1253"/>
    <w:rsid w:val="00CD4002"/>
    <w:rsid w:val="00CD499A"/>
    <w:rsid w:val="00CD4B8D"/>
    <w:rsid w:val="00CD6469"/>
    <w:rsid w:val="00CD6544"/>
    <w:rsid w:val="00CE18DE"/>
    <w:rsid w:val="00CE1D38"/>
    <w:rsid w:val="00CE2928"/>
    <w:rsid w:val="00CE298B"/>
    <w:rsid w:val="00CE2A31"/>
    <w:rsid w:val="00CE4BC1"/>
    <w:rsid w:val="00CE6007"/>
    <w:rsid w:val="00CE7E6D"/>
    <w:rsid w:val="00CF0CAD"/>
    <w:rsid w:val="00CF1F86"/>
    <w:rsid w:val="00CF28E0"/>
    <w:rsid w:val="00CF2CA0"/>
    <w:rsid w:val="00CF3F2F"/>
    <w:rsid w:val="00CF4DCC"/>
    <w:rsid w:val="00CF5816"/>
    <w:rsid w:val="00CF70EC"/>
    <w:rsid w:val="00D00B60"/>
    <w:rsid w:val="00D0215F"/>
    <w:rsid w:val="00D0312E"/>
    <w:rsid w:val="00D03427"/>
    <w:rsid w:val="00D04B54"/>
    <w:rsid w:val="00D0533C"/>
    <w:rsid w:val="00D05867"/>
    <w:rsid w:val="00D05AF4"/>
    <w:rsid w:val="00D07E00"/>
    <w:rsid w:val="00D10198"/>
    <w:rsid w:val="00D10F8E"/>
    <w:rsid w:val="00D118D9"/>
    <w:rsid w:val="00D130BC"/>
    <w:rsid w:val="00D13C96"/>
    <w:rsid w:val="00D1715F"/>
    <w:rsid w:val="00D20395"/>
    <w:rsid w:val="00D20520"/>
    <w:rsid w:val="00D21E39"/>
    <w:rsid w:val="00D22DBB"/>
    <w:rsid w:val="00D23078"/>
    <w:rsid w:val="00D2307B"/>
    <w:rsid w:val="00D235C4"/>
    <w:rsid w:val="00D23A6C"/>
    <w:rsid w:val="00D27593"/>
    <w:rsid w:val="00D31764"/>
    <w:rsid w:val="00D31AED"/>
    <w:rsid w:val="00D32AAD"/>
    <w:rsid w:val="00D34393"/>
    <w:rsid w:val="00D34B59"/>
    <w:rsid w:val="00D36432"/>
    <w:rsid w:val="00D37948"/>
    <w:rsid w:val="00D401E2"/>
    <w:rsid w:val="00D41BDD"/>
    <w:rsid w:val="00D42250"/>
    <w:rsid w:val="00D43864"/>
    <w:rsid w:val="00D440E2"/>
    <w:rsid w:val="00D44D7E"/>
    <w:rsid w:val="00D47376"/>
    <w:rsid w:val="00D50852"/>
    <w:rsid w:val="00D50DC9"/>
    <w:rsid w:val="00D516F3"/>
    <w:rsid w:val="00D51B72"/>
    <w:rsid w:val="00D51E5E"/>
    <w:rsid w:val="00D51F77"/>
    <w:rsid w:val="00D520E1"/>
    <w:rsid w:val="00D54C33"/>
    <w:rsid w:val="00D54D80"/>
    <w:rsid w:val="00D5560B"/>
    <w:rsid w:val="00D632F7"/>
    <w:rsid w:val="00D63C64"/>
    <w:rsid w:val="00D659BC"/>
    <w:rsid w:val="00D65F22"/>
    <w:rsid w:val="00D666B7"/>
    <w:rsid w:val="00D67F16"/>
    <w:rsid w:val="00D71EC6"/>
    <w:rsid w:val="00D72ABB"/>
    <w:rsid w:val="00D72DB3"/>
    <w:rsid w:val="00D743EB"/>
    <w:rsid w:val="00D7478C"/>
    <w:rsid w:val="00D76CED"/>
    <w:rsid w:val="00D80D7D"/>
    <w:rsid w:val="00D81E81"/>
    <w:rsid w:val="00D8558C"/>
    <w:rsid w:val="00D86919"/>
    <w:rsid w:val="00D86EA5"/>
    <w:rsid w:val="00D87A8E"/>
    <w:rsid w:val="00D87E8A"/>
    <w:rsid w:val="00D90690"/>
    <w:rsid w:val="00D92399"/>
    <w:rsid w:val="00D93949"/>
    <w:rsid w:val="00D93A0D"/>
    <w:rsid w:val="00D93A5F"/>
    <w:rsid w:val="00D948A8"/>
    <w:rsid w:val="00D9778C"/>
    <w:rsid w:val="00DA0081"/>
    <w:rsid w:val="00DA3211"/>
    <w:rsid w:val="00DA328D"/>
    <w:rsid w:val="00DA412C"/>
    <w:rsid w:val="00DA5B3C"/>
    <w:rsid w:val="00DA5BEE"/>
    <w:rsid w:val="00DA5E53"/>
    <w:rsid w:val="00DA6388"/>
    <w:rsid w:val="00DA7C23"/>
    <w:rsid w:val="00DA7E3C"/>
    <w:rsid w:val="00DB0145"/>
    <w:rsid w:val="00DB06C3"/>
    <w:rsid w:val="00DB2000"/>
    <w:rsid w:val="00DB2524"/>
    <w:rsid w:val="00DB2B0A"/>
    <w:rsid w:val="00DB5188"/>
    <w:rsid w:val="00DB606A"/>
    <w:rsid w:val="00DB7F4E"/>
    <w:rsid w:val="00DC1BB9"/>
    <w:rsid w:val="00DC38BB"/>
    <w:rsid w:val="00DC5231"/>
    <w:rsid w:val="00DC55B4"/>
    <w:rsid w:val="00DC6294"/>
    <w:rsid w:val="00DC7826"/>
    <w:rsid w:val="00DC7F65"/>
    <w:rsid w:val="00DD045E"/>
    <w:rsid w:val="00DD1081"/>
    <w:rsid w:val="00DD11EF"/>
    <w:rsid w:val="00DD305C"/>
    <w:rsid w:val="00DD6155"/>
    <w:rsid w:val="00DD7AA7"/>
    <w:rsid w:val="00DE26E0"/>
    <w:rsid w:val="00DE314D"/>
    <w:rsid w:val="00DE3DD2"/>
    <w:rsid w:val="00DE4F11"/>
    <w:rsid w:val="00DE6D0F"/>
    <w:rsid w:val="00DE77D8"/>
    <w:rsid w:val="00DF080D"/>
    <w:rsid w:val="00DF613F"/>
    <w:rsid w:val="00DF634D"/>
    <w:rsid w:val="00E01B24"/>
    <w:rsid w:val="00E02484"/>
    <w:rsid w:val="00E04E64"/>
    <w:rsid w:val="00E05B24"/>
    <w:rsid w:val="00E07099"/>
    <w:rsid w:val="00E11A32"/>
    <w:rsid w:val="00E11A3E"/>
    <w:rsid w:val="00E13A76"/>
    <w:rsid w:val="00E1429C"/>
    <w:rsid w:val="00E14CDF"/>
    <w:rsid w:val="00E15311"/>
    <w:rsid w:val="00E2041F"/>
    <w:rsid w:val="00E20F75"/>
    <w:rsid w:val="00E2549D"/>
    <w:rsid w:val="00E25F73"/>
    <w:rsid w:val="00E263B9"/>
    <w:rsid w:val="00E2642C"/>
    <w:rsid w:val="00E27BD8"/>
    <w:rsid w:val="00E30574"/>
    <w:rsid w:val="00E31030"/>
    <w:rsid w:val="00E32AA1"/>
    <w:rsid w:val="00E3481E"/>
    <w:rsid w:val="00E35225"/>
    <w:rsid w:val="00E35BB5"/>
    <w:rsid w:val="00E362CA"/>
    <w:rsid w:val="00E3672E"/>
    <w:rsid w:val="00E37428"/>
    <w:rsid w:val="00E406AF"/>
    <w:rsid w:val="00E41CC1"/>
    <w:rsid w:val="00E429B6"/>
    <w:rsid w:val="00E45775"/>
    <w:rsid w:val="00E46A04"/>
    <w:rsid w:val="00E50DB0"/>
    <w:rsid w:val="00E5181A"/>
    <w:rsid w:val="00E528AD"/>
    <w:rsid w:val="00E550A2"/>
    <w:rsid w:val="00E56CA8"/>
    <w:rsid w:val="00E67481"/>
    <w:rsid w:val="00E67B1E"/>
    <w:rsid w:val="00E67C4D"/>
    <w:rsid w:val="00E70A26"/>
    <w:rsid w:val="00E730E8"/>
    <w:rsid w:val="00E7383C"/>
    <w:rsid w:val="00E76605"/>
    <w:rsid w:val="00E77083"/>
    <w:rsid w:val="00E82BD4"/>
    <w:rsid w:val="00E83370"/>
    <w:rsid w:val="00E83AE9"/>
    <w:rsid w:val="00E845A1"/>
    <w:rsid w:val="00E84964"/>
    <w:rsid w:val="00E85CE1"/>
    <w:rsid w:val="00E87B64"/>
    <w:rsid w:val="00E90C7D"/>
    <w:rsid w:val="00E924C8"/>
    <w:rsid w:val="00E93B84"/>
    <w:rsid w:val="00E95338"/>
    <w:rsid w:val="00E95B00"/>
    <w:rsid w:val="00E95D05"/>
    <w:rsid w:val="00E96CA6"/>
    <w:rsid w:val="00EA08BD"/>
    <w:rsid w:val="00EA5223"/>
    <w:rsid w:val="00EA5393"/>
    <w:rsid w:val="00EA5769"/>
    <w:rsid w:val="00EA579E"/>
    <w:rsid w:val="00EA6B6C"/>
    <w:rsid w:val="00EA71E0"/>
    <w:rsid w:val="00EB00A5"/>
    <w:rsid w:val="00EB166E"/>
    <w:rsid w:val="00EB1D21"/>
    <w:rsid w:val="00EB2928"/>
    <w:rsid w:val="00EB2A6B"/>
    <w:rsid w:val="00EB2B88"/>
    <w:rsid w:val="00EB3E24"/>
    <w:rsid w:val="00EB4E5A"/>
    <w:rsid w:val="00EB4FD3"/>
    <w:rsid w:val="00EB52B1"/>
    <w:rsid w:val="00EB7DFF"/>
    <w:rsid w:val="00EC071C"/>
    <w:rsid w:val="00EC3533"/>
    <w:rsid w:val="00EC4A8A"/>
    <w:rsid w:val="00EC542E"/>
    <w:rsid w:val="00EC6B84"/>
    <w:rsid w:val="00EC7364"/>
    <w:rsid w:val="00ED1276"/>
    <w:rsid w:val="00ED13E4"/>
    <w:rsid w:val="00ED15CA"/>
    <w:rsid w:val="00ED1EE2"/>
    <w:rsid w:val="00ED2DC0"/>
    <w:rsid w:val="00ED39A9"/>
    <w:rsid w:val="00ED418C"/>
    <w:rsid w:val="00EE0A73"/>
    <w:rsid w:val="00EE268E"/>
    <w:rsid w:val="00EE2772"/>
    <w:rsid w:val="00EE34CD"/>
    <w:rsid w:val="00EE4616"/>
    <w:rsid w:val="00EE6A9C"/>
    <w:rsid w:val="00EE6AF6"/>
    <w:rsid w:val="00EE6B00"/>
    <w:rsid w:val="00EE70C0"/>
    <w:rsid w:val="00EF071C"/>
    <w:rsid w:val="00EF0880"/>
    <w:rsid w:val="00EF0E8C"/>
    <w:rsid w:val="00EF1A98"/>
    <w:rsid w:val="00EF2260"/>
    <w:rsid w:val="00EF2AAE"/>
    <w:rsid w:val="00EF304C"/>
    <w:rsid w:val="00EF453E"/>
    <w:rsid w:val="00EF4D38"/>
    <w:rsid w:val="00EF649A"/>
    <w:rsid w:val="00EF7B4F"/>
    <w:rsid w:val="00F005ED"/>
    <w:rsid w:val="00F00A63"/>
    <w:rsid w:val="00F00C9F"/>
    <w:rsid w:val="00F01170"/>
    <w:rsid w:val="00F02A32"/>
    <w:rsid w:val="00F02B73"/>
    <w:rsid w:val="00F037B6"/>
    <w:rsid w:val="00F061C2"/>
    <w:rsid w:val="00F063FA"/>
    <w:rsid w:val="00F06909"/>
    <w:rsid w:val="00F07878"/>
    <w:rsid w:val="00F126CA"/>
    <w:rsid w:val="00F12D9B"/>
    <w:rsid w:val="00F13235"/>
    <w:rsid w:val="00F13F23"/>
    <w:rsid w:val="00F148FC"/>
    <w:rsid w:val="00F1688E"/>
    <w:rsid w:val="00F2278C"/>
    <w:rsid w:val="00F22BF5"/>
    <w:rsid w:val="00F232F6"/>
    <w:rsid w:val="00F233CE"/>
    <w:rsid w:val="00F249B9"/>
    <w:rsid w:val="00F27118"/>
    <w:rsid w:val="00F309CD"/>
    <w:rsid w:val="00F3180B"/>
    <w:rsid w:val="00F31830"/>
    <w:rsid w:val="00F31CC2"/>
    <w:rsid w:val="00F33CEA"/>
    <w:rsid w:val="00F33E62"/>
    <w:rsid w:val="00F3431C"/>
    <w:rsid w:val="00F34903"/>
    <w:rsid w:val="00F4077B"/>
    <w:rsid w:val="00F40AC1"/>
    <w:rsid w:val="00F40CCD"/>
    <w:rsid w:val="00F42B81"/>
    <w:rsid w:val="00F4351E"/>
    <w:rsid w:val="00F43C4E"/>
    <w:rsid w:val="00F44099"/>
    <w:rsid w:val="00F44DC0"/>
    <w:rsid w:val="00F45535"/>
    <w:rsid w:val="00F46947"/>
    <w:rsid w:val="00F51419"/>
    <w:rsid w:val="00F5170A"/>
    <w:rsid w:val="00F54DB8"/>
    <w:rsid w:val="00F55619"/>
    <w:rsid w:val="00F5573D"/>
    <w:rsid w:val="00F55862"/>
    <w:rsid w:val="00F5597E"/>
    <w:rsid w:val="00F61836"/>
    <w:rsid w:val="00F631F6"/>
    <w:rsid w:val="00F6377F"/>
    <w:rsid w:val="00F6411A"/>
    <w:rsid w:val="00F65EC4"/>
    <w:rsid w:val="00F660D4"/>
    <w:rsid w:val="00F67C14"/>
    <w:rsid w:val="00F71356"/>
    <w:rsid w:val="00F72C55"/>
    <w:rsid w:val="00F77EAB"/>
    <w:rsid w:val="00F842D7"/>
    <w:rsid w:val="00F93454"/>
    <w:rsid w:val="00F939D0"/>
    <w:rsid w:val="00F955D1"/>
    <w:rsid w:val="00F96D08"/>
    <w:rsid w:val="00F96D72"/>
    <w:rsid w:val="00F97020"/>
    <w:rsid w:val="00F97F84"/>
    <w:rsid w:val="00FA23D3"/>
    <w:rsid w:val="00FA290B"/>
    <w:rsid w:val="00FA34FF"/>
    <w:rsid w:val="00FA388D"/>
    <w:rsid w:val="00FA4111"/>
    <w:rsid w:val="00FA69E3"/>
    <w:rsid w:val="00FB084D"/>
    <w:rsid w:val="00FB0F65"/>
    <w:rsid w:val="00FB1FC2"/>
    <w:rsid w:val="00FB2724"/>
    <w:rsid w:val="00FB284F"/>
    <w:rsid w:val="00FB306D"/>
    <w:rsid w:val="00FB5796"/>
    <w:rsid w:val="00FB5DA5"/>
    <w:rsid w:val="00FB61B9"/>
    <w:rsid w:val="00FC2AEC"/>
    <w:rsid w:val="00FC3B91"/>
    <w:rsid w:val="00FC3EAF"/>
    <w:rsid w:val="00FC4341"/>
    <w:rsid w:val="00FC4970"/>
    <w:rsid w:val="00FC5E5A"/>
    <w:rsid w:val="00FC61AB"/>
    <w:rsid w:val="00FC760F"/>
    <w:rsid w:val="00FC7DA8"/>
    <w:rsid w:val="00FC7E09"/>
    <w:rsid w:val="00FD0500"/>
    <w:rsid w:val="00FD2247"/>
    <w:rsid w:val="00FD3679"/>
    <w:rsid w:val="00FD3929"/>
    <w:rsid w:val="00FD4F31"/>
    <w:rsid w:val="00FD5A7E"/>
    <w:rsid w:val="00FD5BC8"/>
    <w:rsid w:val="00FD6235"/>
    <w:rsid w:val="00FE0011"/>
    <w:rsid w:val="00FE14E6"/>
    <w:rsid w:val="00FE3BC9"/>
    <w:rsid w:val="00FE56AC"/>
    <w:rsid w:val="00FE686D"/>
    <w:rsid w:val="00FE737B"/>
    <w:rsid w:val="00FF01B1"/>
    <w:rsid w:val="00FF1165"/>
    <w:rsid w:val="00FF513B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F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033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E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E5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qFormat/>
    <w:rsid w:val="0019259B"/>
    <w:pPr>
      <w:keepNext/>
      <w:jc w:val="both"/>
      <w:outlineLvl w:val="6"/>
    </w:pPr>
    <w:rPr>
      <w:i/>
      <w:szCs w:val="20"/>
    </w:rPr>
  </w:style>
  <w:style w:type="paragraph" w:styleId="8">
    <w:name w:val="heading 8"/>
    <w:basedOn w:val="a"/>
    <w:next w:val="a"/>
    <w:qFormat/>
    <w:rsid w:val="00FD623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A109FA"/>
    <w:pPr>
      <w:spacing w:after="120"/>
    </w:pPr>
    <w:rPr>
      <w:sz w:val="16"/>
      <w:szCs w:val="16"/>
    </w:rPr>
  </w:style>
  <w:style w:type="paragraph" w:customStyle="1" w:styleId="11">
    <w:name w:val="1"/>
    <w:basedOn w:val="a"/>
    <w:rsid w:val="00A109F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A109FA"/>
    <w:pPr>
      <w:spacing w:after="120"/>
      <w:ind w:left="283"/>
    </w:pPr>
  </w:style>
  <w:style w:type="paragraph" w:styleId="2">
    <w:name w:val="Body Text Indent 2"/>
    <w:basedOn w:val="a"/>
    <w:rsid w:val="0019259B"/>
    <w:pPr>
      <w:spacing w:after="120" w:line="480" w:lineRule="auto"/>
      <w:ind w:left="283"/>
    </w:pPr>
  </w:style>
  <w:style w:type="paragraph" w:styleId="20">
    <w:name w:val="Body Text 2"/>
    <w:basedOn w:val="a"/>
    <w:rsid w:val="0019259B"/>
    <w:pPr>
      <w:spacing w:after="120" w:line="480" w:lineRule="auto"/>
    </w:pPr>
  </w:style>
  <w:style w:type="table" w:styleId="a5">
    <w:name w:val="Table Grid"/>
    <w:basedOn w:val="a1"/>
    <w:rsid w:val="00192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9259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19259B"/>
    <w:pPr>
      <w:spacing w:after="120"/>
    </w:pPr>
  </w:style>
  <w:style w:type="paragraph" w:styleId="33">
    <w:name w:val="Body Text Indent 3"/>
    <w:basedOn w:val="a"/>
    <w:rsid w:val="002A5C0E"/>
    <w:pPr>
      <w:spacing w:after="120"/>
      <w:ind w:left="283"/>
    </w:pPr>
    <w:rPr>
      <w:sz w:val="16"/>
      <w:szCs w:val="16"/>
    </w:rPr>
  </w:style>
  <w:style w:type="paragraph" w:styleId="a7">
    <w:name w:val="Subtitle"/>
    <w:basedOn w:val="a"/>
    <w:qFormat/>
    <w:rsid w:val="005B51CE"/>
    <w:rPr>
      <w:sz w:val="28"/>
    </w:rPr>
  </w:style>
  <w:style w:type="paragraph" w:styleId="a8">
    <w:name w:val="footer"/>
    <w:basedOn w:val="a"/>
    <w:rsid w:val="009A734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A7341"/>
  </w:style>
  <w:style w:type="character" w:styleId="aa">
    <w:name w:val="Hyperlink"/>
    <w:basedOn w:val="a0"/>
    <w:uiPriority w:val="99"/>
    <w:rsid w:val="00AE0C89"/>
    <w:rPr>
      <w:color w:val="0000FF"/>
      <w:u w:val="single"/>
    </w:rPr>
  </w:style>
  <w:style w:type="paragraph" w:customStyle="1" w:styleId="13">
    <w:name w:val="Абзац списка1"/>
    <w:basedOn w:val="a"/>
    <w:uiPriority w:val="34"/>
    <w:qFormat/>
    <w:rsid w:val="008A22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BE6C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semiHidden/>
    <w:unhideWhenUsed/>
    <w:rsid w:val="008D00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D002A"/>
    <w:rPr>
      <w:sz w:val="24"/>
      <w:szCs w:val="24"/>
    </w:rPr>
  </w:style>
  <w:style w:type="paragraph" w:styleId="ad">
    <w:name w:val="List Paragraph"/>
    <w:basedOn w:val="a"/>
    <w:uiPriority w:val="34"/>
    <w:qFormat/>
    <w:rsid w:val="006308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E528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6D3A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D3A0D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F45535"/>
    <w:pPr>
      <w:spacing w:before="100" w:beforeAutospacing="1" w:after="100" w:afterAutospacing="1"/>
    </w:pPr>
  </w:style>
  <w:style w:type="paragraph" w:styleId="af1">
    <w:name w:val="Document Map"/>
    <w:basedOn w:val="a"/>
    <w:link w:val="af2"/>
    <w:uiPriority w:val="99"/>
    <w:semiHidden/>
    <w:unhideWhenUsed/>
    <w:rsid w:val="00D0533C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D053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331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80331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BA4E9E"/>
    <w:pPr>
      <w:tabs>
        <w:tab w:val="left" w:pos="440"/>
        <w:tab w:val="right" w:leader="dot" w:pos="9345"/>
      </w:tabs>
    </w:pPr>
  </w:style>
  <w:style w:type="paragraph" w:styleId="af4">
    <w:name w:val="caption"/>
    <w:basedOn w:val="a"/>
    <w:next w:val="a"/>
    <w:qFormat/>
    <w:rsid w:val="0030360F"/>
    <w:rPr>
      <w:sz w:val="48"/>
      <w:szCs w:val="20"/>
    </w:rPr>
  </w:style>
  <w:style w:type="paragraph" w:styleId="af5">
    <w:name w:val="Title"/>
    <w:basedOn w:val="a"/>
    <w:link w:val="af6"/>
    <w:qFormat/>
    <w:rsid w:val="0030360F"/>
    <w:pPr>
      <w:spacing w:line="360" w:lineRule="auto"/>
      <w:jc w:val="center"/>
    </w:pPr>
    <w:rPr>
      <w:b/>
      <w:bCs/>
      <w:color w:val="000000"/>
      <w:sz w:val="28"/>
      <w:szCs w:val="40"/>
    </w:rPr>
  </w:style>
  <w:style w:type="character" w:customStyle="1" w:styleId="af6">
    <w:name w:val="Название Знак"/>
    <w:basedOn w:val="a0"/>
    <w:link w:val="af5"/>
    <w:rsid w:val="0030360F"/>
    <w:rPr>
      <w:b/>
      <w:bCs/>
      <w:color w:val="000000"/>
      <w:sz w:val="28"/>
      <w:szCs w:val="40"/>
    </w:rPr>
  </w:style>
  <w:style w:type="paragraph" w:styleId="21">
    <w:name w:val="toc 2"/>
    <w:basedOn w:val="a"/>
    <w:next w:val="a"/>
    <w:autoRedefine/>
    <w:uiPriority w:val="39"/>
    <w:unhideWhenUsed/>
    <w:qFormat/>
    <w:rsid w:val="00A3062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3062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71E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7">
    <w:name w:val="Strong"/>
    <w:basedOn w:val="a0"/>
    <w:uiPriority w:val="22"/>
    <w:qFormat/>
    <w:rsid w:val="0068681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FE56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2F47B5"/>
    <w:rPr>
      <w:sz w:val="16"/>
      <w:szCs w:val="16"/>
    </w:rPr>
  </w:style>
  <w:style w:type="character" w:customStyle="1" w:styleId="category-2">
    <w:name w:val="category-2"/>
    <w:basedOn w:val="a0"/>
    <w:rsid w:val="00EA71E0"/>
  </w:style>
  <w:style w:type="character" w:customStyle="1" w:styleId="region-code">
    <w:name w:val="region-code"/>
    <w:basedOn w:val="a0"/>
    <w:rsid w:val="00EA71E0"/>
  </w:style>
  <w:style w:type="character" w:customStyle="1" w:styleId="region-name">
    <w:name w:val="region-name"/>
    <w:basedOn w:val="a0"/>
    <w:rsid w:val="00EA71E0"/>
  </w:style>
  <w:style w:type="character" w:customStyle="1" w:styleId="extended-textshort">
    <w:name w:val="extended-text__short"/>
    <w:basedOn w:val="a0"/>
    <w:rsid w:val="00100239"/>
  </w:style>
  <w:style w:type="character" w:customStyle="1" w:styleId="info">
    <w:name w:val="info"/>
    <w:basedOn w:val="a0"/>
    <w:rsid w:val="00750A75"/>
  </w:style>
  <w:style w:type="character" w:customStyle="1" w:styleId="a4">
    <w:name w:val="Основной текст с отступом Знак"/>
    <w:basedOn w:val="a0"/>
    <w:link w:val="a3"/>
    <w:rsid w:val="00C5047B"/>
    <w:rPr>
      <w:sz w:val="24"/>
      <w:szCs w:val="24"/>
    </w:rPr>
  </w:style>
  <w:style w:type="paragraph" w:customStyle="1" w:styleId="ConsNormal">
    <w:name w:val="ConsNormal"/>
    <w:link w:val="ConsNormal0"/>
    <w:rsid w:val="00C5047B"/>
    <w:pPr>
      <w:widowControl w:val="0"/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zh-CN"/>
    </w:rPr>
  </w:style>
  <w:style w:type="character" w:customStyle="1" w:styleId="ConsNormal0">
    <w:name w:val="ConsNormal Знак"/>
    <w:link w:val="ConsNormal"/>
    <w:locked/>
    <w:rsid w:val="00C5047B"/>
    <w:rPr>
      <w:rFonts w:ascii="Arial" w:eastAsia="Arial" w:hAnsi="Arial" w:cs="Arial"/>
      <w:sz w:val="24"/>
      <w:szCs w:val="24"/>
      <w:lang w:eastAsia="zh-CN"/>
    </w:rPr>
  </w:style>
  <w:style w:type="character" w:styleId="af8">
    <w:name w:val="Emphasis"/>
    <w:basedOn w:val="a0"/>
    <w:uiPriority w:val="20"/>
    <w:qFormat/>
    <w:rsid w:val="006723F3"/>
    <w:rPr>
      <w:i/>
      <w:iCs/>
    </w:rPr>
  </w:style>
  <w:style w:type="paragraph" w:customStyle="1" w:styleId="ConsPlusNonformat">
    <w:name w:val="ConsPlusNonformat"/>
    <w:rsid w:val="00CA02B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5"/>
    <w:rsid w:val="00CA02BF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9"/>
    <w:rsid w:val="00CA02BF"/>
    <w:pPr>
      <w:shd w:val="clear" w:color="auto" w:fill="FFFFFF"/>
      <w:spacing w:before="300" w:line="317" w:lineRule="exact"/>
      <w:jc w:val="both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rasnoyarsk.dk.ru/wiki/krasnoyarsksta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yperlink" Target="http://www.smb24.ru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56;&#1040;&#1041;&#1054;&#1058;&#1040;%20&#1074;%20&#1040;&#1076;&#1084;&#1080;&#1085;&#1080;&#1089;&#1090;&#1088;&#1072;&#1094;&#1080;&#1080;\&#1057;&#1069;&#1056;\2020-2022\&#1055;&#1088;&#1086;&#1075;&#1085;&#1086;&#1079;\&#1055;&#1088;&#1086;&#1075;&#1085;&#1086;&#1079;%202019-2022.xlsx" TargetMode="External"/><Relationship Id="rId1" Type="http://schemas.openxmlformats.org/officeDocument/2006/relationships/image" Target="../media/image4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6;&#1040;&#1041;&#1054;&#1058;&#1040;%20&#1074;%20&#1040;&#1076;&#1084;&#1080;&#1085;&#1080;&#1089;&#1090;&#1088;&#1072;&#1094;&#1080;&#1080;\&#1057;&#1069;&#1056;\2020-2022\&#1055;&#1088;&#1086;&#1075;&#1085;&#1086;&#1079;\&#1055;&#1088;&#1086;&#1075;&#1085;&#1086;&#1079;%202019-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floor>
      <c:spPr>
        <a:solidFill>
          <a:schemeClr val="accent4">
            <a:lumMod val="40000"/>
            <a:lumOff val="60000"/>
          </a:schemeClr>
        </a:solidFill>
      </c:spPr>
    </c:floor>
    <c:plotArea>
      <c:layout>
        <c:manualLayout>
          <c:layoutTarget val="inner"/>
          <c:xMode val="edge"/>
          <c:yMode val="edge"/>
          <c:x val="0.12291347672459353"/>
          <c:y val="0.17565792983508216"/>
          <c:w val="0.83857744033954973"/>
          <c:h val="0.6017472902394535"/>
        </c:manualLayout>
      </c:layout>
      <c:bar3DChart>
        <c:barDir val="col"/>
        <c:grouping val="clustered"/>
        <c:ser>
          <c:idx val="0"/>
          <c:order val="0"/>
          <c:tx>
            <c:strRef>
              <c:f>'Лист1 (3)'!$A$5</c:f>
              <c:strCache>
                <c:ptCount val="1"/>
                <c:pt idx="0">
                  <c:v>Производство картофеля, тн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>
              <a:solidFill>
                <a:schemeClr val="accent1">
                  <a:lumMod val="60000"/>
                  <a:lumOff val="40000"/>
                </a:schemeClr>
              </a:solidFill>
            </a:ln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>
                    <a:solidFill>
                      <a:srgbClr val="002060"/>
                    </a:solidFill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'Лист1 (3)'!$B$4:$H$4</c:f>
              <c:strCache>
                <c:ptCount val="6"/>
                <c:pt idx="0">
                  <c:v>2017 Отчет</c:v>
                </c:pt>
                <c:pt idx="1">
                  <c:v>2018 отчет</c:v>
                </c:pt>
                <c:pt idx="2">
                  <c:v>2019 Оценка</c:v>
                </c:pt>
                <c:pt idx="3">
                  <c:v>2020 Прогноз вариант 2</c:v>
                </c:pt>
                <c:pt idx="4">
                  <c:v>2021 Прогноз вариант 2</c:v>
                </c:pt>
                <c:pt idx="5">
                  <c:v>2022 Прогноз вариант 2</c:v>
                </c:pt>
              </c:strCache>
            </c:strRef>
          </c:cat>
          <c:val>
            <c:numRef>
              <c:f>'Лист1 (3)'!$B$5:$H$5</c:f>
              <c:numCache>
                <c:formatCode>0.0</c:formatCode>
                <c:ptCount val="6"/>
                <c:pt idx="0">
                  <c:v>6528.4</c:v>
                </c:pt>
                <c:pt idx="1">
                  <c:v>6528.4</c:v>
                </c:pt>
                <c:pt idx="2">
                  <c:v>6528.4</c:v>
                </c:pt>
                <c:pt idx="3">
                  <c:v>6885.8300217000024</c:v>
                </c:pt>
                <c:pt idx="4">
                  <c:v>6930.5879168410465</c:v>
                </c:pt>
                <c:pt idx="5">
                  <c:v>6999.8937960094645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03-4E9C-93C3-0EBC4A038B86}"/>
            </c:ext>
          </c:extLst>
        </c:ser>
        <c:ser>
          <c:idx val="1"/>
          <c:order val="1"/>
          <c:tx>
            <c:strRef>
              <c:f>'Лист1 (3)'!$A$6</c:f>
              <c:strCache>
                <c:ptCount val="1"/>
                <c:pt idx="0">
                  <c:v>Производство овощей, тн</c:v>
                </c:pt>
              </c:strCache>
            </c:strRef>
          </c:tx>
          <c:spPr>
            <a:gradFill>
              <a:gsLst>
                <a:gs pos="0">
                  <a:srgbClr val="FFFFFF"/>
                </a:gs>
                <a:gs pos="16000">
                  <a:srgbClr val="1F1F1F"/>
                </a:gs>
                <a:gs pos="17999">
                  <a:srgbClr val="FFFFFF"/>
                </a:gs>
                <a:gs pos="42000">
                  <a:srgbClr val="636363"/>
                </a:gs>
                <a:gs pos="53000">
                  <a:srgbClr val="CFCFCF"/>
                </a:gs>
                <a:gs pos="66000">
                  <a:srgbClr val="CFCFCF"/>
                </a:gs>
                <a:gs pos="75999">
                  <a:srgbClr val="1F1F1F"/>
                </a:gs>
                <a:gs pos="78999">
                  <a:srgbClr val="FFFFFF"/>
                </a:gs>
                <a:gs pos="100000">
                  <a:srgbClr val="7F7F7F"/>
                </a:gs>
              </a:gsLst>
              <a:lin ang="5400000" scaled="0"/>
            </a:gradFill>
          </c:spPr>
          <c:dLbls>
            <c:dLbl>
              <c:idx val="0"/>
              <c:layout>
                <c:manualLayout>
                  <c:x val="3.3841872605006977E-2"/>
                  <c:y val="-4.867090116281296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903-4E9C-93C3-0EBC4A038B86}"/>
                </c:ext>
              </c:extLst>
            </c:dLbl>
            <c:dLbl>
              <c:idx val="1"/>
              <c:layout>
                <c:manualLayout>
                  <c:x val="2.766823543041233E-2"/>
                  <c:y val="-4.3881835546083527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903-4E9C-93C3-0EBC4A038B86}"/>
                </c:ext>
              </c:extLst>
            </c:dLbl>
            <c:dLbl>
              <c:idx val="2"/>
              <c:layout>
                <c:manualLayout>
                  <c:x val="2.4413148909187242E-2"/>
                  <c:y val="-1.75527342184337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903-4E9C-93C3-0EBC4A038B86}"/>
                </c:ext>
              </c:extLst>
            </c:dLbl>
            <c:dLbl>
              <c:idx val="3"/>
              <c:layout>
                <c:manualLayout>
                  <c:x val="2.9295778691025176E-2"/>
                  <c:y val="-2.632910132765019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903-4E9C-93C3-0EBC4A038B86}"/>
                </c:ext>
              </c:extLst>
            </c:dLbl>
            <c:dLbl>
              <c:idx val="4"/>
              <c:layout>
                <c:manualLayout>
                  <c:x val="3.6329935815909188E-2"/>
                  <c:y val="-3.949368977295361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903-4E9C-93C3-0EBC4A038B86}"/>
                </c:ext>
              </c:extLst>
            </c:dLbl>
            <c:dLbl>
              <c:idx val="5"/>
              <c:layout>
                <c:manualLayout>
                  <c:x val="3.5132813640581802E-2"/>
                  <c:y val="-4.827003689024400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903-4E9C-93C3-0EBC4A038B8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>
                    <a:solidFill>
                      <a:schemeClr val="bg2">
                        <a:lumMod val="25000"/>
                      </a:schemeClr>
                    </a:solidFill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'Лист1 (3)'!$B$4:$H$4</c:f>
              <c:strCache>
                <c:ptCount val="6"/>
                <c:pt idx="0">
                  <c:v>2017 Отчет</c:v>
                </c:pt>
                <c:pt idx="1">
                  <c:v>2018 отчет</c:v>
                </c:pt>
                <c:pt idx="2">
                  <c:v>2019 Оценка</c:v>
                </c:pt>
                <c:pt idx="3">
                  <c:v>2020 Прогноз вариант 2</c:v>
                </c:pt>
                <c:pt idx="4">
                  <c:v>2021 Прогноз вариант 2</c:v>
                </c:pt>
                <c:pt idx="5">
                  <c:v>2022 Прогноз вариант 2</c:v>
                </c:pt>
              </c:strCache>
            </c:strRef>
          </c:cat>
          <c:val>
            <c:numRef>
              <c:f>'Лист1 (3)'!$B$6:$H$6</c:f>
              <c:numCache>
                <c:formatCode>0.0</c:formatCode>
                <c:ptCount val="6"/>
                <c:pt idx="0">
                  <c:v>1403.5</c:v>
                </c:pt>
                <c:pt idx="1">
                  <c:v>1403.5</c:v>
                </c:pt>
                <c:pt idx="2">
                  <c:v>1403.5</c:v>
                </c:pt>
                <c:pt idx="3">
                  <c:v>1558.7820247999996</c:v>
                </c:pt>
                <c:pt idx="4">
                  <c:v>1568.9141079612011</c:v>
                </c:pt>
                <c:pt idx="5">
                  <c:v>1581.4654208248892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903-4E9C-93C3-0EBC4A038B86}"/>
            </c:ext>
          </c:extLst>
        </c:ser>
        <c:shape val="cylinder"/>
        <c:axId val="95508352"/>
        <c:axId val="95509888"/>
        <c:axId val="0"/>
      </c:bar3DChart>
      <c:catAx>
        <c:axId val="95508352"/>
        <c:scaling>
          <c:orientation val="minMax"/>
        </c:scaling>
        <c:axPos val="b"/>
        <c:numFmt formatCode="General" sourceLinked="1"/>
        <c:tickLblPos val="nextTo"/>
        <c:crossAx val="95509888"/>
        <c:crosses val="autoZero"/>
        <c:auto val="1"/>
        <c:lblAlgn val="ctr"/>
        <c:lblOffset val="100"/>
      </c:catAx>
      <c:valAx>
        <c:axId val="95509888"/>
        <c:scaling>
          <c:orientation val="minMax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0.0" sourceLinked="1"/>
        <c:tickLblPos val="nextTo"/>
        <c:crossAx val="95508352"/>
        <c:crosses val="autoZero"/>
        <c:crossBetween val="between"/>
      </c:valAx>
      <c:spPr>
        <a:ln>
          <a:noFill/>
        </a:ln>
      </c:spPr>
    </c:plotArea>
    <c:legend>
      <c:legendPos val="t"/>
      <c:legendEntry>
        <c:idx val="0"/>
        <c:txPr>
          <a:bodyPr/>
          <a:lstStyle/>
          <a:p>
            <a:pPr>
              <a:defRPr sz="1200" b="1" i="0" baseline="0">
                <a:solidFill>
                  <a:srgbClr val="0070C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 b="1" i="0" baseline="0">
                <a:solidFill>
                  <a:schemeClr val="bg2">
                    <a:lumMod val="50000"/>
                  </a:schemeClr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8.1101138513743967E-2"/>
          <c:y val="8.3919629099517598E-2"/>
          <c:w val="0.76247349293125932"/>
          <c:h val="7.4288221581713887E-2"/>
        </c:manualLayout>
      </c:layout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</c:chart>
  <c:spPr>
    <a:noFill/>
    <a:ln w="63500" cmpd="thickThin">
      <a:solidFill>
        <a:schemeClr val="accent4">
          <a:lumMod val="60000"/>
          <a:lumOff val="40000"/>
        </a:schemeClr>
      </a:solidFill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2073972680708268"/>
          <c:y val="4.2295313085864268E-2"/>
          <c:w val="0.67926012573946049"/>
          <c:h val="0.52630461192350964"/>
        </c:manualLayout>
      </c:layout>
      <c:lineChart>
        <c:grouping val="stacked"/>
        <c:ser>
          <c:idx val="0"/>
          <c:order val="0"/>
          <c:tx>
            <c:strRef>
              <c:f>'Лист1 (2)'!$A$5:$B$5</c:f>
              <c:strCache>
                <c:ptCount val="1"/>
                <c:pt idx="0">
                  <c:v>объем произведенных товаров, выполненных работ и услуг собственными силами  продукции животноводства тыс.руб.</c:v>
                </c:pt>
              </c:strCache>
            </c:strRef>
          </c:tx>
          <c:marker>
            <c:spPr>
              <a:solidFill>
                <a:srgbClr val="FF0000"/>
              </a:solidFill>
            </c:spPr>
          </c:marker>
          <c:cat>
            <c:strRef>
              <c:f>'Лист1 (2)'!$C$4:$H$4</c:f>
              <c:strCache>
                <c:ptCount val="6"/>
                <c:pt idx="0">
                  <c:v>2017 Отчет</c:v>
                </c:pt>
                <c:pt idx="1">
                  <c:v>2018 Отчет</c:v>
                </c:pt>
                <c:pt idx="2">
                  <c:v>2019 Оценка</c:v>
                </c:pt>
                <c:pt idx="3">
                  <c:v>2020 Прогноз вариант 2</c:v>
                </c:pt>
                <c:pt idx="4">
                  <c:v>2021 Прогноз вариант 2</c:v>
                </c:pt>
                <c:pt idx="5">
                  <c:v>2022 Прогноз вариант 2</c:v>
                </c:pt>
              </c:strCache>
            </c:strRef>
          </c:cat>
          <c:val>
            <c:numRef>
              <c:f>'Лист1 (2)'!$C$5:$H$5</c:f>
              <c:numCache>
                <c:formatCode>#,##0.00</c:formatCode>
                <c:ptCount val="6"/>
                <c:pt idx="0">
                  <c:v>66861.899999999994</c:v>
                </c:pt>
                <c:pt idx="1">
                  <c:v>66631.168101023242</c:v>
                </c:pt>
                <c:pt idx="2">
                  <c:v>69431.497232664318</c:v>
                </c:pt>
                <c:pt idx="3">
                  <c:v>72637.272157139392</c:v>
                </c:pt>
                <c:pt idx="4">
                  <c:v>75927.186986194589</c:v>
                </c:pt>
                <c:pt idx="5">
                  <c:v>79663.223893096379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CA1-4798-A241-C4DB169C5CD5}"/>
            </c:ext>
          </c:extLst>
        </c:ser>
        <c:marker val="1"/>
        <c:axId val="95924224"/>
        <c:axId val="95926144"/>
      </c:lineChart>
      <c:catAx>
        <c:axId val="9592422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>
                <a:solidFill>
                  <a:srgbClr val="0070C0"/>
                </a:solidFill>
              </a:defRPr>
            </a:pPr>
            <a:endParaRPr lang="ru-RU"/>
          </a:p>
        </c:txPr>
        <c:crossAx val="95926144"/>
        <c:crosses val="autoZero"/>
        <c:auto val="1"/>
        <c:lblAlgn val="ctr"/>
        <c:lblOffset val="100"/>
      </c:catAx>
      <c:valAx>
        <c:axId val="95926144"/>
        <c:scaling>
          <c:orientation val="minMax"/>
        </c:scaling>
        <c:axPos val="l"/>
        <c:majorGridlines/>
        <c:numFmt formatCode="#,##0.00" sourceLinked="1"/>
        <c:majorTickMark val="none"/>
        <c:tickLblPos val="nextTo"/>
        <c:txPr>
          <a:bodyPr/>
          <a:lstStyle/>
          <a:p>
            <a:pPr>
              <a:defRPr>
                <a:solidFill>
                  <a:srgbClr val="0070C0"/>
                </a:solidFill>
              </a:defRPr>
            </a:pPr>
            <a:endParaRPr lang="ru-RU"/>
          </a:p>
        </c:txPr>
        <c:crossAx val="95924224"/>
        <c:crosses val="autoZero"/>
        <c:crossBetween val="between"/>
        <c:majorUnit val="40000"/>
      </c:valAx>
      <c:dTable>
        <c:showHorzBorder val="1"/>
        <c:showVertBorder val="1"/>
        <c:showOutline val="1"/>
        <c:showKeys val="1"/>
      </c:dTable>
      <c:spPr>
        <a:gradFill>
          <a:gsLst>
            <a:gs pos="0">
              <a:srgbClr val="5E9EFF"/>
            </a:gs>
            <a:gs pos="39999">
              <a:srgbClr val="85C2FF"/>
            </a:gs>
            <a:gs pos="70000">
              <a:srgbClr val="C4D6EB"/>
            </a:gs>
            <a:gs pos="100000">
              <a:srgbClr val="FFEBFA"/>
            </a:gs>
          </a:gsLst>
          <a:lin ang="5400000" scaled="0"/>
        </a:gradFill>
      </c:spPr>
    </c:plotArea>
    <c:plotVisOnly val="1"/>
    <c:dispBlanksAs val="zero"/>
  </c:chart>
  <c:spPr>
    <a:ln w="63500" cmpd="thinThick">
      <a:solidFill>
        <a:schemeClr val="accent1">
          <a:lumMod val="40000"/>
          <a:lumOff val="60000"/>
        </a:schemeClr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E233-4A0D-4011-9959-80E5F84A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55</Pages>
  <Words>19140</Words>
  <Characters>109098</Characters>
  <Application>Microsoft Office Word</Application>
  <DocSecurity>0</DocSecurity>
  <Lines>909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Назарово</Company>
  <LinksUpToDate>false</LinksUpToDate>
  <CharactersWithSpaces>127983</CharactersWithSpaces>
  <SharedDoc>false</SharedDoc>
  <HLinks>
    <vt:vector size="162" baseType="variant">
      <vt:variant>
        <vt:i4>3604509</vt:i4>
      </vt:variant>
      <vt:variant>
        <vt:i4>159</vt:i4>
      </vt:variant>
      <vt:variant>
        <vt:i4>0</vt:i4>
      </vt:variant>
      <vt:variant>
        <vt:i4>5</vt:i4>
      </vt:variant>
      <vt:variant>
        <vt:lpwstr>http://zapad24.ru/uploads/posts/2012-07/1341460567_obschezhitie.jpg</vt:lpwstr>
      </vt:variant>
      <vt:variant>
        <vt:lpwstr/>
      </vt:variant>
      <vt:variant>
        <vt:i4>5439572</vt:i4>
      </vt:variant>
      <vt:variant>
        <vt:i4>156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1507379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_Toc336611742</vt:lpwstr>
      </vt:variant>
      <vt:variant>
        <vt:i4>1507379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_Toc336611741</vt:lpwstr>
      </vt:variant>
      <vt:variant>
        <vt:i4>1507379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_Toc336611740</vt:lpwstr>
      </vt:variant>
      <vt:variant>
        <vt:i4>1048627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_Toc336611739</vt:lpwstr>
      </vt:variant>
      <vt:variant>
        <vt:i4>1048627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_Toc336611738</vt:lpwstr>
      </vt:variant>
      <vt:variant>
        <vt:i4>1048627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_Toc336611737</vt:lpwstr>
      </vt:variant>
      <vt:variant>
        <vt:i4>1048627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_Toc336611736</vt:lpwstr>
      </vt:variant>
      <vt:variant>
        <vt:i4>1048627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_Toc336611735</vt:lpwstr>
      </vt:variant>
      <vt:variant>
        <vt:i4>1048627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_Toc336611734</vt:lpwstr>
      </vt:variant>
      <vt:variant>
        <vt:i4>1048627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_Toc336611733</vt:lpwstr>
      </vt:variant>
      <vt:variant>
        <vt:i4>1048627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_Toc336611732</vt:lpwstr>
      </vt:variant>
      <vt:variant>
        <vt:i4>1048627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_Toc336611731</vt:lpwstr>
      </vt:variant>
      <vt:variant>
        <vt:i4>1048627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_Toc336611730</vt:lpwstr>
      </vt:variant>
      <vt:variant>
        <vt:i4>1114163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_Toc336611729</vt:lpwstr>
      </vt:variant>
      <vt:variant>
        <vt:i4>1114163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_Toc336611728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_Toc336611727</vt:lpwstr>
      </vt:variant>
      <vt:variant>
        <vt:i4>1114163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_Toc336611726</vt:lpwstr>
      </vt:variant>
      <vt:variant>
        <vt:i4>1114163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_Toc336611725</vt:lpwstr>
      </vt:variant>
      <vt:variant>
        <vt:i4>1114163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_Toc336611724</vt:lpwstr>
      </vt:variant>
      <vt:variant>
        <vt:i4>1114163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_Toc336611723</vt:lpwstr>
      </vt:variant>
      <vt:variant>
        <vt:i4>1114163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_Toc336611722</vt:lpwstr>
      </vt:variant>
      <vt:variant>
        <vt:i4>1114163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_Toc336611721</vt:lpwstr>
      </vt:variant>
      <vt:variant>
        <vt:i4>1114163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_Toc336611720</vt:lpwstr>
      </vt:variant>
      <vt:variant>
        <vt:i4>1179699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_Toc336611719</vt:lpwstr>
      </vt:variant>
      <vt:variant>
        <vt:i4>1179699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_Toc336611718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Маратовна</dc:creator>
  <cp:lastModifiedBy>Ольга</cp:lastModifiedBy>
  <cp:revision>11</cp:revision>
  <cp:lastPrinted>2019-09-27T09:51:00Z</cp:lastPrinted>
  <dcterms:created xsi:type="dcterms:W3CDTF">2019-09-25T08:32:00Z</dcterms:created>
  <dcterms:modified xsi:type="dcterms:W3CDTF">2019-09-30T10:46:00Z</dcterms:modified>
</cp:coreProperties>
</file>