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C5" w:rsidRDefault="003F63C5" w:rsidP="003F63C5">
      <w:pPr>
        <w:pStyle w:val="a3"/>
        <w:jc w:val="center"/>
      </w:pPr>
      <w:bookmarkStart w:id="0" w:name="_GoBack"/>
      <w:r>
        <w:rPr>
          <w:rStyle w:val="a4"/>
        </w:rPr>
        <w:t>ПОЛОЖЕНИЕ</w:t>
      </w:r>
    </w:p>
    <w:p w:rsidR="003F63C5" w:rsidRDefault="003F63C5" w:rsidP="003F63C5">
      <w:pPr>
        <w:pStyle w:val="a3"/>
        <w:jc w:val="center"/>
      </w:pPr>
      <w:r>
        <w:rPr>
          <w:rStyle w:val="a4"/>
        </w:rPr>
        <w:t>ОБ ОБЩЕСТВЕННОЙ ПАЛАТЕ ГОРОДА НАЗАРОВО</w:t>
      </w:r>
    </w:p>
    <w:bookmarkEnd w:id="0"/>
    <w:p w:rsidR="003F63C5" w:rsidRDefault="003F63C5" w:rsidP="003F63C5">
      <w:pPr>
        <w:pStyle w:val="a3"/>
        <w:jc w:val="center"/>
      </w:pPr>
      <w:r>
        <w:rPr>
          <w:rStyle w:val="a5"/>
        </w:rPr>
        <w:t>(утверждено Решением Назаровского городского Совета депутатов</w:t>
      </w:r>
      <w:r>
        <w:rPr>
          <w:i/>
          <w:iCs/>
        </w:rPr>
        <w:br/>
      </w:r>
      <w:r>
        <w:rPr>
          <w:rStyle w:val="a5"/>
        </w:rPr>
        <w:t>от 28.04.2021 г. №31-222)</w:t>
      </w:r>
    </w:p>
    <w:p w:rsidR="003F63C5" w:rsidRDefault="003F63C5" w:rsidP="003F63C5">
      <w:pPr>
        <w:pStyle w:val="a3"/>
        <w:jc w:val="center"/>
      </w:pPr>
    </w:p>
    <w:p w:rsidR="003F63C5" w:rsidRDefault="003F63C5" w:rsidP="003F63C5">
      <w:pPr>
        <w:pStyle w:val="a3"/>
        <w:jc w:val="center"/>
      </w:pPr>
      <w:r>
        <w:t>Глава 1. ОБЩИЕ ПОЛОЖЕНИЯ</w:t>
      </w:r>
    </w:p>
    <w:p w:rsidR="003F63C5" w:rsidRDefault="003F63C5" w:rsidP="003F63C5">
      <w:pPr>
        <w:pStyle w:val="a3"/>
        <w:jc w:val="both"/>
      </w:pPr>
      <w:r>
        <w:t>1.1. Общественная палата города Назарово (далее  - Общественная палата) - совещательный орган, формируемый в городе Назарово с участием граждан, представителей местных общественных объединений, местных отделений региональных, местных отделений межрегиональных общественных объединений, местных отделений региональных отделений общероссийских общественных объединений, а также общественных организаций, местом нахождения которых является город  Назарово (далее - общественные организации), в целях решения вопросов, имеющих местное значение и направленных на реализацию конституционных прав, свобод и законных интересов граждан, проживающих на территории города Назарово, обеспечения взаимодействия граждан с органами местного самоуправления города Назарово, с институтами гражданского общества и  Общественной палатой Красноярского края  и Гражданской ассамблеей Красноярского  края, а также в целях создания механизма общественного контроля в соответствии с Федеральным законом от 21.07.2014 № 212-ФЗ «Об основах общественного контроля в Российской Федерации» (далее - Федеральный закон № 212- ФЗ).</w:t>
      </w:r>
    </w:p>
    <w:p w:rsidR="003F63C5" w:rsidRDefault="003F63C5" w:rsidP="003F63C5">
      <w:pPr>
        <w:pStyle w:val="a3"/>
        <w:jc w:val="both"/>
      </w:pPr>
      <w:r>
        <w:t>1.2. Общественная палата формируется на основе добровольного участия в ее деятельности граждан.</w:t>
      </w:r>
    </w:p>
    <w:p w:rsidR="003F63C5" w:rsidRDefault="003F63C5" w:rsidP="003F63C5">
      <w:pPr>
        <w:pStyle w:val="a3"/>
        <w:jc w:val="both"/>
      </w:pPr>
      <w:r>
        <w:t>1.3. Общественная палата не является органом местного самоуправления и юридическим лицом.</w:t>
      </w:r>
    </w:p>
    <w:p w:rsidR="003F63C5" w:rsidRDefault="003F63C5" w:rsidP="003F63C5">
      <w:pPr>
        <w:pStyle w:val="a3"/>
        <w:jc w:val="both"/>
      </w:pPr>
      <w:r>
        <w:t>1.4. Местонахождение Общественной палаты: город Назарово.</w:t>
      </w:r>
    </w:p>
    <w:p w:rsidR="003F63C5" w:rsidRDefault="003F63C5" w:rsidP="003F63C5">
      <w:pPr>
        <w:pStyle w:val="a3"/>
        <w:jc w:val="both"/>
      </w:pPr>
      <w:r>
        <w:t>Обращения граждан и юридических лиц в Общественную палату направляются по адресу: город Назарово, улица Карла Маркса, 19/1.</w:t>
      </w:r>
    </w:p>
    <w:p w:rsidR="003F63C5" w:rsidRDefault="003F63C5" w:rsidP="003F63C5">
      <w:pPr>
        <w:pStyle w:val="a3"/>
        <w:jc w:val="both"/>
      </w:pPr>
      <w:r>
        <w:t>1.5. Задачами Общественной палаты являются:</w:t>
      </w:r>
    </w:p>
    <w:p w:rsidR="003F63C5" w:rsidRDefault="003F63C5" w:rsidP="003F63C5">
      <w:pPr>
        <w:pStyle w:val="a3"/>
        <w:jc w:val="both"/>
      </w:pPr>
      <w:r>
        <w:t>- привлечение граждан и их объединений к выработке и реализации единой социально-экономической политики в городе Назарово;</w:t>
      </w:r>
    </w:p>
    <w:p w:rsidR="003F63C5" w:rsidRDefault="003F63C5" w:rsidP="003F63C5">
      <w:pPr>
        <w:pStyle w:val="a3"/>
        <w:jc w:val="both"/>
      </w:pPr>
      <w:r>
        <w:t>- выдвижение и поддержка гражданских инициатив, имеющих городское значение и направленных на реализацию конституционных прав, свобод и законных интересов граждан, прав и законных интересов объединений граждан;</w:t>
      </w:r>
    </w:p>
    <w:p w:rsidR="003F63C5" w:rsidRDefault="003F63C5" w:rsidP="003F63C5">
      <w:pPr>
        <w:pStyle w:val="a3"/>
        <w:jc w:val="both"/>
      </w:pPr>
      <w:r>
        <w:t>- выработка рекомендаций для органов местного самоуправления города Назарово по решению вопросов местного значения, а также при определении приоритетов в области поддержки общественных организаций, деятельность которых направлена на развитие гражданского общества;</w:t>
      </w:r>
    </w:p>
    <w:p w:rsidR="003F63C5" w:rsidRDefault="003F63C5" w:rsidP="003F63C5">
      <w:pPr>
        <w:pStyle w:val="a3"/>
        <w:jc w:val="both"/>
      </w:pPr>
      <w:r>
        <w:lastRenderedPageBreak/>
        <w:t>- осуществление общественного контроля в формах и в порядке, установленных законодательством;</w:t>
      </w:r>
    </w:p>
    <w:p w:rsidR="003F63C5" w:rsidRDefault="003F63C5" w:rsidP="003F63C5">
      <w:pPr>
        <w:pStyle w:val="a3"/>
        <w:jc w:val="both"/>
      </w:pPr>
      <w:r>
        <w:t>- взаимодействие с Общественной палатой Российской Федерации, Общественной палатой Красноярского края и Гражданской ассамблеей Красноярского края, взаимодействие с государственными органами, органами местного самоуправления города Назарово.</w:t>
      </w:r>
    </w:p>
    <w:p w:rsidR="003F63C5" w:rsidRDefault="003F63C5" w:rsidP="003F63C5">
      <w:pPr>
        <w:pStyle w:val="a3"/>
        <w:jc w:val="both"/>
      </w:pPr>
      <w:r>
        <w:t>1.6. В своей деятельности Общественная палата руководствуется </w:t>
      </w:r>
      <w:hyperlink r:id="rId4" w:history="1">
        <w:r>
          <w:rPr>
            <w:rStyle w:val="a6"/>
          </w:rPr>
          <w:t>Конституцией</w:t>
        </w:r>
      </w:hyperlink>
      <w:r>
        <w:t> Российской Федерации, Федеральным </w:t>
      </w:r>
      <w:hyperlink r:id="rId5" w:history="1">
        <w:r>
          <w:rPr>
            <w:rStyle w:val="a6"/>
          </w:rPr>
          <w:t>законом</w:t>
        </w:r>
      </w:hyperlink>
      <w:r>
        <w:t> № 212-ФЗ, иными федеральными и краевыми законами, правовыми актами города Назарово и настоящим Положением.</w:t>
      </w:r>
    </w:p>
    <w:p w:rsidR="003F63C5" w:rsidRDefault="003F63C5" w:rsidP="003F63C5">
      <w:pPr>
        <w:pStyle w:val="a3"/>
        <w:jc w:val="both"/>
      </w:pPr>
      <w:r>
        <w:t>1.7. Общественная палата утверждает Регламент Общественной палаты и Кодекс этики членов Общественной палаты своими решениями, принимаемыми на заседаниях Общественной палаты.</w:t>
      </w:r>
    </w:p>
    <w:p w:rsidR="003F63C5" w:rsidRDefault="003F63C5" w:rsidP="003F63C5">
      <w:pPr>
        <w:pStyle w:val="a3"/>
        <w:jc w:val="both"/>
      </w:pPr>
      <w:r>
        <w:t>1.8. Регламентом Общественной палаты устанавливаются:</w:t>
      </w:r>
    </w:p>
    <w:p w:rsidR="003F63C5" w:rsidRDefault="003F63C5" w:rsidP="003F63C5">
      <w:pPr>
        <w:pStyle w:val="a3"/>
        <w:jc w:val="both"/>
      </w:pPr>
      <w:r>
        <w:t xml:space="preserve">- порядок приема в члены Общественной палаты </w:t>
      </w:r>
      <w:proofErr w:type="gramStart"/>
      <w:r>
        <w:t>представителей  общественных</w:t>
      </w:r>
      <w:proofErr w:type="gramEnd"/>
      <w:r>
        <w:t xml:space="preserve"> организаций, за исключением членов Общественной палаты первого созыва;</w:t>
      </w:r>
    </w:p>
    <w:p w:rsidR="003F63C5" w:rsidRDefault="003F63C5" w:rsidP="003F63C5">
      <w:pPr>
        <w:pStyle w:val="a3"/>
        <w:jc w:val="both"/>
      </w:pPr>
      <w:r>
        <w:t>- порядок избрания и полномочия председателя, заместителя председателя и секретаря Общественной палаты;</w:t>
      </w:r>
    </w:p>
    <w:p w:rsidR="003F63C5" w:rsidRDefault="003F63C5" w:rsidP="003F63C5">
      <w:pPr>
        <w:pStyle w:val="a3"/>
        <w:jc w:val="both"/>
      </w:pPr>
      <w:r>
        <w:t>- полномочия, порядок формирования и деятельности Совета, комиссий и рабочих групп Общественной палаты;</w:t>
      </w:r>
    </w:p>
    <w:p w:rsidR="003F63C5" w:rsidRDefault="003F63C5" w:rsidP="003F63C5">
      <w:pPr>
        <w:pStyle w:val="a3"/>
        <w:jc w:val="both"/>
      </w:pPr>
      <w:r>
        <w:t>- порядок проведения заседаний Общественной палаты;</w:t>
      </w:r>
    </w:p>
    <w:p w:rsidR="003F63C5" w:rsidRDefault="003F63C5" w:rsidP="003F63C5">
      <w:pPr>
        <w:pStyle w:val="a3"/>
        <w:jc w:val="both"/>
      </w:pPr>
      <w:r>
        <w:t>- порядок принятия решений Общественной палаты;</w:t>
      </w:r>
    </w:p>
    <w:p w:rsidR="003F63C5" w:rsidRDefault="003F63C5" w:rsidP="003F63C5">
      <w:pPr>
        <w:pStyle w:val="a3"/>
        <w:jc w:val="both"/>
      </w:pPr>
      <w:r>
        <w:t>- порядок организации и проведения мероприятий Общественной палаты;</w:t>
      </w:r>
    </w:p>
    <w:p w:rsidR="003F63C5" w:rsidRDefault="003F63C5" w:rsidP="003F63C5">
      <w:pPr>
        <w:pStyle w:val="a3"/>
        <w:jc w:val="both"/>
      </w:pPr>
      <w:r>
        <w:t>- иные вопросы, связанные с деятельностью Общественной палаты.</w:t>
      </w:r>
    </w:p>
    <w:p w:rsidR="003F63C5" w:rsidRDefault="003F63C5" w:rsidP="003F63C5">
      <w:pPr>
        <w:pStyle w:val="a3"/>
        <w:jc w:val="both"/>
      </w:pPr>
      <w:r>
        <w:t>1.9. Кодексом этики членов Общественной палаты устанавливаются требования к морально-этическим качествам членов Общественной палаты.</w:t>
      </w:r>
    </w:p>
    <w:p w:rsidR="003F63C5" w:rsidRDefault="003F63C5" w:rsidP="003F63C5">
      <w:pPr>
        <w:pStyle w:val="a3"/>
        <w:jc w:val="both"/>
      </w:pPr>
      <w:r>
        <w:t>1.10. Выполнение требований, предусмотренных Регламентом Общественной палаты и Кодексом этики членов Общественной палаты, для членов Общественной палаты является обязательным.</w:t>
      </w:r>
    </w:p>
    <w:p w:rsidR="003F63C5" w:rsidRDefault="003F63C5" w:rsidP="003F63C5">
      <w:pPr>
        <w:pStyle w:val="a3"/>
        <w:jc w:val="both"/>
      </w:pPr>
    </w:p>
    <w:p w:rsidR="003F63C5" w:rsidRDefault="003F63C5" w:rsidP="003F63C5">
      <w:pPr>
        <w:pStyle w:val="a3"/>
        <w:jc w:val="center"/>
      </w:pPr>
      <w:r>
        <w:t>Глава 2. СОСТАВ, ПОРЯДОК ФОРМИРОВАНИЯ И СТРУКТУРА</w:t>
      </w:r>
    </w:p>
    <w:p w:rsidR="003F63C5" w:rsidRDefault="003F63C5" w:rsidP="003F63C5">
      <w:pPr>
        <w:pStyle w:val="a3"/>
        <w:jc w:val="center"/>
      </w:pPr>
      <w:r>
        <w:t>ОБЩЕСТВЕННОЙ ПАЛАТЫ</w:t>
      </w:r>
    </w:p>
    <w:p w:rsidR="003F63C5" w:rsidRDefault="003F63C5" w:rsidP="003F63C5">
      <w:pPr>
        <w:pStyle w:val="a3"/>
        <w:jc w:val="both"/>
      </w:pPr>
      <w:r>
        <w:t>2.1. Общественная палата формируется в соответствии с настоящим Положением в количестве 15 человек из числа граждан Российской Федерации, достигших возраста восемнадцати лет, постоянно проживающих в городе Назарово.</w:t>
      </w:r>
    </w:p>
    <w:p w:rsidR="003F63C5" w:rsidRDefault="003F63C5" w:rsidP="003F63C5">
      <w:pPr>
        <w:pStyle w:val="a3"/>
        <w:jc w:val="both"/>
      </w:pPr>
      <w:r>
        <w:lastRenderedPageBreak/>
        <w:t>Пять членов Общественной палаты утверждаются Главой города Назарово (далее - Глава города).</w:t>
      </w:r>
    </w:p>
    <w:p w:rsidR="003F63C5" w:rsidRDefault="003F63C5" w:rsidP="003F63C5">
      <w:pPr>
        <w:pStyle w:val="a3"/>
        <w:jc w:val="both"/>
      </w:pPr>
      <w:r>
        <w:t>Пять членов Общественной палаты утверждаются Назаровским городским Советом депутатов (далее - городской Совет).</w:t>
      </w:r>
    </w:p>
    <w:p w:rsidR="003F63C5" w:rsidRDefault="003F63C5" w:rsidP="003F63C5">
      <w:pPr>
        <w:pStyle w:val="a3"/>
        <w:jc w:val="both"/>
      </w:pPr>
      <w:r>
        <w:t>Другие пять членов Общественной палаты принимаются в ее состав в результате конкурса по их отбору из числа представителей общественных организаций десятью членами Общественной палаты, утвержденными Главой города и городским Советом.</w:t>
      </w:r>
    </w:p>
    <w:p w:rsidR="003F63C5" w:rsidRDefault="003F63C5" w:rsidP="003F63C5">
      <w:pPr>
        <w:pStyle w:val="a3"/>
        <w:jc w:val="both"/>
      </w:pPr>
      <w:r>
        <w:t>2.2. Членами Общественной палаты не могут быть следующие граждане:</w:t>
      </w:r>
    </w:p>
    <w:p w:rsidR="003F63C5" w:rsidRDefault="003F63C5" w:rsidP="003F63C5">
      <w:pPr>
        <w:pStyle w:val="a3"/>
        <w:jc w:val="both"/>
      </w:pPr>
      <w:r>
        <w:t>- замещающие государственные должности Российской Федерации,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w:t>
      </w:r>
    </w:p>
    <w:p w:rsidR="003F63C5" w:rsidRDefault="003F63C5" w:rsidP="003F63C5">
      <w:pPr>
        <w:pStyle w:val="a3"/>
        <w:jc w:val="both"/>
      </w:pPr>
      <w:r>
        <w:t>- признанные недееспособными (ограниченно дееспособными) на основании решения суда;</w:t>
      </w:r>
    </w:p>
    <w:p w:rsidR="003F63C5" w:rsidRDefault="003F63C5" w:rsidP="003F63C5">
      <w:pPr>
        <w:pStyle w:val="a3"/>
        <w:jc w:val="both"/>
      </w:pPr>
      <w:r>
        <w:t>- являющиеся к моменту приема в члены Общественной палаты (утверждения членом Общественной палаты) членами иных общественных палат (советов при главе города);</w:t>
      </w:r>
    </w:p>
    <w:p w:rsidR="003F63C5" w:rsidRDefault="003F63C5" w:rsidP="003F63C5">
      <w:pPr>
        <w:pStyle w:val="a3"/>
        <w:jc w:val="both"/>
      </w:pPr>
      <w:r>
        <w:t>- имеющие непогашенную или неснятую судимость.</w:t>
      </w:r>
    </w:p>
    <w:p w:rsidR="003F63C5" w:rsidRDefault="003F63C5" w:rsidP="003F63C5">
      <w:pPr>
        <w:pStyle w:val="a3"/>
        <w:jc w:val="both"/>
      </w:pPr>
      <w:r>
        <w:t>2.3. Глава города определяет кандидатуры в количестве пяти граждан с учетом требований, указанных в абзаце первом пункта 2.1 настоящего Положения, и предлагает войти в состав Общественной палаты путем направления им письменного предложения заказным письмом с уведомлением о вручении.</w:t>
      </w:r>
    </w:p>
    <w:p w:rsidR="003F63C5" w:rsidRDefault="003F63C5" w:rsidP="003F63C5">
      <w:pPr>
        <w:pStyle w:val="a3"/>
        <w:jc w:val="both"/>
      </w:pPr>
      <w:r>
        <w:t>Размещение на официальном сайте администрации города Назарово в информационно-телекоммуникационной сети Интернет информации о направлении предложения, указанного в абзаце первом настоящего пункта, является инициированием со стороны Главы города процедуры формирования состава Общественной палаты.</w:t>
      </w:r>
    </w:p>
    <w:p w:rsidR="003F63C5" w:rsidRDefault="003F63C5" w:rsidP="003F63C5">
      <w:pPr>
        <w:pStyle w:val="a3"/>
        <w:jc w:val="both"/>
      </w:pPr>
      <w:r>
        <w:t>2.4. Постоянная комиссия городского Совета, к основным направлениям деятельности которой относится создание условий для деятельности общественных объединений, поддержки гражданских и общественных инициатив, предварительно определяет кандидатуры в количестве пяти граждан с учетом требований, указанных в абзаце первом пункта 2.1 настоящего Положения.</w:t>
      </w:r>
    </w:p>
    <w:p w:rsidR="003F63C5" w:rsidRDefault="003F63C5" w:rsidP="003F63C5">
      <w:pPr>
        <w:pStyle w:val="a3"/>
        <w:jc w:val="both"/>
      </w:pPr>
      <w:r>
        <w:t>Городской Совет предлагает гражданам, указанным в абзаце первом настоящего пункта, войти в состав Общественной палаты путем направления им письменного предложения заказным письмом с уведомлением о вручении.</w:t>
      </w:r>
    </w:p>
    <w:p w:rsidR="003F63C5" w:rsidRDefault="003F63C5" w:rsidP="003F63C5">
      <w:pPr>
        <w:pStyle w:val="a3"/>
        <w:jc w:val="both"/>
      </w:pPr>
      <w:r>
        <w:t>Размещение на официальном сайте городского Совета в информационно-телекоммуникационной сети Интернет информации о направлении предложения, указанного в абзаце втором настоящего пункта, является инициированием со стороны городского Совета процедуры формирования состава Общественной палаты.</w:t>
      </w:r>
    </w:p>
    <w:p w:rsidR="003F63C5" w:rsidRDefault="003F63C5" w:rsidP="003F63C5">
      <w:pPr>
        <w:pStyle w:val="a3"/>
        <w:jc w:val="both"/>
      </w:pPr>
      <w:r>
        <w:t xml:space="preserve">2.5. Граждане, получившие предложение от Главы города или городского Совета войти в состав Общественной палаты, в течение десяти дней письменно уведомляют </w:t>
      </w:r>
      <w:r>
        <w:lastRenderedPageBreak/>
        <w:t>соответственно Главу города и городской Совет о своем согласии либо об отказе войти в состав Общественной палаты.</w:t>
      </w:r>
    </w:p>
    <w:p w:rsidR="003F63C5" w:rsidRDefault="003F63C5" w:rsidP="003F63C5">
      <w:pPr>
        <w:pStyle w:val="a3"/>
        <w:jc w:val="both"/>
      </w:pPr>
      <w:r>
        <w:t>В случае отказа гражданина от предложения войти в состав Общественной палаты либо неполучения от него ответа в установленный срок Глава города или городской Совет направляют предложение другому гражданину с соблюдением процедуры, предусмотренной соответственно пунктами 2.3 и 2.4 настоящего Положения.</w:t>
      </w:r>
    </w:p>
    <w:p w:rsidR="003F63C5" w:rsidRDefault="003F63C5" w:rsidP="003F63C5">
      <w:pPr>
        <w:pStyle w:val="a3"/>
        <w:jc w:val="both"/>
      </w:pPr>
      <w:r>
        <w:t>2.6. Одни и те же граждане не могут быть утверждены членами Общественной палаты одновременно Главой города и городским Советом.</w:t>
      </w:r>
    </w:p>
    <w:p w:rsidR="003F63C5" w:rsidRDefault="003F63C5" w:rsidP="003F63C5">
      <w:pPr>
        <w:pStyle w:val="a3"/>
        <w:jc w:val="both"/>
      </w:pPr>
      <w:r>
        <w:t>2.7. Не позднее десяти дней со дня утверждения всех десяти членов Общественной палаты (по пять членов Общественной палаты, утвержденных   соответственно постановлением Главы города и на заседании сессии городского Совета  решением городского Совета депутатов),  администрацией города Назарово (далее - администрация города) на официальном сайте администрации города в информационно-телекоммуникационной сети Интернет размещается информация  об объявлении конкурса по отбору других пяти членов Общественной палаты из числа представителей общественных организаций.</w:t>
      </w:r>
    </w:p>
    <w:p w:rsidR="003F63C5" w:rsidRDefault="003F63C5" w:rsidP="003F63C5">
      <w:pPr>
        <w:pStyle w:val="a3"/>
        <w:jc w:val="both"/>
      </w:pPr>
      <w:r>
        <w:t>2.8. Не позднее тридцати дней со дня размещения информации об объявлении конкурса общественные организации представляют в общий отдел администрации города (в рабочую группу, созданную из представителей администрации города и депутатов городского Совета) заявления о намерении выдвинуть своих представителей в состав Общественной палаты.</w:t>
      </w:r>
    </w:p>
    <w:p w:rsidR="003F63C5" w:rsidRDefault="003F63C5" w:rsidP="003F63C5">
      <w:pPr>
        <w:pStyle w:val="a3"/>
        <w:jc w:val="both"/>
      </w:pPr>
      <w:r>
        <w:t>2.8.1. К указанному заявлению прилагаются:</w:t>
      </w:r>
    </w:p>
    <w:p w:rsidR="003F63C5" w:rsidRDefault="003F63C5" w:rsidP="003F63C5">
      <w:pPr>
        <w:pStyle w:val="a3"/>
        <w:jc w:val="both"/>
      </w:pPr>
      <w:r>
        <w:t>- копия устава общественной организации;</w:t>
      </w:r>
    </w:p>
    <w:p w:rsidR="003F63C5" w:rsidRDefault="003F63C5" w:rsidP="003F63C5">
      <w:pPr>
        <w:pStyle w:val="a3"/>
        <w:jc w:val="both"/>
      </w:pPr>
      <w:r>
        <w:t>- выписка из протокола заседания полномочного руководящего органа общественной организации, на котором было принято решение о направлении представителя общественной организации в состав Общественной палаты;</w:t>
      </w:r>
    </w:p>
    <w:p w:rsidR="003F63C5" w:rsidRDefault="003F63C5" w:rsidP="003F63C5">
      <w:pPr>
        <w:pStyle w:val="a3"/>
        <w:jc w:val="both"/>
      </w:pPr>
      <w:r>
        <w:t>- информация о деятельности общественной организации;</w:t>
      </w:r>
    </w:p>
    <w:p w:rsidR="003F63C5" w:rsidRDefault="003F63C5" w:rsidP="003F63C5">
      <w:pPr>
        <w:pStyle w:val="a3"/>
        <w:jc w:val="both"/>
      </w:pPr>
      <w:r>
        <w:t>- информация о представителе общественной организации, который может быть направлен в состав Общественной палаты;</w:t>
      </w:r>
    </w:p>
    <w:p w:rsidR="003F63C5" w:rsidRDefault="003F63C5" w:rsidP="003F63C5">
      <w:pPr>
        <w:pStyle w:val="a3"/>
        <w:jc w:val="both"/>
      </w:pPr>
      <w:r>
        <w:t>- письменное согласие представителя общественной организации, который может быть направлен в состав Общественной палаты.</w:t>
      </w:r>
    </w:p>
    <w:p w:rsidR="003F63C5" w:rsidRDefault="003F63C5" w:rsidP="003F63C5">
      <w:pPr>
        <w:pStyle w:val="a3"/>
        <w:jc w:val="both"/>
      </w:pPr>
      <w:r>
        <w:t>2.9. Не допускаются к выдвижению своих представителей в состав Общественной палаты следующие общественные организации:</w:t>
      </w:r>
    </w:p>
    <w:p w:rsidR="003F63C5" w:rsidRDefault="003F63C5" w:rsidP="003F63C5">
      <w:pPr>
        <w:pStyle w:val="a3"/>
        <w:jc w:val="both"/>
      </w:pPr>
      <w:r>
        <w:t>- зарегистрированные менее чем за один год до дня инициирования в соответствии с пунктами 2.3 и 2.4 настоящего Положения процедуры формирования состава Общественной палаты;</w:t>
      </w:r>
    </w:p>
    <w:p w:rsidR="003F63C5" w:rsidRDefault="003F63C5" w:rsidP="003F63C5">
      <w:pPr>
        <w:pStyle w:val="a3"/>
        <w:jc w:val="both"/>
      </w:pPr>
      <w:r>
        <w:t>- которым в соответствии с Федеральным </w:t>
      </w:r>
      <w:hyperlink r:id="rId6" w:history="1">
        <w:r>
          <w:rPr>
            <w:rStyle w:val="a6"/>
          </w:rPr>
          <w:t>законом</w:t>
        </w:r>
      </w:hyperlink>
      <w:r>
        <w:t xml:space="preserve"> от 25.07.2002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w:t>
      </w:r>
      <w:r>
        <w:lastRenderedPageBreak/>
        <w:t>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3F63C5" w:rsidRDefault="003F63C5" w:rsidP="003F63C5">
      <w:pPr>
        <w:pStyle w:val="a3"/>
        <w:jc w:val="both"/>
      </w:pPr>
      <w:r>
        <w:t>- деятельность которых приостановлена в соответствии с Федеральным </w:t>
      </w:r>
      <w:hyperlink r:id="rId7" w:history="1">
        <w:r>
          <w:rPr>
            <w:rStyle w:val="a6"/>
          </w:rPr>
          <w:t>законом</w:t>
        </w:r>
      </w:hyperlink>
      <w:r>
        <w:t> «О противодействии экстремистской деятельности», если решение о приостановлении не было признано судом незаконным;</w:t>
      </w:r>
    </w:p>
    <w:p w:rsidR="003F63C5" w:rsidRDefault="003F63C5" w:rsidP="003F63C5">
      <w:pPr>
        <w:pStyle w:val="a3"/>
        <w:jc w:val="both"/>
      </w:pPr>
      <w:r>
        <w:t>- политические партии.</w:t>
      </w:r>
    </w:p>
    <w:p w:rsidR="003F63C5" w:rsidRDefault="003F63C5" w:rsidP="003F63C5">
      <w:pPr>
        <w:pStyle w:val="a3"/>
        <w:jc w:val="both"/>
      </w:pPr>
      <w:r>
        <w:t xml:space="preserve">2.10. Члены Общественной палаты, утвержденные Главой города и городским Советом, в течение десяти дней по истечении срока, установленного пунктом 2.8 настоящего </w:t>
      </w:r>
      <w:proofErr w:type="gramStart"/>
      <w:r>
        <w:t>Положения,  проводят</w:t>
      </w:r>
      <w:proofErr w:type="gramEnd"/>
      <w:r>
        <w:t xml:space="preserve"> конкурс по отбору членов Общественной палаты и принимают решение о приёме в члены Общественной палаты других пяти представителей общественных организаций - по одному представителю от одной общественной организации.</w:t>
      </w:r>
    </w:p>
    <w:p w:rsidR="003F63C5" w:rsidRDefault="003F63C5" w:rsidP="003F63C5">
      <w:pPr>
        <w:pStyle w:val="a3"/>
        <w:jc w:val="both"/>
      </w:pPr>
      <w:r>
        <w:t>2.11. Первое заседание Общественной палаты проводится не позднее чем через тридцать дней со дня формирования правомочного состава Общественной палаты. В случае если новый состав Общественной палаты сформирован до истечения срока полномочий Общественной палаты действующего состава, первое заседание нового состава Общественной палаты проводится не позднее чем через тридцати дней со дня истечения срока полномочий Общественной палаты действующего состава.</w:t>
      </w:r>
    </w:p>
    <w:p w:rsidR="003F63C5" w:rsidRDefault="003F63C5" w:rsidP="003F63C5">
      <w:pPr>
        <w:pStyle w:val="a3"/>
        <w:jc w:val="both"/>
      </w:pPr>
      <w:r>
        <w:t>Общественная палата является правомочной, если в ее состав вошло более двух третей от установленного настоящим Положением числа членов Общественной палаты.</w:t>
      </w:r>
    </w:p>
    <w:p w:rsidR="003F63C5" w:rsidRDefault="003F63C5" w:rsidP="003F63C5">
      <w:pPr>
        <w:pStyle w:val="a3"/>
        <w:jc w:val="both"/>
      </w:pPr>
      <w:r>
        <w:t>2.12. Срок полномочий членов Общественной палаты составляет три года. Полномочия членов Общественной палаты начинаются в день первого заседания Общественной палаты и прекращаются в день первого заседания нового состава Общественной палаты.</w:t>
      </w:r>
    </w:p>
    <w:p w:rsidR="003F63C5" w:rsidRDefault="003F63C5" w:rsidP="003F63C5">
      <w:pPr>
        <w:pStyle w:val="a3"/>
        <w:jc w:val="both"/>
      </w:pPr>
      <w:r>
        <w:t>2.13. Не позднее чем за три месяца до истечения срока полномочий членов Общественной палаты Глава города и городской Совет инициируют процедуру формирования нового состава Общественной палаты в соответствии с настоящим Положением.</w:t>
      </w:r>
    </w:p>
    <w:p w:rsidR="003F63C5" w:rsidRDefault="003F63C5" w:rsidP="003F63C5">
      <w:pPr>
        <w:pStyle w:val="a3"/>
        <w:jc w:val="both"/>
      </w:pPr>
      <w:r>
        <w:t>2.14. В случае досрочного прекращения полномочий членов Общественной палаты, новые члены Общественной палаты принимаются в ее состав (утверждаются) на оставшийся срок полномочий членов Общественной палаты, досрочно прекративших свои полномочия, в следующем порядке:</w:t>
      </w:r>
    </w:p>
    <w:p w:rsidR="003F63C5" w:rsidRDefault="003F63C5" w:rsidP="003F63C5">
      <w:pPr>
        <w:pStyle w:val="a3"/>
        <w:jc w:val="both"/>
      </w:pPr>
      <w:r>
        <w:t>если досрочно прекращены полномочия членов Общественной палаты, утвержденных Главой города, решение об утверждении граждан членами Общественной палаты в порядке, предусмотренном пунктами 2.3 и 2.5 настоящего Положения, принимает Глава города в шестидесятидневный срок со дня принятия Общественной палатой решения о досрочном прекращении полномочий членов Общественной палаты, при этом срок, установленный в пункте 2.5, сокращается наполовину;</w:t>
      </w:r>
    </w:p>
    <w:p w:rsidR="003F63C5" w:rsidRDefault="003F63C5" w:rsidP="003F63C5">
      <w:pPr>
        <w:pStyle w:val="a3"/>
        <w:jc w:val="both"/>
      </w:pPr>
      <w:r>
        <w:t>если досрочно прекращены полномочия членов Общественной палаты, утвержденных городским Советом, решение об утверждении граждан членами Общественной палаты в порядке, предусмотренном пунктами 2.4 и 2.5 настоящего Положения, принимает городской Совет в шестидесятидневный срок со дня принятия Общественной палатой решения о досрочном прекращении полномочий членов Общественной палаты, при этом срок, установленный в пункте 2.5, сокращается наполовину;</w:t>
      </w:r>
    </w:p>
    <w:p w:rsidR="003F63C5" w:rsidRDefault="003F63C5" w:rsidP="003F63C5">
      <w:pPr>
        <w:pStyle w:val="a3"/>
        <w:jc w:val="both"/>
      </w:pPr>
      <w:r>
        <w:lastRenderedPageBreak/>
        <w:t>если досрочно прекращены полномочия членов Общественной палаты, принятых из числа представителей общественных организаций, решение о приеме указанных представителей в члены Общественной палаты в соответствии с Регламентом Общественной палаты принимает Общественная палата на своих заседаниях в шестидесятидневный срок со дня принятия Общественной палатой решения о досрочном прекращении полномочий членов Общественной палаты.</w:t>
      </w:r>
    </w:p>
    <w:p w:rsidR="003F63C5" w:rsidRDefault="003F63C5" w:rsidP="003F63C5">
      <w:pPr>
        <w:pStyle w:val="a3"/>
        <w:jc w:val="both"/>
      </w:pPr>
      <w:r>
        <w:t>В случае досрочного прекращения полномочий члена Общественной палаты менее чем за шесть месяцев до истечения срока полномочий членов Общественной палаты решение об утверждении (приеме) новых членов Общественной палаты не принимается, если Общественная палата остается в правомочном составе.</w:t>
      </w:r>
    </w:p>
    <w:p w:rsidR="003F63C5" w:rsidRDefault="003F63C5" w:rsidP="003F63C5">
      <w:pPr>
        <w:pStyle w:val="a3"/>
        <w:jc w:val="both"/>
      </w:pPr>
      <w:r>
        <w:t>2.15. Органами Общественной палаты являются Совет Общественной палаты, комиссии и рабочие группы Общественной палаты.</w:t>
      </w:r>
    </w:p>
    <w:p w:rsidR="003F63C5" w:rsidRDefault="003F63C5" w:rsidP="003F63C5">
      <w:pPr>
        <w:pStyle w:val="a3"/>
        <w:jc w:val="both"/>
      </w:pPr>
      <w:r>
        <w:t>Совет Общественной палаты является постоянно действующим органом Общественной палаты и состоит из семи членов Общественной палаты, включая председателя Общественной палаты. При этом председатель Общественной палаты возглавляет Совет Общественной палаты.</w:t>
      </w:r>
    </w:p>
    <w:p w:rsidR="003F63C5" w:rsidRDefault="003F63C5" w:rsidP="003F63C5">
      <w:pPr>
        <w:pStyle w:val="a3"/>
        <w:jc w:val="both"/>
      </w:pPr>
      <w:r>
        <w:t>Полномочия, порядок формирования и деятельность органов Общественной палаты определяются Регламентом Общественной палаты.</w:t>
      </w:r>
    </w:p>
    <w:p w:rsidR="003F63C5" w:rsidRDefault="003F63C5" w:rsidP="003F63C5">
      <w:pPr>
        <w:pStyle w:val="a3"/>
        <w:jc w:val="both"/>
      </w:pPr>
      <w:r>
        <w:t>2.16. Члены Общественной палаты на первом заседании Общественной палаты избирают из своего состава на срок полномочий Общественной палаты Совет Общественной палаты, председателя, заместителя председателя и секретаря Общественной палаты в порядке, установленном Регламентом Общественной палаты.</w:t>
      </w:r>
    </w:p>
    <w:p w:rsidR="003F63C5" w:rsidRDefault="003F63C5" w:rsidP="003F63C5">
      <w:pPr>
        <w:pStyle w:val="a3"/>
        <w:jc w:val="both"/>
      </w:pPr>
      <w:r>
        <w:t>2.17. Комиссии Общественной палаты создаются по сферам деятельности Общественной палаты. В состав комиссий Общественной палаты входят члены Общественной палаты.</w:t>
      </w:r>
    </w:p>
    <w:p w:rsidR="003F63C5" w:rsidRDefault="003F63C5" w:rsidP="003F63C5">
      <w:pPr>
        <w:pStyle w:val="a3"/>
        <w:jc w:val="both"/>
      </w:pPr>
      <w:r>
        <w:t>2.18. Для проведения общественной экспертизы правовых актов и проектов правовых актов Общественная палата вправе привлекать экспертов, создавать рабочие группы, в состав которых могут входить члены Общественной палаты, представители общественных организаций, иные граждане, привлеченные с их согласия к работе Общественной палаты.</w:t>
      </w:r>
    </w:p>
    <w:p w:rsidR="003F63C5" w:rsidRDefault="003F63C5" w:rsidP="003F63C5">
      <w:pPr>
        <w:pStyle w:val="a3"/>
        <w:jc w:val="center"/>
      </w:pPr>
    </w:p>
    <w:p w:rsidR="003F63C5" w:rsidRDefault="003F63C5" w:rsidP="003F63C5">
      <w:pPr>
        <w:pStyle w:val="a3"/>
        <w:jc w:val="center"/>
      </w:pPr>
      <w:r>
        <w:t>Глава 3. СТАТУС ЧЛЕНА ОБЩЕСТВЕННОЙ ПАЛАТЫ</w:t>
      </w:r>
    </w:p>
    <w:p w:rsidR="003F63C5" w:rsidRDefault="003F63C5" w:rsidP="003F63C5">
      <w:pPr>
        <w:pStyle w:val="a3"/>
        <w:jc w:val="both"/>
      </w:pPr>
      <w:r>
        <w:t>3.1. Члены Общественной палаты принимают личное участие в заседаниях Общественной палаты, Совета, комиссий и рабочих групп Общественной палаты. Член Общественной палаты участвует в ее работе на общественных началах.</w:t>
      </w:r>
    </w:p>
    <w:p w:rsidR="003F63C5" w:rsidRDefault="003F63C5" w:rsidP="003F63C5">
      <w:pPr>
        <w:pStyle w:val="a3"/>
        <w:jc w:val="both"/>
      </w:pPr>
      <w:r>
        <w:t>Члены Общественной палаты вправе свободно высказывать свое мнение по любому вопросу деятельности Общественной палаты, Совета, комиссий и рабочих групп Общественной палаты.</w:t>
      </w:r>
    </w:p>
    <w:p w:rsidR="003F63C5" w:rsidRDefault="003F63C5" w:rsidP="003F63C5">
      <w:pPr>
        <w:pStyle w:val="a3"/>
        <w:jc w:val="both"/>
      </w:pPr>
      <w:r>
        <w:t>Члены Общественной палаты, принятые в ее состав из числа представителей общественных организаций, при осуществлении своих полномочий не связаны решениями этих общественных организаций.</w:t>
      </w:r>
    </w:p>
    <w:p w:rsidR="003F63C5" w:rsidRDefault="003F63C5" w:rsidP="003F63C5">
      <w:pPr>
        <w:pStyle w:val="a3"/>
        <w:jc w:val="both"/>
      </w:pPr>
      <w:r>
        <w:lastRenderedPageBreak/>
        <w:t>3.2. Отзыв члена Общественной палаты не допускается.</w:t>
      </w:r>
    </w:p>
    <w:p w:rsidR="003F63C5" w:rsidRDefault="003F63C5" w:rsidP="003F63C5">
      <w:pPr>
        <w:pStyle w:val="a3"/>
        <w:jc w:val="both"/>
      </w:pPr>
      <w:r>
        <w:t>3.3. Член Общественной палаты имеет удостоверение, которое является документом, подтверждающим его полномочия и дающим право посещать органы местного самоуправления, муниципальный орган.</w:t>
      </w:r>
    </w:p>
    <w:p w:rsidR="003F63C5" w:rsidRDefault="003F63C5" w:rsidP="003F63C5">
      <w:pPr>
        <w:pStyle w:val="a3"/>
        <w:jc w:val="both"/>
      </w:pPr>
      <w:r>
        <w:t>Описание и образец удостоверения члена Общественной палаты определены в приложении к настоящему Положению.</w:t>
      </w:r>
    </w:p>
    <w:p w:rsidR="003F63C5" w:rsidRDefault="003F63C5" w:rsidP="003F63C5">
      <w:pPr>
        <w:pStyle w:val="a3"/>
        <w:jc w:val="both"/>
      </w:pPr>
      <w:r>
        <w:t>3.4. Полномочия члена Общественной палаты прекращаются досрочно в следующих случаях:</w:t>
      </w:r>
    </w:p>
    <w:p w:rsidR="003F63C5" w:rsidRDefault="003F63C5" w:rsidP="003F63C5">
      <w:pPr>
        <w:pStyle w:val="a3"/>
        <w:jc w:val="both"/>
      </w:pPr>
      <w:r>
        <w:t>по собственной инициативе путем подачи письменного заявления;</w:t>
      </w:r>
    </w:p>
    <w:p w:rsidR="003F63C5" w:rsidRDefault="003F63C5" w:rsidP="003F63C5">
      <w:pPr>
        <w:pStyle w:val="a3"/>
        <w:jc w:val="both"/>
      </w:pPr>
      <w:r>
        <w:t>вступления в законную силу решения суда об объявлении его умершим, безвестно отсутствующим, недееспособным или ограниченно дееспособным;</w:t>
      </w:r>
    </w:p>
    <w:p w:rsidR="003F63C5" w:rsidRDefault="003F63C5" w:rsidP="003F63C5">
      <w:pPr>
        <w:pStyle w:val="a3"/>
        <w:jc w:val="both"/>
      </w:pPr>
      <w:r>
        <w:t>вступления в законную силу в отношении него обвинительного приговора суда;</w:t>
      </w:r>
    </w:p>
    <w:p w:rsidR="003F63C5" w:rsidRDefault="003F63C5" w:rsidP="003F63C5">
      <w:pPr>
        <w:pStyle w:val="a3"/>
        <w:jc w:val="both"/>
      </w:pPr>
      <w:r>
        <w:t>выезда его за пределы города Назарово на постоянное место жительства;</w:t>
      </w:r>
    </w:p>
    <w:p w:rsidR="003F63C5" w:rsidRDefault="003F63C5" w:rsidP="003F63C5">
      <w:pPr>
        <w:pStyle w:val="a3"/>
        <w:jc w:val="both"/>
      </w:pPr>
      <w:r>
        <w:t>замещения государственных должностей Российской Федерации, должностей федеральной государственной службы,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3F63C5" w:rsidRDefault="003F63C5" w:rsidP="003F63C5">
      <w:pPr>
        <w:pStyle w:val="a3"/>
        <w:jc w:val="both"/>
      </w:pPr>
      <w:r>
        <w:t>обнаружения неснятой или непогашенной судимости;</w:t>
      </w:r>
    </w:p>
    <w:p w:rsidR="003F63C5" w:rsidRDefault="003F63C5" w:rsidP="003F63C5">
      <w:pPr>
        <w:pStyle w:val="a3"/>
        <w:jc w:val="both"/>
      </w:pPr>
      <w:r>
        <w:t>прекращения гражданства Российской Федерации;</w:t>
      </w:r>
    </w:p>
    <w:p w:rsidR="003F63C5" w:rsidRDefault="003F63C5" w:rsidP="003F63C5">
      <w:pPr>
        <w:pStyle w:val="a3"/>
        <w:jc w:val="both"/>
      </w:pPr>
      <w:r>
        <w:t>неспособности его в течение длительного времени (6 месяцев и более) по состоянию здоровья участвовать в работе Общественной палаты;</w:t>
      </w:r>
    </w:p>
    <w:p w:rsidR="003F63C5" w:rsidRDefault="003F63C5" w:rsidP="003F63C5">
      <w:pPr>
        <w:pStyle w:val="a3"/>
        <w:jc w:val="both"/>
      </w:pPr>
      <w:r>
        <w:t>нарушения им Кодекса этики членов Общественной палаты;</w:t>
      </w:r>
    </w:p>
    <w:p w:rsidR="003F63C5" w:rsidRDefault="003F63C5" w:rsidP="003F63C5">
      <w:pPr>
        <w:pStyle w:val="a3"/>
        <w:jc w:val="both"/>
      </w:pPr>
      <w:r>
        <w:t>неявки без уважительной причины на заседание общественной палаты более 2 раз в течение года;</w:t>
      </w:r>
    </w:p>
    <w:p w:rsidR="003F63C5" w:rsidRDefault="003F63C5" w:rsidP="003F63C5">
      <w:pPr>
        <w:pStyle w:val="a3"/>
        <w:jc w:val="both"/>
      </w:pPr>
      <w:r>
        <w:t>его смерти.</w:t>
      </w:r>
    </w:p>
    <w:p w:rsidR="003F63C5" w:rsidRDefault="003F63C5" w:rsidP="003F63C5">
      <w:pPr>
        <w:pStyle w:val="a3"/>
        <w:jc w:val="both"/>
      </w:pPr>
      <w:r>
        <w:t>3.5. Досрочное прекращение полномочий члена Общественной палаты должно быть оформлено решением Общественной палаты о досрочном прекращении его полномочий, принимаемым на ближайшем заседании после наступления события, указанного в пункте 3.4 настоящего Положения.</w:t>
      </w:r>
    </w:p>
    <w:p w:rsidR="003F63C5" w:rsidRDefault="003F63C5" w:rsidP="003F63C5">
      <w:pPr>
        <w:pStyle w:val="a3"/>
        <w:jc w:val="both"/>
      </w:pPr>
      <w:r>
        <w:t>Решение о досрочном прекращении полномочий члена Общественной палаты в случаях, указанных в абзацах девятом - одиннадцатом пункта 3.4 настоящего Положения, принимается голосами не менее двух третей от установленного настоящим Положением числа членов Общественной палаты.</w:t>
      </w:r>
    </w:p>
    <w:p w:rsidR="003F63C5" w:rsidRDefault="003F63C5" w:rsidP="003F63C5">
      <w:pPr>
        <w:pStyle w:val="a3"/>
        <w:jc w:val="both"/>
      </w:pPr>
      <w:r>
        <w:t xml:space="preserve">3.6. В случаях, предусмотренных пунктом 3.4 настоящего Положения, председатель Общественной палаты в пятидневный срок письменно информирует Главу города и </w:t>
      </w:r>
      <w:r>
        <w:lastRenderedPageBreak/>
        <w:t>городской Совет о принятии Общественной палатой решения о досрочном прекращении полномочий члена Общественной палаты.</w:t>
      </w:r>
    </w:p>
    <w:p w:rsidR="003F63C5" w:rsidRDefault="003F63C5" w:rsidP="003F63C5">
      <w:pPr>
        <w:pStyle w:val="a3"/>
        <w:jc w:val="both"/>
      </w:pPr>
      <w:r>
        <w:t>3.7. Полномочия члена Общественной палаты приостанавливаются при его регистрации в качестве кандидата на выборную должность решением Общественной палаты, принимаемым на ближайшем заседании после регистрации в качестве кандидата на выборную должность.</w:t>
      </w:r>
    </w:p>
    <w:p w:rsidR="003F63C5" w:rsidRDefault="003F63C5" w:rsidP="003F63C5">
      <w:pPr>
        <w:pStyle w:val="a3"/>
        <w:jc w:val="both"/>
      </w:pPr>
      <w:r>
        <w:t>3.8. Общественная палата вправе определить из своего состава члена Общественной палаты - постоянного представителя в городском Совете и при Главе города.</w:t>
      </w:r>
    </w:p>
    <w:p w:rsidR="003F63C5" w:rsidRDefault="003F63C5" w:rsidP="003F63C5">
      <w:pPr>
        <w:pStyle w:val="a3"/>
        <w:jc w:val="both"/>
      </w:pPr>
      <w:r>
        <w:t>3.9. В случае рассмотрения обращений, запросов Общественной палаты и заключений Общественной палаты по результатам общественной экспертизы нормативных правовых актов на сессии городского Совета, заседаниях и совещаниях, проводимых Главой города, руководителями органов администрации города, приглашаются члены Общественной палаты.</w:t>
      </w:r>
    </w:p>
    <w:p w:rsidR="003F63C5" w:rsidRDefault="003F63C5" w:rsidP="003F63C5">
      <w:pPr>
        <w:pStyle w:val="a3"/>
        <w:jc w:val="both"/>
      </w:pPr>
    </w:p>
    <w:p w:rsidR="003F63C5" w:rsidRDefault="003F63C5" w:rsidP="003F63C5">
      <w:pPr>
        <w:pStyle w:val="a3"/>
        <w:jc w:val="center"/>
      </w:pPr>
      <w:r>
        <w:t>Глава 4. ОРГАНИЗАЦИЯ ДЕЯТЕЛЬНОСТИ ОБЩЕСТВЕННОЙ ПАЛАТЫ</w:t>
      </w:r>
    </w:p>
    <w:p w:rsidR="003F63C5" w:rsidRDefault="003F63C5" w:rsidP="003F63C5">
      <w:pPr>
        <w:pStyle w:val="a3"/>
        <w:jc w:val="both"/>
      </w:pPr>
      <w:r>
        <w:t>4.1. В целях реализации задач, определенных Положением, Общественная палата вправе:</w:t>
      </w:r>
    </w:p>
    <w:p w:rsidR="003F63C5" w:rsidRDefault="003F63C5" w:rsidP="003F63C5">
      <w:pPr>
        <w:pStyle w:val="a3"/>
        <w:jc w:val="both"/>
      </w:pPr>
      <w:r>
        <w:t>осуществлять общественный контроль в формах и в порядке, предусмотренных законодательством;</w:t>
      </w:r>
    </w:p>
    <w:p w:rsidR="003F63C5" w:rsidRDefault="003F63C5" w:rsidP="003F63C5">
      <w:pPr>
        <w:pStyle w:val="a3"/>
        <w:jc w:val="both"/>
      </w:pPr>
      <w:r>
        <w:t>осуществлять сбор, обработку и анализ информации об общественных инициативах граждан, общественных организаций;</w:t>
      </w:r>
    </w:p>
    <w:p w:rsidR="003F63C5" w:rsidRDefault="003F63C5" w:rsidP="003F63C5">
      <w:pPr>
        <w:pStyle w:val="a3"/>
        <w:jc w:val="both"/>
      </w:pPr>
      <w:r>
        <w:t>направлять запросы и обращения Общественной палаты в государственные органы, органы местного самоуправления, государственные организации, расположенные на территории города Назарово, и муниципальные организации города Назарово;</w:t>
      </w:r>
    </w:p>
    <w:p w:rsidR="003F63C5" w:rsidRDefault="003F63C5" w:rsidP="003F63C5">
      <w:pPr>
        <w:pStyle w:val="a3"/>
        <w:jc w:val="both"/>
      </w:pPr>
      <w:r>
        <w:t>вырабатывать рекомендации по решению вопросов местного значения, а также при определении приоритетов в области поддержки общественных организаций, деятельность которых направлена на развитие гражданского общества, и направлять их органам местного самоуправления города Назарово;</w:t>
      </w:r>
    </w:p>
    <w:p w:rsidR="003F63C5" w:rsidRDefault="003F63C5" w:rsidP="003F63C5">
      <w:pPr>
        <w:pStyle w:val="a3"/>
        <w:jc w:val="both"/>
      </w:pPr>
      <w:r>
        <w:t>приглашать руководителей или представителей органов местного самоуправления города Назарово на заседания Общественной палаты;</w:t>
      </w:r>
    </w:p>
    <w:p w:rsidR="003F63C5" w:rsidRDefault="003F63C5" w:rsidP="003F63C5">
      <w:pPr>
        <w:pStyle w:val="a3"/>
        <w:jc w:val="both"/>
      </w:pPr>
      <w:r>
        <w:t>информировать о своей работе население города Назарово, публиковать ежегодные доклады о работе Общественной палаты;</w:t>
      </w:r>
    </w:p>
    <w:p w:rsidR="003F63C5" w:rsidRDefault="003F63C5" w:rsidP="003F63C5">
      <w:pPr>
        <w:pStyle w:val="a3"/>
        <w:jc w:val="both"/>
      </w:pPr>
      <w:r>
        <w:t>взаимодействовать с Общественной палатой Российской Федерации, Общественной палатой Красноярского края, Гражданской ассамблеей Красноярского края и общественными палатами (советами) муниципальных образований;</w:t>
      </w:r>
    </w:p>
    <w:p w:rsidR="003F63C5" w:rsidRDefault="003F63C5" w:rsidP="003F63C5">
      <w:pPr>
        <w:pStyle w:val="a3"/>
        <w:jc w:val="both"/>
      </w:pPr>
      <w:r>
        <w:t>обращаться в суд в защиту прав неопределенного круга лиц, прав и законных интересов общественных организаций и иных негосударственных некоммерческих организаций в случаях, предусмотренных федеральными законами;</w:t>
      </w:r>
    </w:p>
    <w:p w:rsidR="003F63C5" w:rsidRDefault="003F63C5" w:rsidP="003F63C5">
      <w:pPr>
        <w:pStyle w:val="a3"/>
        <w:jc w:val="both"/>
      </w:pPr>
      <w:r>
        <w:lastRenderedPageBreak/>
        <w:t>пользоваться иными правами, предусмотренными законодательством Российской Федерации.</w:t>
      </w:r>
    </w:p>
    <w:p w:rsidR="003F63C5" w:rsidRDefault="003F63C5" w:rsidP="003F63C5">
      <w:pPr>
        <w:pStyle w:val="a3"/>
        <w:jc w:val="both"/>
      </w:pPr>
      <w:r>
        <w:t>4.2. Общественная палата при осуществлении общественного контроля обязана:</w:t>
      </w:r>
    </w:p>
    <w:p w:rsidR="003F63C5" w:rsidRDefault="003F63C5" w:rsidP="003F63C5">
      <w:pPr>
        <w:pStyle w:val="a3"/>
        <w:jc w:val="both"/>
      </w:pPr>
      <w:r>
        <w:t>соблюдать законодательство Российской Федерации об общественном контроле;</w:t>
      </w:r>
    </w:p>
    <w:p w:rsidR="003F63C5" w:rsidRDefault="003F63C5" w:rsidP="003F63C5">
      <w:pPr>
        <w:pStyle w:val="a3"/>
        <w:jc w:val="both"/>
      </w:pPr>
      <w:r>
        <w:t>не создавать препятствий законной деятельности органов местного самоуправления, муниципального органа, муниципальных организаций;</w:t>
      </w:r>
    </w:p>
    <w:p w:rsidR="003F63C5" w:rsidRDefault="003F63C5" w:rsidP="003F63C5">
      <w:pPr>
        <w:pStyle w:val="a3"/>
        <w:jc w:val="both"/>
      </w:pPr>
      <w:r>
        <w:t>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3F63C5" w:rsidRDefault="003F63C5" w:rsidP="003F63C5">
      <w:pPr>
        <w:pStyle w:val="a3"/>
        <w:jc w:val="both"/>
      </w:pPr>
      <w:r>
        <w:t>обнародовать информацию о своей деятельности по осуществлению общественного контроля и о результатах контроля в соответствии с федеральным законом;</w:t>
      </w:r>
    </w:p>
    <w:p w:rsidR="003F63C5" w:rsidRDefault="003F63C5" w:rsidP="003F63C5">
      <w:pPr>
        <w:pStyle w:val="a3"/>
        <w:jc w:val="both"/>
      </w:pPr>
      <w:r>
        <w:t>нести иные обязанности, предусмотренные законодательством Российской Федерации.</w:t>
      </w:r>
    </w:p>
    <w:p w:rsidR="003F63C5" w:rsidRDefault="003F63C5" w:rsidP="003F63C5">
      <w:pPr>
        <w:pStyle w:val="a3"/>
        <w:jc w:val="both"/>
      </w:pPr>
      <w:r>
        <w:t>4.3. Основными формами деятельности Общественной палаты являются заседания Общественной палаты, заседания Совета, комиссий и рабочих групп Общественной палаты. Иные формы деятельности Общественной палаты предусматриваются Регламентом Общественной палаты.</w:t>
      </w:r>
    </w:p>
    <w:p w:rsidR="003F63C5" w:rsidRDefault="003F63C5" w:rsidP="003F63C5">
      <w:pPr>
        <w:pStyle w:val="a3"/>
        <w:jc w:val="both"/>
      </w:pPr>
      <w:r>
        <w:t>4.4. Заседания Общественной палаты проводятся не реже одного раза в два месяца.</w:t>
      </w:r>
    </w:p>
    <w:p w:rsidR="003F63C5" w:rsidRDefault="003F63C5" w:rsidP="003F63C5">
      <w:pPr>
        <w:pStyle w:val="a3"/>
        <w:jc w:val="both"/>
      </w:pPr>
      <w:r>
        <w:t>4.5. Заседания Совета, комиссий и рабочих групп Общественной палаты проводятся в соответствии с Регламентом Общественной палаты.</w:t>
      </w:r>
    </w:p>
    <w:p w:rsidR="003F63C5" w:rsidRDefault="003F63C5" w:rsidP="003F63C5">
      <w:pPr>
        <w:pStyle w:val="a3"/>
        <w:jc w:val="both"/>
      </w:pPr>
      <w:r>
        <w:t>4.6. Решения Общественной палаты по вопросам ее деятельности принимаются на заседаниях Общественной палаты и заседаниях Совета Общественной палаты в порядке, установленном Регламентом Общественной палаты.</w:t>
      </w:r>
    </w:p>
    <w:p w:rsidR="003F63C5" w:rsidRDefault="003F63C5" w:rsidP="003F63C5">
      <w:pPr>
        <w:pStyle w:val="a3"/>
        <w:jc w:val="both"/>
      </w:pPr>
      <w:r>
        <w:t>4.7. Исключительно на заседаниях Общественной палаты принимаются следующие решения:</w:t>
      </w:r>
    </w:p>
    <w:p w:rsidR="003F63C5" w:rsidRDefault="003F63C5" w:rsidP="003F63C5">
      <w:pPr>
        <w:pStyle w:val="a3"/>
        <w:jc w:val="both"/>
      </w:pPr>
      <w:r>
        <w:t>об утверждении Регламента Общественной палаты, о внесении в него изменений;</w:t>
      </w:r>
    </w:p>
    <w:p w:rsidR="003F63C5" w:rsidRDefault="003F63C5" w:rsidP="003F63C5">
      <w:pPr>
        <w:pStyle w:val="a3"/>
        <w:jc w:val="both"/>
      </w:pPr>
      <w:r>
        <w:t>об избрании председателя, заместителя председателя и секретаря Общественной палаты, членов Совета Общественной палаты;</w:t>
      </w:r>
    </w:p>
    <w:p w:rsidR="003F63C5" w:rsidRDefault="003F63C5" w:rsidP="003F63C5">
      <w:pPr>
        <w:pStyle w:val="a3"/>
        <w:jc w:val="both"/>
      </w:pPr>
      <w:r>
        <w:t>об утверждении Кодекса этики членов Общественной палаты;</w:t>
      </w:r>
    </w:p>
    <w:p w:rsidR="003F63C5" w:rsidRDefault="003F63C5" w:rsidP="003F63C5">
      <w:pPr>
        <w:pStyle w:val="a3"/>
        <w:jc w:val="both"/>
      </w:pPr>
      <w:r>
        <w:t>о приостановлении полномочий членов Общественной палаты;</w:t>
      </w:r>
    </w:p>
    <w:p w:rsidR="003F63C5" w:rsidRDefault="003F63C5" w:rsidP="003F63C5">
      <w:pPr>
        <w:pStyle w:val="a3"/>
        <w:jc w:val="both"/>
      </w:pPr>
      <w:r>
        <w:t>о досрочном прекращении полномочий членов Общественной палаты;</w:t>
      </w:r>
    </w:p>
    <w:p w:rsidR="003F63C5" w:rsidRDefault="003F63C5" w:rsidP="003F63C5">
      <w:pPr>
        <w:pStyle w:val="a3"/>
        <w:jc w:val="both"/>
      </w:pPr>
      <w:r>
        <w:t>о приеме в члены Общественной палаты в соответствии с настоящим Положением.</w:t>
      </w:r>
    </w:p>
    <w:p w:rsidR="003F63C5" w:rsidRDefault="003F63C5" w:rsidP="003F63C5">
      <w:pPr>
        <w:pStyle w:val="a3"/>
        <w:jc w:val="both"/>
      </w:pPr>
      <w:r>
        <w:t>4.8. Общественная палата обнародует информацию о своей деятельности, о проводимых мероприятиях общественного контроля и об их результатах, в том числе размещает ее в информационно-телекоммуникационной сети Интернет, в средствах массовой информации.</w:t>
      </w:r>
    </w:p>
    <w:p w:rsidR="003F63C5" w:rsidRDefault="003F63C5" w:rsidP="003F63C5">
      <w:pPr>
        <w:pStyle w:val="a3"/>
        <w:jc w:val="both"/>
      </w:pPr>
      <w:r>
        <w:lastRenderedPageBreak/>
        <w:t>4.9. Организационное и материально-техническое обеспечение деятельности Общественной палаты осуществляется администрацией города.</w:t>
      </w:r>
    </w:p>
    <w:p w:rsidR="003F63C5" w:rsidRDefault="003F63C5" w:rsidP="003F63C5">
      <w:pPr>
        <w:pStyle w:val="a3"/>
        <w:jc w:val="both"/>
      </w:pPr>
    </w:p>
    <w:p w:rsidR="003F63C5" w:rsidRDefault="003F63C5" w:rsidP="003F63C5">
      <w:pPr>
        <w:pStyle w:val="a3"/>
        <w:jc w:val="center"/>
      </w:pPr>
      <w:r>
        <w:t>Глава 5. ПЕРЕХОДНЫЕ ПОЛОЖЕНИЯ</w:t>
      </w:r>
    </w:p>
    <w:p w:rsidR="003F63C5" w:rsidRDefault="003F63C5" w:rsidP="003F63C5">
      <w:pPr>
        <w:pStyle w:val="a3"/>
        <w:jc w:val="both"/>
      </w:pPr>
      <w:r>
        <w:t>5.1. Глава города и городской Совет в течение тридцати дней со дня вступления в силу Решения городского Совета, утвердившего настоящее Положение, инициируют формирование первого состава Общественной палаты.</w:t>
      </w:r>
    </w:p>
    <w:p w:rsidR="003F63C5" w:rsidRDefault="003F63C5" w:rsidP="003F63C5">
      <w:pPr>
        <w:pStyle w:val="a3"/>
        <w:jc w:val="both"/>
      </w:pPr>
      <w:r>
        <w:t>5.2. Формирование первого состава Общественной палаты осуществляется в соответствии с главой 2 настоящего Положения с учетом особенностей, установленных настоящей главой.</w:t>
      </w:r>
    </w:p>
    <w:p w:rsidR="003F63C5" w:rsidRDefault="003F63C5" w:rsidP="003F63C5">
      <w:pPr>
        <w:pStyle w:val="a3"/>
        <w:jc w:val="both"/>
      </w:pPr>
      <w:r>
        <w:t>5.3. Члены первого состава Общественной палаты, утвержденные в соответствии с настоящим Положением Главой города и городским Советом, в течение десяти дней по истечении срока, установленного пунктом 2.8 настоящего Положения, устанавливают порядок проведения конкурса по отбору членов Общественной палаты из числа представителей общественных организаций (далее - Порядок) и размещают его на официальном сайте администрации города в информационно-телекоммуникационной сети Интернет.</w:t>
      </w:r>
    </w:p>
    <w:p w:rsidR="003F63C5" w:rsidRDefault="003F63C5" w:rsidP="003F63C5">
      <w:pPr>
        <w:pStyle w:val="a3"/>
        <w:jc w:val="both"/>
      </w:pPr>
      <w:r>
        <w:t>Члены первого состава Общественной палаты, утвержденные в соответствии с настоящим Положением Главой города и городским Советом, в соответствии с установленным ими Порядком принимают решение о приеме в члены Общественной палаты представителей общественных организаций в течение десяти дней со дня размещения Порядка на официальном сайте администрации города в информационно-телекоммуникационной сети Интернет.</w:t>
      </w:r>
    </w:p>
    <w:p w:rsidR="003F63C5" w:rsidRDefault="003F63C5" w:rsidP="003F63C5">
      <w:pPr>
        <w:pStyle w:val="a3"/>
        <w:jc w:val="both"/>
      </w:pPr>
      <w:r>
        <w:t>5.4. К выдвижению кандидатов в члены первого состава Общественной палаты не могут быть допущены общественные организации, зарегистрированные менее чем за один год до вступления в силу Решения городского Совета, утвердившего настоящее Положение, а также общественные организации, указанные в третьем, четвертом и пятом абзацах пункта 2.9 настоящего Положения.</w:t>
      </w:r>
    </w:p>
    <w:p w:rsidR="003F63C5" w:rsidRDefault="003F63C5" w:rsidP="003F63C5">
      <w:pPr>
        <w:pStyle w:val="a3"/>
        <w:jc w:val="both"/>
      </w:pPr>
      <w:r>
        <w:t>5.5. Члены впервые сформированной Общественной палаты на первом заседании Общественной палаты утверждают Регламент Общественной палаты, а затем избирают из своего состава на срок полномочий Общественной палаты Совет Общественной палаты, председателя, заместителя председателя и секретаря Общественной палаты в порядке, установленном Регламентом Общественной палаты.</w:t>
      </w:r>
    </w:p>
    <w:p w:rsidR="00D6185D" w:rsidRPr="006B5B53" w:rsidRDefault="00D6185D" w:rsidP="006B5B53"/>
    <w:sectPr w:rsidR="00D6185D" w:rsidRPr="006B5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7"/>
    <w:rsid w:val="003F63C5"/>
    <w:rsid w:val="006347F0"/>
    <w:rsid w:val="006B5B53"/>
    <w:rsid w:val="007176B7"/>
    <w:rsid w:val="00D6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174FE-AE3E-4FFD-8E2A-ECA5F3A4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basedOn w:val="a"/>
    <w:rsid w:val="00634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F6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63C5"/>
    <w:rPr>
      <w:b/>
      <w:bCs/>
    </w:rPr>
  </w:style>
  <w:style w:type="character" w:styleId="a5">
    <w:name w:val="Emphasis"/>
    <w:basedOn w:val="a0"/>
    <w:uiPriority w:val="20"/>
    <w:qFormat/>
    <w:rsid w:val="003F63C5"/>
    <w:rPr>
      <w:i/>
      <w:iCs/>
    </w:rPr>
  </w:style>
  <w:style w:type="character" w:styleId="a6">
    <w:name w:val="Hyperlink"/>
    <w:basedOn w:val="a0"/>
    <w:uiPriority w:val="99"/>
    <w:semiHidden/>
    <w:unhideWhenUsed/>
    <w:rsid w:val="003F6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50200">
      <w:bodyDiv w:val="1"/>
      <w:marLeft w:val="0"/>
      <w:marRight w:val="0"/>
      <w:marTop w:val="0"/>
      <w:marBottom w:val="0"/>
      <w:divBdr>
        <w:top w:val="none" w:sz="0" w:space="0" w:color="auto"/>
        <w:left w:val="none" w:sz="0" w:space="0" w:color="auto"/>
        <w:bottom w:val="none" w:sz="0" w:space="0" w:color="auto"/>
        <w:right w:val="none" w:sz="0" w:space="0" w:color="auto"/>
      </w:divBdr>
    </w:div>
    <w:div w:id="109701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C8694F27BD9E86D45BBA0D5DA70263D001597A53E1BDE4FEF5CA0F00D70A2191EF9D31E1F8A9BCFFBDDB3D637O5JD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C8694F27BD9E86D45BBA0D5DA70263D001597A53E1BDE4FEF5CA0F00D70A2191EF9D31E1F8A9BCFFBDDB3D637O5JDC" TargetMode="External"/><Relationship Id="rId5" Type="http://schemas.openxmlformats.org/officeDocument/2006/relationships/hyperlink" Target="consultantplus://offline/ref=9C8694F27BD9E86D45BBA0D5DA70263D021C9AAF3A1CDE4FEF5CA0F00D70A2191EF9D31E1F8A9BCFFBDDB3D637O5JDC" TargetMode="External"/><Relationship Id="rId4" Type="http://schemas.openxmlformats.org/officeDocument/2006/relationships/hyperlink" Target="consultantplus://offline/ref=9C8694F27BD9E86D45BBA0D5DA70263D031599A2324C894DBE09AEF50520F8091AB08612018B87D1FBC3B0ODJF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3661</Words>
  <Characters>20869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Администратор-3</dc:creator>
  <cp:keywords/>
  <dc:description/>
  <cp:lastModifiedBy>Администратор-3</cp:lastModifiedBy>
  <cp:revision>2</cp:revision>
  <dcterms:created xsi:type="dcterms:W3CDTF">2024-12-23T01:33:00Z</dcterms:created>
  <dcterms:modified xsi:type="dcterms:W3CDTF">2024-12-23T01:33:00Z</dcterms:modified>
</cp:coreProperties>
</file>