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0"/>
        <w:gridCol w:w="5250"/>
      </w:tblGrid>
      <w:tr w:rsidR="00577C30" w:rsidRPr="00577C30" w:rsidTr="00577C30">
        <w:tc>
          <w:tcPr>
            <w:tcW w:w="47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ФИНАНСОВЫЙ ОТЧЕТ</w:t>
            </w:r>
          </w:p>
        </w:tc>
      </w:tr>
      <w:tr w:rsidR="00577C30" w:rsidRPr="00577C30" w:rsidTr="00577C30">
        <w:tc>
          <w:tcPr>
            <w:tcW w:w="1002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bookmarkEnd w:id="0"/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кандидата/</w:t>
      </w:r>
    </w:p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7"/>
      </w:tblGrid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Выборы депутатов Назаровского городского Совета депутатов пятого созыва города Назарово Красноярского края</w:t>
            </w:r>
          </w:p>
        </w:tc>
      </w:tr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kern w:val="36"/>
                <w:sz w:val="20"/>
                <w:szCs w:val="20"/>
                <w:lang w:eastAsia="ru-RU"/>
              </w:rPr>
              <w:t>(наименование избирательной кампании)</w:t>
            </w:r>
          </w:p>
        </w:tc>
      </w:tr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kern w:val="36"/>
                <w:sz w:val="24"/>
                <w:szCs w:val="24"/>
                <w:lang w:eastAsia="ru-RU"/>
              </w:rPr>
              <w:t>Ефименко Николай Николаевич, одномандатный избирательный округ № 10</w:t>
            </w:r>
          </w:p>
        </w:tc>
      </w:tr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номер избирательного округа / наименование избирательного объединения)</w:t>
            </w:r>
          </w:p>
        </w:tc>
      </w:tr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40810810531009408546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 в Дополнительном офисе № 8646/0610 Красноярского отделения № 8646 Сибирского банка ПАО Сбербанк, БИК 040407627, Красноярский край, </w:t>
            </w:r>
            <w:proofErr w:type="spellStart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ул.Кузнечная</w:t>
            </w:r>
            <w:proofErr w:type="spellEnd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д.2, пом.73</w:t>
            </w:r>
          </w:p>
        </w:tc>
      </w:tr>
      <w:tr w:rsidR="00577C30" w:rsidRPr="00577C30" w:rsidTr="00577C30">
        <w:tc>
          <w:tcPr>
            <w:tcW w:w="99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кредитной организации)</w:t>
            </w:r>
          </w:p>
        </w:tc>
      </w:tr>
    </w:tbl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color w:val="000000"/>
          <w:sz w:val="20"/>
          <w:szCs w:val="20"/>
          <w:shd w:val="clear" w:color="auto" w:fill="FFFFFF" w:themeFill="background1"/>
          <w:lang w:eastAsia="ru-RU"/>
        </w:rPr>
        <w:t>По состоянию на </w:t>
      </w:r>
      <w:r w:rsidRPr="00577C30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 w:themeFill="background1"/>
          <w:lang w:eastAsia="ru-RU"/>
        </w:rPr>
        <w:t>«06» октября </w:t>
      </w:r>
      <w:r w:rsidRPr="00577C30">
        <w:rPr>
          <w:rFonts w:ascii="Arial" w:eastAsia="Times New Roman" w:hAnsi="Arial" w:cs="Arial"/>
          <w:color w:val="000000"/>
          <w:sz w:val="20"/>
          <w:szCs w:val="20"/>
          <w:shd w:val="clear" w:color="auto" w:fill="FFFFFF" w:themeFill="background1"/>
          <w:lang w:eastAsia="ru-RU"/>
        </w:rPr>
        <w:t>2017 года</w:t>
      </w:r>
    </w:p>
    <w:tbl>
      <w:tblPr>
        <w:tblW w:w="9900" w:type="dxa"/>
        <w:tblInd w:w="7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5598"/>
        <w:gridCol w:w="1054"/>
        <w:gridCol w:w="1156"/>
        <w:gridCol w:w="1375"/>
      </w:tblGrid>
      <w:tr w:rsidR="00577C30" w:rsidRPr="00577C30" w:rsidTr="00577C3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577C30" w:rsidRPr="00577C30" w:rsidTr="00577C30">
        <w:tc>
          <w:tcPr>
            <w:tcW w:w="64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 фонд,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п.4, п.4.1, п.5 ст.44 Закона Красноярского края от 02.10.2003 г. № 8-1411 и п. 6</w:t>
            </w:r>
            <w:r w:rsidRPr="00577C30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 </w:t>
            </w: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ст. 58 Федерального Закона от 12.06.2002 г. № 67-ФЗ </w:t>
            </w:r>
            <w:bookmarkStart w:id="1" w:name="_ftnref1"/>
            <w:r w:rsidRPr="00577C30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кандидата/ избирательного объединения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местного бюджета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276000,00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9900" w:type="dxa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48725,00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74400,00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58300,00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 </w:t>
            </w:r>
            <w:bookmarkStart w:id="2" w:name="_ftnref2"/>
            <w:r w:rsidRPr="00577C30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2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Ind w:w="108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720"/>
        <w:gridCol w:w="2880"/>
        <w:gridCol w:w="360"/>
        <w:gridCol w:w="1980"/>
      </w:tblGrid>
      <w:tr w:rsidR="00577C30" w:rsidRPr="00577C30" w:rsidTr="00577C3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Н.Н.Ефименко</w:t>
            </w:r>
            <w:proofErr w:type="spellEnd"/>
          </w:p>
        </w:tc>
      </w:tr>
      <w:tr w:rsidR="00577C30" w:rsidRPr="00577C30" w:rsidTr="00577C3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77C30" w:rsidRPr="00577C30" w:rsidTr="00577C3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Уполномоченный представитель по финансовым вопросам избирательного объединения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4680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577C30" w:rsidRPr="00577C30" w:rsidTr="00577C3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577C30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***</w:t>
            </w:r>
            <w:bookmarkEnd w:id="3"/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7C30" w:rsidRPr="00577C30" w:rsidTr="00577C30">
        <w:tc>
          <w:tcPr>
            <w:tcW w:w="39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77C30" w:rsidRPr="00577C30" w:rsidRDefault="00577C30" w:rsidP="00577C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7C3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577C30" w:rsidRPr="00577C30" w:rsidRDefault="00577C30" w:rsidP="00577C30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577C30" w:rsidRPr="00577C30" w:rsidRDefault="00577C30" w:rsidP="00577C30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130" style="width:159.9pt;height:1.5pt" o:hrpct="330" o:hralign="center" o:hrstd="t" o:hrnoshade="t" o:hr="t" fillcolor="gray" stroked="f"/>
        </w:pict>
      </w:r>
    </w:p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577C30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577C30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5"/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577C30" w:rsidRPr="00577C30" w:rsidRDefault="00577C30" w:rsidP="00577C3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D6185D" w:rsidRPr="00577C30" w:rsidRDefault="00577C30" w:rsidP="00577C3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577C30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577C3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sectPr w:rsidR="00D6185D" w:rsidRPr="00577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854BB6"/>
    <w:rsid w:val="00903F0B"/>
    <w:rsid w:val="009E1388"/>
    <w:rsid w:val="00A37D52"/>
    <w:rsid w:val="00A41CF5"/>
    <w:rsid w:val="00B306FD"/>
    <w:rsid w:val="00BE1ACF"/>
    <w:rsid w:val="00C34467"/>
    <w:rsid w:val="00C8233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2024-12-24T07:35:00Z</dcterms:created>
  <dcterms:modified xsi:type="dcterms:W3CDTF">2024-12-24T07:35:00Z</dcterms:modified>
</cp:coreProperties>
</file>